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2E445" w14:textId="77777777" w:rsidR="00F642DA" w:rsidRPr="00CE0E16" w:rsidRDefault="00AA4C88" w:rsidP="00A15127">
      <w:pPr>
        <w:jc w:val="both"/>
        <w:rPr>
          <w:sz w:val="32"/>
          <w:szCs w:val="32"/>
        </w:rPr>
      </w:pPr>
      <w:r w:rsidRPr="00CE0E16">
        <w:rPr>
          <w:sz w:val="32"/>
          <w:szCs w:val="32"/>
        </w:rPr>
        <w:t>Country: Trinidad and Tobago</w:t>
      </w:r>
    </w:p>
    <w:p w14:paraId="78AC1709" w14:textId="77777777" w:rsidR="00AA4C88" w:rsidRPr="00CE0E16" w:rsidRDefault="00AA4C88" w:rsidP="00A15127">
      <w:pPr>
        <w:jc w:val="both"/>
        <w:rPr>
          <w:sz w:val="32"/>
          <w:szCs w:val="32"/>
        </w:rPr>
      </w:pPr>
    </w:p>
    <w:p w14:paraId="7CFCAAA7" w14:textId="77777777" w:rsidR="00AA4C88" w:rsidRPr="00CE0E16" w:rsidRDefault="00AA4C88" w:rsidP="00A15127">
      <w:pPr>
        <w:jc w:val="both"/>
        <w:rPr>
          <w:sz w:val="28"/>
          <w:szCs w:val="32"/>
        </w:rPr>
      </w:pPr>
      <w:r w:rsidRPr="00CE0E16">
        <w:rPr>
          <w:sz w:val="28"/>
          <w:szCs w:val="32"/>
        </w:rPr>
        <w:t>Years: 1962-1980</w:t>
      </w:r>
    </w:p>
    <w:p w14:paraId="042BC893" w14:textId="77777777" w:rsidR="00AA4C88" w:rsidRPr="00CE0E16" w:rsidRDefault="00AA4C88" w:rsidP="00A15127">
      <w:pPr>
        <w:jc w:val="both"/>
        <w:rPr>
          <w:sz w:val="28"/>
          <w:szCs w:val="32"/>
        </w:rPr>
      </w:pPr>
      <w:r w:rsidRPr="00CE0E16">
        <w:rPr>
          <w:sz w:val="28"/>
          <w:szCs w:val="32"/>
        </w:rPr>
        <w:t>Head of Government: Eric Eustace Williams</w:t>
      </w:r>
    </w:p>
    <w:p w14:paraId="1EBA6547" w14:textId="37614E44" w:rsidR="00AA4C88" w:rsidRPr="00CE0E16" w:rsidRDefault="00AA4C88" w:rsidP="00A15127">
      <w:pPr>
        <w:jc w:val="both"/>
        <w:rPr>
          <w:sz w:val="28"/>
          <w:szCs w:val="32"/>
        </w:rPr>
      </w:pPr>
      <w:r w:rsidRPr="00CE0E16">
        <w:rPr>
          <w:sz w:val="28"/>
          <w:szCs w:val="32"/>
        </w:rPr>
        <w:t>Ideology:</w:t>
      </w:r>
      <w:r w:rsidR="00401065" w:rsidRPr="00CE0E16">
        <w:rPr>
          <w:sz w:val="28"/>
          <w:szCs w:val="32"/>
        </w:rPr>
        <w:t xml:space="preserve"> </w:t>
      </w:r>
      <w:r w:rsidR="00A37901" w:rsidRPr="00CE0E16">
        <w:rPr>
          <w:sz w:val="28"/>
          <w:szCs w:val="32"/>
        </w:rPr>
        <w:t>left</w:t>
      </w:r>
      <w:r w:rsidR="00F33784" w:rsidRPr="00CE0E16">
        <w:rPr>
          <w:sz w:val="28"/>
          <w:szCs w:val="32"/>
        </w:rPr>
        <w:t>ist</w:t>
      </w:r>
    </w:p>
    <w:p w14:paraId="6FCC1F45" w14:textId="7D320D93" w:rsidR="00AA4C88" w:rsidRPr="00CE0E16" w:rsidRDefault="00AA4C88" w:rsidP="00A15127">
      <w:pPr>
        <w:jc w:val="both"/>
        <w:rPr>
          <w:sz w:val="28"/>
          <w:szCs w:val="32"/>
        </w:rPr>
      </w:pPr>
      <w:r w:rsidRPr="00CE0E16">
        <w:rPr>
          <w:sz w:val="28"/>
          <w:szCs w:val="32"/>
        </w:rPr>
        <w:t>Description: HoG does not identify ideology.</w:t>
      </w:r>
      <w:r w:rsidR="00A87FAD" w:rsidRPr="00CE0E16">
        <w:rPr>
          <w:sz w:val="28"/>
          <w:szCs w:val="32"/>
        </w:rPr>
        <w:t xml:space="preserve"> CHISOLS identifies William’s party as People’s National Movement</w:t>
      </w:r>
      <w:r w:rsidR="00F33784" w:rsidRPr="00CE0E16">
        <w:rPr>
          <w:sz w:val="28"/>
          <w:szCs w:val="32"/>
        </w:rPr>
        <w:t xml:space="preserve"> (PNM</w:t>
      </w:r>
      <w:r w:rsidR="00A87FAD" w:rsidRPr="00CE0E16">
        <w:rPr>
          <w:sz w:val="28"/>
          <w:szCs w:val="32"/>
        </w:rPr>
        <w:t xml:space="preserve">). </w:t>
      </w:r>
      <w:r w:rsidR="00401065" w:rsidRPr="00CE0E16">
        <w:rPr>
          <w:sz w:val="28"/>
          <w:szCs w:val="32"/>
        </w:rPr>
        <w:t xml:space="preserve">DPI identifies PNM’s ideology as </w:t>
      </w:r>
      <w:r w:rsidR="00A37901" w:rsidRPr="00CE0E16">
        <w:rPr>
          <w:sz w:val="28"/>
          <w:szCs w:val="32"/>
        </w:rPr>
        <w:t>rightist</w:t>
      </w:r>
      <w:r w:rsidR="002169B8" w:rsidRPr="00CE0E16">
        <w:rPr>
          <w:sz w:val="28"/>
          <w:szCs w:val="32"/>
        </w:rPr>
        <w:t>, but its source Lansford (2015) describes PNM as “progressive”.</w:t>
      </w:r>
      <w:r w:rsidR="00A37901" w:rsidRPr="00CE0E16">
        <w:rPr>
          <w:sz w:val="28"/>
          <w:szCs w:val="32"/>
        </w:rPr>
        <w:t xml:space="preserve"> Huber and Stephens </w:t>
      </w:r>
      <w:r w:rsidR="002169B8" w:rsidRPr="00CE0E16">
        <w:rPr>
          <w:sz w:val="28"/>
          <w:szCs w:val="32"/>
        </w:rPr>
        <w:t xml:space="preserve">(2016: 19) corroborate that, </w:t>
      </w:r>
      <w:r w:rsidR="00A37901" w:rsidRPr="00CE0E16">
        <w:rPr>
          <w:sz w:val="28"/>
          <w:szCs w:val="32"/>
        </w:rPr>
        <w:t>identify</w:t>
      </w:r>
      <w:r w:rsidR="002169B8" w:rsidRPr="00CE0E16">
        <w:rPr>
          <w:sz w:val="28"/>
          <w:szCs w:val="32"/>
        </w:rPr>
        <w:t>ing PNM’s ideology</w:t>
      </w:r>
      <w:r w:rsidR="00A37901" w:rsidRPr="00CE0E16">
        <w:rPr>
          <w:sz w:val="28"/>
          <w:szCs w:val="32"/>
        </w:rPr>
        <w:t xml:space="preserve"> as leftist</w:t>
      </w:r>
      <w:r w:rsidR="002169B8" w:rsidRPr="00CE0E16">
        <w:rPr>
          <w:sz w:val="28"/>
          <w:szCs w:val="32"/>
        </w:rPr>
        <w:t>.</w:t>
      </w:r>
      <w:r w:rsidR="0070502F" w:rsidRPr="00CE0E16">
        <w:rPr>
          <w:sz w:val="28"/>
          <w:szCs w:val="32"/>
        </w:rPr>
        <w:t xml:space="preserve"> Perspective monde (2019) </w:t>
      </w:r>
      <w:r w:rsidR="0005532A" w:rsidRPr="00CE0E16">
        <w:rPr>
          <w:sz w:val="28"/>
          <w:szCs w:val="32"/>
        </w:rPr>
        <w:t xml:space="preserve">and World Statesmen (2019) </w:t>
      </w:r>
      <w:r w:rsidR="0070502F" w:rsidRPr="00CE0E16">
        <w:rPr>
          <w:sz w:val="28"/>
          <w:szCs w:val="32"/>
        </w:rPr>
        <w:t>corroborate party affiliation as PNM and identif</w:t>
      </w:r>
      <w:r w:rsidR="0005532A" w:rsidRPr="00CE0E16">
        <w:rPr>
          <w:sz w:val="28"/>
          <w:szCs w:val="32"/>
        </w:rPr>
        <w:t>y</w:t>
      </w:r>
      <w:r w:rsidR="0070502F" w:rsidRPr="00CE0E16">
        <w:rPr>
          <w:sz w:val="28"/>
          <w:szCs w:val="32"/>
        </w:rPr>
        <w:t xml:space="preserve"> the party as center-left.</w:t>
      </w:r>
      <w:r w:rsidR="002F7DEA" w:rsidRPr="00CE0E16">
        <w:rPr>
          <w:sz w:val="28"/>
          <w:szCs w:val="32"/>
        </w:rPr>
        <w:t xml:space="preserve"> In V-Party (2020), 3 experts identify PNM’s ideology as “Center-left” (-0.537) in 1971 and 1976.</w:t>
      </w:r>
    </w:p>
    <w:p w14:paraId="04D8890A" w14:textId="77777777" w:rsidR="00AA4C88" w:rsidRPr="00CE0E16" w:rsidRDefault="00AA4C88" w:rsidP="00A15127">
      <w:pPr>
        <w:jc w:val="both"/>
        <w:rPr>
          <w:sz w:val="28"/>
          <w:szCs w:val="32"/>
        </w:rPr>
      </w:pPr>
    </w:p>
    <w:p w14:paraId="020DF890" w14:textId="77777777" w:rsidR="00AA4C88" w:rsidRPr="00CE0E16" w:rsidRDefault="00AA4C88" w:rsidP="00A15127">
      <w:pPr>
        <w:jc w:val="both"/>
        <w:rPr>
          <w:sz w:val="28"/>
          <w:szCs w:val="32"/>
        </w:rPr>
      </w:pPr>
      <w:r w:rsidRPr="00CE0E16">
        <w:rPr>
          <w:sz w:val="28"/>
          <w:szCs w:val="32"/>
        </w:rPr>
        <w:t>Years: 1981-1985</w:t>
      </w:r>
    </w:p>
    <w:p w14:paraId="6D055B11" w14:textId="77777777" w:rsidR="00AA4C88" w:rsidRPr="00CE0E16" w:rsidRDefault="00AA4C88" w:rsidP="00A15127">
      <w:pPr>
        <w:jc w:val="both"/>
        <w:rPr>
          <w:sz w:val="28"/>
          <w:szCs w:val="32"/>
        </w:rPr>
      </w:pPr>
      <w:r w:rsidRPr="00CE0E16">
        <w:rPr>
          <w:sz w:val="28"/>
          <w:szCs w:val="32"/>
        </w:rPr>
        <w:t>Head of Government:</w:t>
      </w:r>
      <w:r w:rsidRPr="00CE0E16">
        <w:t xml:space="preserve"> </w:t>
      </w:r>
      <w:r w:rsidRPr="00CE0E16">
        <w:rPr>
          <w:sz w:val="28"/>
          <w:szCs w:val="32"/>
        </w:rPr>
        <w:t>George Michael Chambers</w:t>
      </w:r>
    </w:p>
    <w:p w14:paraId="01838235" w14:textId="125313C7" w:rsidR="00AA4C88" w:rsidRPr="00CE0E16" w:rsidRDefault="00AA4C88" w:rsidP="00A15127">
      <w:pPr>
        <w:jc w:val="both"/>
        <w:rPr>
          <w:sz w:val="28"/>
          <w:szCs w:val="32"/>
        </w:rPr>
      </w:pPr>
      <w:r w:rsidRPr="00CE0E16">
        <w:rPr>
          <w:sz w:val="28"/>
          <w:szCs w:val="32"/>
        </w:rPr>
        <w:t>Ideology:</w:t>
      </w:r>
      <w:r w:rsidR="00CC0F37" w:rsidRPr="00CE0E16">
        <w:rPr>
          <w:sz w:val="28"/>
          <w:szCs w:val="32"/>
        </w:rPr>
        <w:t xml:space="preserve"> </w:t>
      </w:r>
      <w:r w:rsidR="00A37901" w:rsidRPr="00CE0E16">
        <w:rPr>
          <w:sz w:val="28"/>
          <w:szCs w:val="32"/>
        </w:rPr>
        <w:t>left</w:t>
      </w:r>
      <w:r w:rsidR="00F33784" w:rsidRPr="00CE0E16">
        <w:rPr>
          <w:sz w:val="28"/>
          <w:szCs w:val="32"/>
        </w:rPr>
        <w:t>ist</w:t>
      </w:r>
    </w:p>
    <w:p w14:paraId="2D26EC5E" w14:textId="71E14B86" w:rsidR="00AA4C88" w:rsidRPr="00CE0E16" w:rsidRDefault="00AA4C88" w:rsidP="00A15127">
      <w:pPr>
        <w:jc w:val="both"/>
        <w:rPr>
          <w:sz w:val="28"/>
          <w:szCs w:val="32"/>
        </w:rPr>
      </w:pPr>
      <w:r w:rsidRPr="00CE0E16">
        <w:rPr>
          <w:sz w:val="28"/>
          <w:szCs w:val="32"/>
        </w:rPr>
        <w:t>Description: HoG does not identify ideology.</w:t>
      </w:r>
      <w:r w:rsidR="00A87FAD" w:rsidRPr="00CE0E16">
        <w:rPr>
          <w:sz w:val="28"/>
          <w:szCs w:val="32"/>
        </w:rPr>
        <w:t xml:space="preserve"> CHISOLS identifies Chambers’ party </w:t>
      </w:r>
      <w:r w:rsidR="006C6CF5" w:rsidRPr="00CE0E16">
        <w:rPr>
          <w:sz w:val="28"/>
          <w:szCs w:val="32"/>
        </w:rPr>
        <w:t>as People’s National Movement (PNM). DPI identifies PNM’s ideology as rightist, but its source Lansford (2015) describes PNM as “progressive”. Huber and Stephens (2016: 19) corroborate that, identifying PNM’s ideology as leftist.</w:t>
      </w:r>
      <w:r w:rsidR="0070502F" w:rsidRPr="00CE0E16">
        <w:rPr>
          <w:sz w:val="28"/>
          <w:szCs w:val="32"/>
        </w:rPr>
        <w:t xml:space="preserve"> </w:t>
      </w:r>
      <w:r w:rsidR="0005532A" w:rsidRPr="00CE0E16">
        <w:rPr>
          <w:sz w:val="28"/>
          <w:szCs w:val="32"/>
        </w:rPr>
        <w:t>Perspective monde (2019) and World Statesmen (2019) corroborate party affiliation as PNM and identify the party as center-left.</w:t>
      </w:r>
      <w:r w:rsidR="002F7DEA" w:rsidRPr="00CE0E16">
        <w:rPr>
          <w:sz w:val="28"/>
          <w:szCs w:val="32"/>
        </w:rPr>
        <w:t xml:space="preserve"> In V-Party (2020), 3 experts identify PNM’s ideology as “Center-left” (-0.537) in 1981. </w:t>
      </w:r>
    </w:p>
    <w:p w14:paraId="4946A612" w14:textId="77777777" w:rsidR="00AA4C88" w:rsidRPr="00CE0E16" w:rsidRDefault="00AA4C88" w:rsidP="00A15127">
      <w:pPr>
        <w:jc w:val="both"/>
        <w:rPr>
          <w:sz w:val="28"/>
          <w:szCs w:val="32"/>
        </w:rPr>
      </w:pPr>
    </w:p>
    <w:p w14:paraId="365DD04D" w14:textId="77777777" w:rsidR="00AA4C88" w:rsidRPr="00CE0E16" w:rsidRDefault="00AA4C88" w:rsidP="00A15127">
      <w:pPr>
        <w:jc w:val="both"/>
        <w:rPr>
          <w:sz w:val="28"/>
          <w:szCs w:val="32"/>
        </w:rPr>
      </w:pPr>
      <w:r w:rsidRPr="00CE0E16">
        <w:rPr>
          <w:sz w:val="28"/>
          <w:szCs w:val="32"/>
        </w:rPr>
        <w:t>Years: 1986-1990</w:t>
      </w:r>
    </w:p>
    <w:p w14:paraId="480CEE57" w14:textId="77777777" w:rsidR="00AA4C88" w:rsidRPr="00CE0E16" w:rsidRDefault="00AA4C88" w:rsidP="00A15127">
      <w:pPr>
        <w:jc w:val="both"/>
        <w:rPr>
          <w:sz w:val="28"/>
          <w:szCs w:val="32"/>
        </w:rPr>
      </w:pPr>
      <w:r w:rsidRPr="00CE0E16">
        <w:rPr>
          <w:sz w:val="28"/>
          <w:szCs w:val="32"/>
        </w:rPr>
        <w:t>Head of Government:</w:t>
      </w:r>
      <w:r w:rsidRPr="00CE0E16">
        <w:t xml:space="preserve"> </w:t>
      </w:r>
      <w:r w:rsidRPr="00CE0E16">
        <w:rPr>
          <w:sz w:val="28"/>
          <w:szCs w:val="32"/>
        </w:rPr>
        <w:t>Arthur Napoleon Raymond Robinson</w:t>
      </w:r>
    </w:p>
    <w:p w14:paraId="33206DAD" w14:textId="7D783194" w:rsidR="00AA4C88" w:rsidRPr="00CE0E16" w:rsidRDefault="00AA4C88" w:rsidP="00A15127">
      <w:pPr>
        <w:jc w:val="both"/>
        <w:rPr>
          <w:sz w:val="28"/>
          <w:szCs w:val="32"/>
        </w:rPr>
      </w:pPr>
      <w:r w:rsidRPr="00CE0E16">
        <w:rPr>
          <w:sz w:val="28"/>
          <w:szCs w:val="32"/>
        </w:rPr>
        <w:t>Ideology:</w:t>
      </w:r>
      <w:r w:rsidR="00CC0F37" w:rsidRPr="00CE0E16">
        <w:rPr>
          <w:sz w:val="28"/>
          <w:szCs w:val="32"/>
        </w:rPr>
        <w:t xml:space="preserve"> </w:t>
      </w:r>
      <w:r w:rsidR="00A37901" w:rsidRPr="00CE0E16">
        <w:rPr>
          <w:sz w:val="28"/>
          <w:szCs w:val="32"/>
        </w:rPr>
        <w:t>cent</w:t>
      </w:r>
      <w:r w:rsidR="006C6CF5" w:rsidRPr="00CE0E16">
        <w:rPr>
          <w:sz w:val="28"/>
          <w:szCs w:val="32"/>
        </w:rPr>
        <w:t>rist</w:t>
      </w:r>
    </w:p>
    <w:p w14:paraId="7E1C592A" w14:textId="14D78BC4" w:rsidR="00AA4C88" w:rsidRPr="00CE0E16" w:rsidRDefault="00AA4C88" w:rsidP="00A15127">
      <w:pPr>
        <w:jc w:val="both"/>
        <w:rPr>
          <w:sz w:val="28"/>
          <w:szCs w:val="32"/>
        </w:rPr>
      </w:pPr>
      <w:r w:rsidRPr="00CE0E16">
        <w:rPr>
          <w:sz w:val="28"/>
          <w:szCs w:val="32"/>
        </w:rPr>
        <w:t>Description: HoG does not identify ideology.</w:t>
      </w:r>
      <w:r w:rsidR="00A87FAD" w:rsidRPr="00CE0E16">
        <w:rPr>
          <w:sz w:val="28"/>
          <w:szCs w:val="32"/>
        </w:rPr>
        <w:t xml:space="preserve"> CHISOLS identifies Robinson’s party as National Alliance for Reconstruction</w:t>
      </w:r>
      <w:r w:rsidR="006C6CF5" w:rsidRPr="00CE0E16">
        <w:rPr>
          <w:sz w:val="28"/>
          <w:szCs w:val="32"/>
        </w:rPr>
        <w:t xml:space="preserve"> (NAR</w:t>
      </w:r>
      <w:r w:rsidR="00A87FAD" w:rsidRPr="00CE0E16">
        <w:rPr>
          <w:sz w:val="28"/>
          <w:szCs w:val="32"/>
        </w:rPr>
        <w:t xml:space="preserve">). </w:t>
      </w:r>
      <w:r w:rsidR="00CC0F37" w:rsidRPr="00CE0E16">
        <w:rPr>
          <w:sz w:val="28"/>
          <w:szCs w:val="32"/>
        </w:rPr>
        <w:t xml:space="preserve">DPI identifies NAR’s ideology as </w:t>
      </w:r>
      <w:r w:rsidR="008A0008" w:rsidRPr="00CE0E16">
        <w:rPr>
          <w:sz w:val="28"/>
        </w:rPr>
        <w:t>leftis</w:t>
      </w:r>
      <w:r w:rsidR="00A37901" w:rsidRPr="00CE0E16">
        <w:rPr>
          <w:sz w:val="28"/>
        </w:rPr>
        <w:t>t</w:t>
      </w:r>
      <w:r w:rsidR="00B37F22" w:rsidRPr="00CE0E16">
        <w:rPr>
          <w:sz w:val="28"/>
        </w:rPr>
        <w:t xml:space="preserve"> but its source Lansford (2015) does not back up this coding</w:t>
      </w:r>
      <w:r w:rsidR="006C6CF5" w:rsidRPr="00CE0E16">
        <w:rPr>
          <w:sz w:val="28"/>
        </w:rPr>
        <w:t>.</w:t>
      </w:r>
      <w:r w:rsidR="00B37F22" w:rsidRPr="00CE0E16">
        <w:rPr>
          <w:sz w:val="28"/>
        </w:rPr>
        <w:t xml:space="preserve"> </w:t>
      </w:r>
      <w:r w:rsidR="00A37901" w:rsidRPr="00CE0E16">
        <w:rPr>
          <w:sz w:val="28"/>
        </w:rPr>
        <w:t>Huber and Stephens</w:t>
      </w:r>
      <w:r w:rsidR="006C6CF5" w:rsidRPr="00CE0E16">
        <w:rPr>
          <w:sz w:val="28"/>
        </w:rPr>
        <w:t xml:space="preserve"> (2016: 19)</w:t>
      </w:r>
      <w:r w:rsidR="00A37901" w:rsidRPr="00CE0E16">
        <w:rPr>
          <w:sz w:val="28"/>
        </w:rPr>
        <w:t xml:space="preserve"> identify </w:t>
      </w:r>
      <w:r w:rsidR="004A2B90" w:rsidRPr="00CE0E16">
        <w:rPr>
          <w:sz w:val="28"/>
        </w:rPr>
        <w:t>NAR’s</w:t>
      </w:r>
      <w:r w:rsidR="00A37901" w:rsidRPr="00CE0E16">
        <w:rPr>
          <w:sz w:val="28"/>
        </w:rPr>
        <w:t xml:space="preserve"> ideology as centrist.</w:t>
      </w:r>
      <w:r w:rsidR="00882359" w:rsidRPr="00CE0E16">
        <w:rPr>
          <w:sz w:val="28"/>
        </w:rPr>
        <w:t xml:space="preserve"> Political Handbook of the World (2005-2006) describes Robinson as “essentially moderate.”</w:t>
      </w:r>
      <w:r w:rsidR="0051303B" w:rsidRPr="00CE0E16">
        <w:rPr>
          <w:sz w:val="28"/>
        </w:rPr>
        <w:t xml:space="preserve"> </w:t>
      </w:r>
      <w:r w:rsidR="00C84BAC" w:rsidRPr="00CE0E16">
        <w:rPr>
          <w:sz w:val="28"/>
        </w:rPr>
        <w:t xml:space="preserve">Perspective monde (2019) corroborates party affiliation as NAR. </w:t>
      </w:r>
      <w:r w:rsidR="0051303B" w:rsidRPr="00CE0E16">
        <w:rPr>
          <w:sz w:val="28"/>
        </w:rPr>
        <w:t>Lentz (1994: 759) writes that Robinson “broke with the People’s National Movement and formed the National Alliance for Reconstruction in 1984. He led the coalition to victory and became prime minister of Trinidad and Tobago on December 18, 1986.”</w:t>
      </w:r>
      <w:r w:rsidR="002F7DEA" w:rsidRPr="00CE0E16">
        <w:rPr>
          <w:sz w:val="28"/>
        </w:rPr>
        <w:t xml:space="preserve"> In V-Party (2020), 3 experts identify NAR’s ideology as “Center-right” (0.86) in 1986.</w:t>
      </w:r>
      <w:r w:rsidR="002E0769" w:rsidRPr="00CE0E16">
        <w:rPr>
          <w:sz w:val="28"/>
        </w:rPr>
        <w:t xml:space="preserve"> In V-Party (2020), 3 experts identify “some visible disagreement” in NAR in 1986.</w:t>
      </w:r>
    </w:p>
    <w:p w14:paraId="20959FDD" w14:textId="77777777" w:rsidR="00AA4C88" w:rsidRPr="00CE0E16" w:rsidRDefault="00AA4C88" w:rsidP="00A15127">
      <w:pPr>
        <w:jc w:val="both"/>
        <w:rPr>
          <w:sz w:val="28"/>
          <w:szCs w:val="32"/>
        </w:rPr>
      </w:pPr>
    </w:p>
    <w:p w14:paraId="2722A1A7" w14:textId="77777777" w:rsidR="00AA4C88" w:rsidRPr="00CE0E16" w:rsidRDefault="00AA4C88" w:rsidP="00A15127">
      <w:pPr>
        <w:jc w:val="both"/>
        <w:rPr>
          <w:sz w:val="28"/>
          <w:szCs w:val="32"/>
        </w:rPr>
      </w:pPr>
      <w:r w:rsidRPr="00CE0E16">
        <w:rPr>
          <w:sz w:val="28"/>
          <w:szCs w:val="32"/>
        </w:rPr>
        <w:lastRenderedPageBreak/>
        <w:t>Years: 1991-1994</w:t>
      </w:r>
    </w:p>
    <w:p w14:paraId="76A03844" w14:textId="77777777" w:rsidR="00AA4C88" w:rsidRPr="00CE0E16" w:rsidRDefault="00AA4C88" w:rsidP="00A15127">
      <w:pPr>
        <w:jc w:val="both"/>
        <w:rPr>
          <w:sz w:val="28"/>
          <w:szCs w:val="32"/>
        </w:rPr>
      </w:pPr>
      <w:r w:rsidRPr="00CE0E16">
        <w:rPr>
          <w:sz w:val="28"/>
          <w:szCs w:val="32"/>
        </w:rPr>
        <w:t>Head of Government:</w:t>
      </w:r>
      <w:r w:rsidRPr="00CE0E16">
        <w:t xml:space="preserve"> </w:t>
      </w:r>
      <w:r w:rsidRPr="00CE0E16">
        <w:rPr>
          <w:sz w:val="28"/>
          <w:szCs w:val="32"/>
        </w:rPr>
        <w:t>Patrick Augustus Mervyn Manning</w:t>
      </w:r>
    </w:p>
    <w:p w14:paraId="7B9B762C" w14:textId="497A12BC" w:rsidR="00AA4C88" w:rsidRPr="00CE0E16" w:rsidRDefault="00AA4C88" w:rsidP="00A15127">
      <w:pPr>
        <w:jc w:val="both"/>
        <w:rPr>
          <w:sz w:val="28"/>
          <w:szCs w:val="32"/>
        </w:rPr>
      </w:pPr>
      <w:r w:rsidRPr="00CE0E16">
        <w:rPr>
          <w:sz w:val="28"/>
          <w:szCs w:val="32"/>
        </w:rPr>
        <w:t>Ideology:</w:t>
      </w:r>
      <w:r w:rsidR="00CC0F37" w:rsidRPr="00CE0E16">
        <w:rPr>
          <w:sz w:val="28"/>
          <w:szCs w:val="32"/>
        </w:rPr>
        <w:t xml:space="preserve"> </w:t>
      </w:r>
      <w:r w:rsidR="00A37901" w:rsidRPr="00CE0E16">
        <w:rPr>
          <w:sz w:val="28"/>
          <w:szCs w:val="32"/>
        </w:rPr>
        <w:t>left</w:t>
      </w:r>
      <w:r w:rsidR="00312887" w:rsidRPr="00CE0E16">
        <w:rPr>
          <w:sz w:val="28"/>
          <w:szCs w:val="32"/>
        </w:rPr>
        <w:t>ist</w:t>
      </w:r>
    </w:p>
    <w:p w14:paraId="16115E5D" w14:textId="1709B12B" w:rsidR="00AA4C88" w:rsidRPr="00CE0E16" w:rsidRDefault="00AA4C88" w:rsidP="00A15127">
      <w:pPr>
        <w:jc w:val="both"/>
        <w:rPr>
          <w:sz w:val="28"/>
          <w:szCs w:val="32"/>
        </w:rPr>
      </w:pPr>
      <w:r w:rsidRPr="00CE0E16">
        <w:rPr>
          <w:sz w:val="28"/>
          <w:szCs w:val="32"/>
        </w:rPr>
        <w:t>Description: HoG does not identify ideology.</w:t>
      </w:r>
      <w:r w:rsidR="00A87FAD" w:rsidRPr="00CE0E16">
        <w:rPr>
          <w:sz w:val="28"/>
          <w:szCs w:val="32"/>
        </w:rPr>
        <w:t xml:space="preserve"> CHISOLS identifies Manning’s party as People’s National Movement</w:t>
      </w:r>
      <w:r w:rsidR="00F8232C" w:rsidRPr="00CE0E16">
        <w:rPr>
          <w:sz w:val="28"/>
          <w:szCs w:val="32"/>
        </w:rPr>
        <w:t xml:space="preserve"> (PNM</w:t>
      </w:r>
      <w:r w:rsidR="00A87FAD" w:rsidRPr="00CE0E16">
        <w:rPr>
          <w:sz w:val="28"/>
          <w:szCs w:val="32"/>
        </w:rPr>
        <w:t>).</w:t>
      </w:r>
      <w:r w:rsidR="00CC0F37" w:rsidRPr="00CE0E16">
        <w:rPr>
          <w:sz w:val="28"/>
          <w:szCs w:val="32"/>
        </w:rPr>
        <w:t xml:space="preserve"> </w:t>
      </w:r>
      <w:r w:rsidR="00C57F88" w:rsidRPr="00CE0E16">
        <w:rPr>
          <w:sz w:val="28"/>
          <w:szCs w:val="32"/>
        </w:rPr>
        <w:t>DPI identifies PNM’s ideology as rightist, but its source Lansford (2015) describes PNM as “progressive”. Huber and</w:t>
      </w:r>
      <w:r w:rsidR="00F8232C" w:rsidRPr="00CE0E16">
        <w:rPr>
          <w:sz w:val="28"/>
          <w:szCs w:val="32"/>
        </w:rPr>
        <w:t xml:space="preserve"> </w:t>
      </w:r>
      <w:r w:rsidR="00C57F88" w:rsidRPr="00CE0E16">
        <w:rPr>
          <w:sz w:val="28"/>
          <w:szCs w:val="32"/>
        </w:rPr>
        <w:t xml:space="preserve">Stephens (2016: 19) </w:t>
      </w:r>
      <w:r w:rsidR="002A61B2" w:rsidRPr="00CE0E16">
        <w:rPr>
          <w:sz w:val="28"/>
          <w:szCs w:val="32"/>
        </w:rPr>
        <w:t>identify</w:t>
      </w:r>
      <w:r w:rsidR="00C57F88" w:rsidRPr="00CE0E16">
        <w:rPr>
          <w:sz w:val="28"/>
          <w:szCs w:val="32"/>
        </w:rPr>
        <w:t xml:space="preserve"> PNM’s ideology as leftist.</w:t>
      </w:r>
      <w:r w:rsidR="0070502F" w:rsidRPr="00CE0E16">
        <w:rPr>
          <w:sz w:val="28"/>
          <w:szCs w:val="32"/>
        </w:rPr>
        <w:t xml:space="preserve"> </w:t>
      </w:r>
      <w:r w:rsidR="0005532A" w:rsidRPr="00CE0E16">
        <w:rPr>
          <w:sz w:val="28"/>
          <w:szCs w:val="32"/>
        </w:rPr>
        <w:t>Perspective monde (2019) and World Statesmen (2019) corroborate party affiliation as PNM and identify the party as center-left.</w:t>
      </w:r>
      <w:r w:rsidR="002F7DEA" w:rsidRPr="00CE0E16">
        <w:rPr>
          <w:sz w:val="28"/>
          <w:szCs w:val="32"/>
        </w:rPr>
        <w:t xml:space="preserve"> In V-Party (2020), 3 experts identify PNM’s ideology as “Center” (-0.056) in 1991. </w:t>
      </w:r>
      <w:r w:rsidR="002E0769" w:rsidRPr="00CE0E16">
        <w:rPr>
          <w:sz w:val="28"/>
          <w:szCs w:val="32"/>
        </w:rPr>
        <w:t>In V-Party (2020), 3 experts identify “negligible visible disagreement” in PNM in 1991.</w:t>
      </w:r>
    </w:p>
    <w:p w14:paraId="335DCA50" w14:textId="77777777" w:rsidR="00AA4C88" w:rsidRPr="00CE0E16" w:rsidRDefault="00AA4C88" w:rsidP="00A15127">
      <w:pPr>
        <w:jc w:val="both"/>
        <w:rPr>
          <w:sz w:val="28"/>
          <w:szCs w:val="32"/>
        </w:rPr>
      </w:pPr>
    </w:p>
    <w:p w14:paraId="30271F34" w14:textId="77777777" w:rsidR="00AA4C88" w:rsidRPr="00CE0E16" w:rsidRDefault="00AA4C88" w:rsidP="00A15127">
      <w:pPr>
        <w:jc w:val="both"/>
        <w:rPr>
          <w:sz w:val="28"/>
          <w:szCs w:val="32"/>
        </w:rPr>
      </w:pPr>
      <w:r w:rsidRPr="00CE0E16">
        <w:rPr>
          <w:sz w:val="28"/>
          <w:szCs w:val="32"/>
        </w:rPr>
        <w:t>Years: 1995-2000</w:t>
      </w:r>
    </w:p>
    <w:p w14:paraId="67E4D3F2" w14:textId="77777777" w:rsidR="00AA4C88" w:rsidRPr="00CE0E16" w:rsidRDefault="00AA4C88" w:rsidP="00A15127">
      <w:pPr>
        <w:jc w:val="both"/>
        <w:rPr>
          <w:sz w:val="28"/>
          <w:szCs w:val="32"/>
        </w:rPr>
      </w:pPr>
      <w:r w:rsidRPr="00CE0E16">
        <w:rPr>
          <w:sz w:val="28"/>
          <w:szCs w:val="32"/>
        </w:rPr>
        <w:t>Head of Government:</w:t>
      </w:r>
      <w:r w:rsidRPr="00CE0E16">
        <w:t xml:space="preserve"> </w:t>
      </w:r>
      <w:r w:rsidRPr="00CE0E16">
        <w:rPr>
          <w:sz w:val="28"/>
          <w:szCs w:val="32"/>
        </w:rPr>
        <w:t>Basdeo Panday</w:t>
      </w:r>
    </w:p>
    <w:p w14:paraId="50A3E4BF" w14:textId="7F754265" w:rsidR="00AA4C88" w:rsidRPr="00CE0E16" w:rsidRDefault="00AA4C88" w:rsidP="00A15127">
      <w:pPr>
        <w:jc w:val="both"/>
        <w:rPr>
          <w:sz w:val="28"/>
          <w:szCs w:val="32"/>
        </w:rPr>
      </w:pPr>
      <w:r w:rsidRPr="00CE0E16">
        <w:rPr>
          <w:sz w:val="28"/>
          <w:szCs w:val="32"/>
        </w:rPr>
        <w:t>Ideology:</w:t>
      </w:r>
      <w:r w:rsidR="00CC0F37" w:rsidRPr="00CE0E16">
        <w:rPr>
          <w:sz w:val="28"/>
          <w:szCs w:val="32"/>
        </w:rPr>
        <w:t xml:space="preserve"> </w:t>
      </w:r>
      <w:r w:rsidR="00082FEE" w:rsidRPr="00CE0E16">
        <w:rPr>
          <w:sz w:val="28"/>
          <w:szCs w:val="32"/>
        </w:rPr>
        <w:t>l</w:t>
      </w:r>
      <w:r w:rsidR="00CC0F37" w:rsidRPr="00CE0E16">
        <w:rPr>
          <w:sz w:val="28"/>
          <w:szCs w:val="32"/>
        </w:rPr>
        <w:t>eft</w:t>
      </w:r>
      <w:r w:rsidR="00C57F88" w:rsidRPr="00CE0E16">
        <w:rPr>
          <w:sz w:val="28"/>
          <w:szCs w:val="32"/>
        </w:rPr>
        <w:t>ist</w:t>
      </w:r>
    </w:p>
    <w:p w14:paraId="3A8B5A90" w14:textId="46464892" w:rsidR="00AA4C88" w:rsidRPr="00CE0E16" w:rsidRDefault="00AA4C88" w:rsidP="00A15127">
      <w:pPr>
        <w:jc w:val="both"/>
        <w:rPr>
          <w:sz w:val="28"/>
          <w:szCs w:val="32"/>
        </w:rPr>
      </w:pPr>
      <w:r w:rsidRPr="00CE0E16">
        <w:rPr>
          <w:sz w:val="28"/>
          <w:szCs w:val="32"/>
        </w:rPr>
        <w:t>Description: HoG does not identify ideology.</w:t>
      </w:r>
      <w:r w:rsidR="00A87FAD" w:rsidRPr="00CE0E16">
        <w:rPr>
          <w:sz w:val="28"/>
          <w:szCs w:val="32"/>
        </w:rPr>
        <w:t xml:space="preserve"> CHISOLS identifies Panday’s party as</w:t>
      </w:r>
      <w:r w:rsidR="00C57F88" w:rsidRPr="00CE0E16">
        <w:rPr>
          <w:sz w:val="28"/>
          <w:szCs w:val="32"/>
        </w:rPr>
        <w:t xml:space="preserve"> </w:t>
      </w:r>
      <w:r w:rsidR="00A87FAD" w:rsidRPr="00CE0E16">
        <w:rPr>
          <w:sz w:val="28"/>
          <w:szCs w:val="32"/>
        </w:rPr>
        <w:t>United National Congress</w:t>
      </w:r>
      <w:r w:rsidR="00C57F88" w:rsidRPr="00CE0E16">
        <w:rPr>
          <w:sz w:val="28"/>
          <w:szCs w:val="32"/>
        </w:rPr>
        <w:t xml:space="preserve"> (UNC</w:t>
      </w:r>
      <w:r w:rsidR="00A87FAD" w:rsidRPr="00CE0E16">
        <w:rPr>
          <w:sz w:val="28"/>
          <w:szCs w:val="32"/>
        </w:rPr>
        <w:t>).</w:t>
      </w:r>
      <w:r w:rsidR="00CC0F37" w:rsidRPr="00CE0E16">
        <w:rPr>
          <w:sz w:val="28"/>
          <w:szCs w:val="32"/>
        </w:rPr>
        <w:t xml:space="preserve"> DPI </w:t>
      </w:r>
      <w:r w:rsidR="00C57F88" w:rsidRPr="00CE0E16">
        <w:rPr>
          <w:sz w:val="28"/>
          <w:szCs w:val="32"/>
        </w:rPr>
        <w:t xml:space="preserve">and Huber and Stephens (2016: 19) </w:t>
      </w:r>
      <w:r w:rsidR="00CC0F37" w:rsidRPr="00CE0E16">
        <w:rPr>
          <w:sz w:val="28"/>
          <w:szCs w:val="32"/>
        </w:rPr>
        <w:t>identif</w:t>
      </w:r>
      <w:r w:rsidR="00C57F88" w:rsidRPr="00CE0E16">
        <w:rPr>
          <w:sz w:val="28"/>
          <w:szCs w:val="32"/>
        </w:rPr>
        <w:t>y</w:t>
      </w:r>
      <w:r w:rsidR="00CC0F37" w:rsidRPr="00CE0E16">
        <w:rPr>
          <w:sz w:val="28"/>
          <w:szCs w:val="32"/>
        </w:rPr>
        <w:t xml:space="preserve"> UNC’s ideology as </w:t>
      </w:r>
      <w:r w:rsidR="008A0008" w:rsidRPr="00CE0E16">
        <w:rPr>
          <w:sz w:val="28"/>
        </w:rPr>
        <w:t>leftist</w:t>
      </w:r>
      <w:r w:rsidR="00CC0F37" w:rsidRPr="00CE0E16">
        <w:rPr>
          <w:sz w:val="28"/>
          <w:szCs w:val="32"/>
        </w:rPr>
        <w:t>.</w:t>
      </w:r>
      <w:r w:rsidR="00402827" w:rsidRPr="00CE0E16">
        <w:rPr>
          <w:sz w:val="28"/>
          <w:szCs w:val="32"/>
        </w:rPr>
        <w:t xml:space="preserve"> Political Handbook of the World does not provide any information on the party’s ideology, but the 2005-2006 edition does mention that Panday was the East Indian head of the sugar workers’ union.</w:t>
      </w:r>
      <w:r w:rsidR="0070502F" w:rsidRPr="00CE0E16">
        <w:rPr>
          <w:sz w:val="28"/>
          <w:szCs w:val="32"/>
        </w:rPr>
        <w:t xml:space="preserve"> Perspective monde (2019) </w:t>
      </w:r>
      <w:r w:rsidR="0005532A" w:rsidRPr="00CE0E16">
        <w:rPr>
          <w:sz w:val="28"/>
          <w:szCs w:val="32"/>
        </w:rPr>
        <w:t xml:space="preserve">and World Statesmen (2019) </w:t>
      </w:r>
      <w:r w:rsidR="0070502F" w:rsidRPr="00CE0E16">
        <w:rPr>
          <w:sz w:val="28"/>
          <w:szCs w:val="32"/>
        </w:rPr>
        <w:t>corroborate party affiliation as UNC and identif</w:t>
      </w:r>
      <w:r w:rsidR="0005532A" w:rsidRPr="00CE0E16">
        <w:rPr>
          <w:sz w:val="28"/>
          <w:szCs w:val="32"/>
        </w:rPr>
        <w:t>y</w:t>
      </w:r>
      <w:r w:rsidR="0070502F" w:rsidRPr="00CE0E16">
        <w:rPr>
          <w:sz w:val="28"/>
          <w:szCs w:val="32"/>
        </w:rPr>
        <w:t xml:space="preserve"> the party as</w:t>
      </w:r>
      <w:r w:rsidR="00FA0421" w:rsidRPr="00CE0E16">
        <w:rPr>
          <w:sz w:val="28"/>
          <w:szCs w:val="32"/>
        </w:rPr>
        <w:t xml:space="preserve"> leftist,</w:t>
      </w:r>
      <w:r w:rsidR="0070502F" w:rsidRPr="00CE0E16">
        <w:rPr>
          <w:sz w:val="28"/>
          <w:szCs w:val="32"/>
        </w:rPr>
        <w:t xml:space="preserve"> </w:t>
      </w:r>
      <w:r w:rsidR="00FA0421" w:rsidRPr="00CE0E16">
        <w:rPr>
          <w:sz w:val="28"/>
          <w:szCs w:val="32"/>
        </w:rPr>
        <w:t>“</w:t>
      </w:r>
      <w:r w:rsidR="0005532A" w:rsidRPr="00CE0E16">
        <w:rPr>
          <w:sz w:val="28"/>
          <w:szCs w:val="32"/>
        </w:rPr>
        <w:t>center-left</w:t>
      </w:r>
      <w:r w:rsidR="00FA0421" w:rsidRPr="00CE0E16">
        <w:rPr>
          <w:sz w:val="28"/>
          <w:szCs w:val="32"/>
        </w:rPr>
        <w:t>”</w:t>
      </w:r>
      <w:r w:rsidR="0005532A" w:rsidRPr="00CE0E16">
        <w:rPr>
          <w:sz w:val="28"/>
          <w:szCs w:val="32"/>
        </w:rPr>
        <w:t>.</w:t>
      </w:r>
      <w:r w:rsidR="002F7DEA" w:rsidRPr="00CE0E16">
        <w:rPr>
          <w:sz w:val="28"/>
          <w:szCs w:val="32"/>
        </w:rPr>
        <w:t xml:space="preserve"> In V-Party (2020), 3 experts identify UNC’s ideology as “Center-left” (-0.51) in 1995 and 2000.</w:t>
      </w:r>
    </w:p>
    <w:p w14:paraId="0F1E24BA" w14:textId="77777777" w:rsidR="00AA4C88" w:rsidRPr="00CE0E16" w:rsidRDefault="00AA4C88" w:rsidP="00A15127">
      <w:pPr>
        <w:jc w:val="both"/>
        <w:rPr>
          <w:sz w:val="28"/>
          <w:szCs w:val="32"/>
        </w:rPr>
      </w:pPr>
    </w:p>
    <w:p w14:paraId="1273A1F4" w14:textId="77777777" w:rsidR="00AA4C88" w:rsidRPr="00CE0E16" w:rsidRDefault="00AA4C88" w:rsidP="00A15127">
      <w:pPr>
        <w:jc w:val="both"/>
        <w:rPr>
          <w:sz w:val="28"/>
          <w:szCs w:val="32"/>
        </w:rPr>
      </w:pPr>
      <w:r w:rsidRPr="00CE0E16">
        <w:rPr>
          <w:sz w:val="28"/>
          <w:szCs w:val="32"/>
        </w:rPr>
        <w:t>Years: 2001-2009</w:t>
      </w:r>
    </w:p>
    <w:p w14:paraId="7918D1D2" w14:textId="77777777" w:rsidR="00AA4C88" w:rsidRPr="00CE0E16" w:rsidRDefault="00AA4C88" w:rsidP="00A15127">
      <w:pPr>
        <w:jc w:val="both"/>
        <w:rPr>
          <w:sz w:val="28"/>
          <w:szCs w:val="32"/>
        </w:rPr>
      </w:pPr>
      <w:r w:rsidRPr="00CE0E16">
        <w:rPr>
          <w:sz w:val="28"/>
          <w:szCs w:val="32"/>
        </w:rPr>
        <w:t>Head of Government:</w:t>
      </w:r>
      <w:r w:rsidRPr="00CE0E16">
        <w:t xml:space="preserve"> </w:t>
      </w:r>
      <w:r w:rsidRPr="00CE0E16">
        <w:rPr>
          <w:sz w:val="28"/>
          <w:szCs w:val="32"/>
        </w:rPr>
        <w:t>Patrick Augustus Mervyn Manning</w:t>
      </w:r>
    </w:p>
    <w:p w14:paraId="483670BB" w14:textId="1C587D90" w:rsidR="00AA4C88" w:rsidRPr="00CE0E16" w:rsidRDefault="00AA4C88" w:rsidP="00A15127">
      <w:pPr>
        <w:jc w:val="both"/>
        <w:rPr>
          <w:sz w:val="28"/>
          <w:szCs w:val="32"/>
        </w:rPr>
      </w:pPr>
      <w:r w:rsidRPr="00CE0E16">
        <w:rPr>
          <w:sz w:val="28"/>
          <w:szCs w:val="32"/>
        </w:rPr>
        <w:t>Ideology:</w:t>
      </w:r>
      <w:r w:rsidR="00CC0F37" w:rsidRPr="00CE0E16">
        <w:rPr>
          <w:sz w:val="28"/>
          <w:szCs w:val="32"/>
        </w:rPr>
        <w:t xml:space="preserve"> </w:t>
      </w:r>
      <w:r w:rsidR="00A37901" w:rsidRPr="00CE0E16">
        <w:rPr>
          <w:sz w:val="28"/>
          <w:szCs w:val="32"/>
        </w:rPr>
        <w:t>left</w:t>
      </w:r>
      <w:r w:rsidR="00F8232C" w:rsidRPr="00CE0E16">
        <w:rPr>
          <w:sz w:val="28"/>
          <w:szCs w:val="32"/>
        </w:rPr>
        <w:t>ist</w:t>
      </w:r>
    </w:p>
    <w:p w14:paraId="7DBF2E45" w14:textId="5ED0EF28" w:rsidR="00AA4C88" w:rsidRPr="00CE0E16" w:rsidRDefault="00AA4C88" w:rsidP="00A15127">
      <w:pPr>
        <w:jc w:val="both"/>
        <w:rPr>
          <w:sz w:val="28"/>
          <w:szCs w:val="32"/>
        </w:rPr>
      </w:pPr>
      <w:r w:rsidRPr="00CE0E16">
        <w:rPr>
          <w:sz w:val="28"/>
          <w:szCs w:val="32"/>
        </w:rPr>
        <w:t>Description: HoG does not identify ideology.</w:t>
      </w:r>
      <w:r w:rsidR="00A87FAD" w:rsidRPr="00CE0E16">
        <w:rPr>
          <w:sz w:val="28"/>
          <w:szCs w:val="32"/>
        </w:rPr>
        <w:t xml:space="preserve"> CHISOLS identifies Manning’s party </w:t>
      </w:r>
      <w:r w:rsidR="00F8232C" w:rsidRPr="00CE0E16">
        <w:rPr>
          <w:sz w:val="28"/>
          <w:szCs w:val="32"/>
        </w:rPr>
        <w:t xml:space="preserve">as People’s National Movement (PNM). DPI identifies PNM’s ideology as rightist, but its source Lansford (2015) describes PNM as “progressive”. Huber and Stephens (2016: 19) </w:t>
      </w:r>
      <w:r w:rsidR="002A61B2" w:rsidRPr="00CE0E16">
        <w:rPr>
          <w:sz w:val="28"/>
          <w:szCs w:val="32"/>
        </w:rPr>
        <w:t>identify</w:t>
      </w:r>
      <w:r w:rsidR="00F8232C" w:rsidRPr="00CE0E16">
        <w:rPr>
          <w:sz w:val="28"/>
          <w:szCs w:val="32"/>
        </w:rPr>
        <w:t xml:space="preserve"> PNM’s ideology as leftist.</w:t>
      </w:r>
      <w:r w:rsidR="0070502F" w:rsidRPr="00CE0E16">
        <w:rPr>
          <w:sz w:val="28"/>
          <w:szCs w:val="32"/>
        </w:rPr>
        <w:t xml:space="preserve"> </w:t>
      </w:r>
      <w:r w:rsidR="0005532A" w:rsidRPr="00CE0E16">
        <w:rPr>
          <w:sz w:val="28"/>
          <w:szCs w:val="32"/>
        </w:rPr>
        <w:t xml:space="preserve">Perspective monde (2019) and World Statesmen (2019) corroborate party affiliation as PNM and identify the party </w:t>
      </w:r>
      <w:r w:rsidR="00FA0421" w:rsidRPr="00CE0E16">
        <w:rPr>
          <w:sz w:val="28"/>
          <w:szCs w:val="32"/>
        </w:rPr>
        <w:t>as leftist, “center-left”.</w:t>
      </w:r>
      <w:r w:rsidR="002F7DEA" w:rsidRPr="00CE0E16">
        <w:rPr>
          <w:sz w:val="28"/>
          <w:szCs w:val="32"/>
        </w:rPr>
        <w:t xml:space="preserve"> In V-Party (2020), 3 experts identify PNM’s ideology as “Center” (-0.056) in 2001, 2002, and 2007.</w:t>
      </w:r>
      <w:r w:rsidR="002E0769" w:rsidRPr="00CE0E16">
        <w:rPr>
          <w:sz w:val="28"/>
          <w:szCs w:val="32"/>
        </w:rPr>
        <w:t xml:space="preserve"> In V-Party (2020), 3 experts identify “negligible visible disagreement” in PNM in 2001, 2002, and 2007.</w:t>
      </w:r>
    </w:p>
    <w:p w14:paraId="57D573C6" w14:textId="77777777" w:rsidR="00E50B99" w:rsidRPr="00CE0E16" w:rsidRDefault="00E50B99" w:rsidP="00A15127">
      <w:pPr>
        <w:jc w:val="both"/>
        <w:rPr>
          <w:sz w:val="28"/>
          <w:szCs w:val="32"/>
        </w:rPr>
      </w:pPr>
    </w:p>
    <w:p w14:paraId="2A5F0F5E" w14:textId="6F638440" w:rsidR="00AA4C88" w:rsidRPr="00CE0E16" w:rsidRDefault="00AA4C88" w:rsidP="00A15127">
      <w:pPr>
        <w:jc w:val="both"/>
        <w:rPr>
          <w:sz w:val="28"/>
          <w:szCs w:val="32"/>
        </w:rPr>
      </w:pPr>
      <w:r w:rsidRPr="00CE0E16">
        <w:rPr>
          <w:sz w:val="28"/>
          <w:szCs w:val="32"/>
        </w:rPr>
        <w:t>Years: 2010-201</w:t>
      </w:r>
      <w:r w:rsidR="00E50B99" w:rsidRPr="00CE0E16">
        <w:rPr>
          <w:sz w:val="28"/>
          <w:szCs w:val="32"/>
        </w:rPr>
        <w:t>4</w:t>
      </w:r>
    </w:p>
    <w:p w14:paraId="1BDD5E32" w14:textId="77777777" w:rsidR="00AA4C88" w:rsidRPr="00CE0E16" w:rsidRDefault="00AA4C88" w:rsidP="00A15127">
      <w:pPr>
        <w:jc w:val="both"/>
        <w:rPr>
          <w:sz w:val="28"/>
          <w:szCs w:val="32"/>
        </w:rPr>
      </w:pPr>
      <w:r w:rsidRPr="00CE0E16">
        <w:rPr>
          <w:sz w:val="28"/>
          <w:szCs w:val="32"/>
        </w:rPr>
        <w:t>Head of Government:</w:t>
      </w:r>
      <w:r w:rsidRPr="00CE0E16">
        <w:t xml:space="preserve"> </w:t>
      </w:r>
      <w:r w:rsidRPr="00CE0E16">
        <w:rPr>
          <w:sz w:val="28"/>
          <w:szCs w:val="32"/>
        </w:rPr>
        <w:t>Kamla Persad-Bissessar</w:t>
      </w:r>
    </w:p>
    <w:p w14:paraId="16735DDD" w14:textId="78810E59" w:rsidR="00AA4C88" w:rsidRPr="00CE0E16" w:rsidRDefault="00AA4C88" w:rsidP="00A15127">
      <w:pPr>
        <w:jc w:val="both"/>
        <w:rPr>
          <w:sz w:val="28"/>
          <w:szCs w:val="32"/>
        </w:rPr>
      </w:pPr>
      <w:r w:rsidRPr="00CE0E16">
        <w:rPr>
          <w:sz w:val="28"/>
          <w:szCs w:val="32"/>
        </w:rPr>
        <w:t>Ideology:</w:t>
      </w:r>
      <w:r w:rsidR="00082FEE" w:rsidRPr="00CE0E16">
        <w:rPr>
          <w:sz w:val="28"/>
          <w:szCs w:val="32"/>
        </w:rPr>
        <w:t xml:space="preserve"> </w:t>
      </w:r>
      <w:r w:rsidR="00F8232C" w:rsidRPr="00CE0E16">
        <w:rPr>
          <w:sz w:val="28"/>
          <w:szCs w:val="32"/>
        </w:rPr>
        <w:t>leftist</w:t>
      </w:r>
    </w:p>
    <w:p w14:paraId="62E49584" w14:textId="10F76FBB" w:rsidR="00AA4C88" w:rsidRPr="00CE0E16" w:rsidRDefault="00AA4C88" w:rsidP="00A15127">
      <w:pPr>
        <w:jc w:val="both"/>
        <w:rPr>
          <w:sz w:val="28"/>
          <w:szCs w:val="32"/>
        </w:rPr>
      </w:pPr>
      <w:r w:rsidRPr="00CE0E16">
        <w:rPr>
          <w:sz w:val="28"/>
          <w:szCs w:val="32"/>
        </w:rPr>
        <w:lastRenderedPageBreak/>
        <w:t>Description: HoG does not identify ideology.</w:t>
      </w:r>
      <w:r w:rsidR="00A87FAD" w:rsidRPr="00CE0E16">
        <w:rPr>
          <w:sz w:val="28"/>
          <w:szCs w:val="32"/>
        </w:rPr>
        <w:t xml:space="preserve"> CHISOLS does not identify head of government.</w:t>
      </w:r>
      <w:r w:rsidR="00082FEE" w:rsidRPr="00CE0E16">
        <w:rPr>
          <w:sz w:val="28"/>
          <w:szCs w:val="32"/>
        </w:rPr>
        <w:t xml:space="preserve"> </w:t>
      </w:r>
      <w:r w:rsidR="00F8232C" w:rsidRPr="00CE0E16">
        <w:rPr>
          <w:sz w:val="28"/>
          <w:szCs w:val="32"/>
        </w:rPr>
        <w:t>Lansford (2015)</w:t>
      </w:r>
      <w:r w:rsidR="00082FEE" w:rsidRPr="00CE0E16">
        <w:rPr>
          <w:sz w:val="28"/>
          <w:szCs w:val="32"/>
        </w:rPr>
        <w:t xml:space="preserve"> identifies Persad-Bissessar’s party </w:t>
      </w:r>
      <w:r w:rsidR="00F8232C" w:rsidRPr="00CE0E16">
        <w:rPr>
          <w:sz w:val="28"/>
          <w:szCs w:val="32"/>
        </w:rPr>
        <w:t xml:space="preserve">as United National Congress (UNC). DPI and Huber and Stephens (2016: 19) identify UNC’s ideology as </w:t>
      </w:r>
      <w:r w:rsidR="00F8232C" w:rsidRPr="00CE0E16">
        <w:rPr>
          <w:sz w:val="28"/>
        </w:rPr>
        <w:t>leftist</w:t>
      </w:r>
      <w:r w:rsidR="00F8232C" w:rsidRPr="00CE0E16">
        <w:rPr>
          <w:sz w:val="28"/>
          <w:szCs w:val="32"/>
        </w:rPr>
        <w:t>.</w:t>
      </w:r>
      <w:r w:rsidR="00A37901" w:rsidRPr="00CE0E16">
        <w:rPr>
          <w:sz w:val="28"/>
        </w:rPr>
        <w:t xml:space="preserve"> </w:t>
      </w:r>
      <w:r w:rsidR="00402827" w:rsidRPr="00CE0E16">
        <w:rPr>
          <w:sz w:val="28"/>
          <w:szCs w:val="32"/>
        </w:rPr>
        <w:t>Political Handbook of the World does not provide any information on the party’s ideology.</w:t>
      </w:r>
      <w:r w:rsidR="0070502F" w:rsidRPr="00CE0E16">
        <w:rPr>
          <w:sz w:val="28"/>
          <w:szCs w:val="32"/>
        </w:rPr>
        <w:t xml:space="preserve"> </w:t>
      </w:r>
      <w:r w:rsidR="0005532A" w:rsidRPr="00CE0E16">
        <w:rPr>
          <w:sz w:val="28"/>
          <w:szCs w:val="32"/>
        </w:rPr>
        <w:t xml:space="preserve">Perspective monde (2019) and World Statesmen (2019) corroborate party affiliation as UNC and identify the party </w:t>
      </w:r>
      <w:r w:rsidR="00FA0421" w:rsidRPr="00CE0E16">
        <w:rPr>
          <w:sz w:val="28"/>
          <w:szCs w:val="32"/>
        </w:rPr>
        <w:t>as leftist, “center-left”.</w:t>
      </w:r>
      <w:r w:rsidR="002F7DEA" w:rsidRPr="00CE0E16">
        <w:rPr>
          <w:sz w:val="28"/>
          <w:szCs w:val="32"/>
        </w:rPr>
        <w:t xml:space="preserve"> In V-Party (2020), 3 experts identify UNC’s ideology as “Center-left” (-0.51) in 2007.</w:t>
      </w:r>
    </w:p>
    <w:p w14:paraId="7648C590" w14:textId="77777777" w:rsidR="00AA4C88" w:rsidRPr="00CE0E16" w:rsidRDefault="00AA4C88" w:rsidP="00A15127">
      <w:pPr>
        <w:jc w:val="both"/>
        <w:rPr>
          <w:sz w:val="28"/>
          <w:szCs w:val="32"/>
        </w:rPr>
      </w:pPr>
    </w:p>
    <w:p w14:paraId="60D012A2" w14:textId="1C9E0921" w:rsidR="00AA4C88" w:rsidRPr="00CE0E16" w:rsidRDefault="00AA4C88" w:rsidP="00A15127">
      <w:pPr>
        <w:jc w:val="both"/>
        <w:rPr>
          <w:sz w:val="28"/>
          <w:szCs w:val="32"/>
        </w:rPr>
      </w:pPr>
      <w:r w:rsidRPr="00CE0E16">
        <w:rPr>
          <w:sz w:val="28"/>
          <w:szCs w:val="32"/>
        </w:rPr>
        <w:t>Years: 2015-20</w:t>
      </w:r>
      <w:r w:rsidR="002476E1" w:rsidRPr="00CE0E16">
        <w:rPr>
          <w:sz w:val="28"/>
          <w:szCs w:val="32"/>
        </w:rPr>
        <w:t>20</w:t>
      </w:r>
    </w:p>
    <w:p w14:paraId="2967AB4B" w14:textId="77777777" w:rsidR="00AA4C88" w:rsidRPr="00CE0E16" w:rsidRDefault="00AA4C88" w:rsidP="00A15127">
      <w:pPr>
        <w:jc w:val="both"/>
        <w:rPr>
          <w:sz w:val="28"/>
          <w:szCs w:val="32"/>
        </w:rPr>
      </w:pPr>
      <w:r w:rsidRPr="00CE0E16">
        <w:rPr>
          <w:sz w:val="28"/>
          <w:szCs w:val="32"/>
        </w:rPr>
        <w:t>Head of Government: Keith Christopher Rowley</w:t>
      </w:r>
    </w:p>
    <w:p w14:paraId="092318F1" w14:textId="26902E97" w:rsidR="00AA4C88" w:rsidRPr="00CE0E16" w:rsidRDefault="00AA4C88" w:rsidP="00A15127">
      <w:pPr>
        <w:jc w:val="both"/>
        <w:rPr>
          <w:sz w:val="28"/>
          <w:szCs w:val="32"/>
        </w:rPr>
      </w:pPr>
      <w:r w:rsidRPr="00CE0E16">
        <w:rPr>
          <w:sz w:val="28"/>
          <w:szCs w:val="32"/>
        </w:rPr>
        <w:t>Ideology:</w:t>
      </w:r>
      <w:r w:rsidR="00082FEE" w:rsidRPr="00CE0E16">
        <w:rPr>
          <w:sz w:val="28"/>
          <w:szCs w:val="32"/>
        </w:rPr>
        <w:t xml:space="preserve"> </w:t>
      </w:r>
      <w:r w:rsidR="00A37901" w:rsidRPr="00CE0E16">
        <w:rPr>
          <w:sz w:val="28"/>
          <w:szCs w:val="32"/>
        </w:rPr>
        <w:t>left</w:t>
      </w:r>
      <w:r w:rsidR="00F8232C" w:rsidRPr="00CE0E16">
        <w:rPr>
          <w:sz w:val="28"/>
          <w:szCs w:val="32"/>
        </w:rPr>
        <w:t>ist</w:t>
      </w:r>
    </w:p>
    <w:p w14:paraId="1A7747ED" w14:textId="664BD1CB" w:rsidR="00A87FAD" w:rsidRPr="00CE0E16" w:rsidRDefault="00AA4C88" w:rsidP="00A15127">
      <w:pPr>
        <w:jc w:val="both"/>
        <w:rPr>
          <w:sz w:val="28"/>
          <w:szCs w:val="32"/>
        </w:rPr>
      </w:pPr>
      <w:r w:rsidRPr="00CE0E16">
        <w:rPr>
          <w:sz w:val="28"/>
          <w:szCs w:val="32"/>
        </w:rPr>
        <w:t>Description: HoG does not identify ideology.</w:t>
      </w:r>
      <w:r w:rsidR="00A87FAD" w:rsidRPr="00CE0E16">
        <w:rPr>
          <w:sz w:val="28"/>
          <w:szCs w:val="32"/>
        </w:rPr>
        <w:t xml:space="preserve"> CHISOLS does not identify head of government.</w:t>
      </w:r>
      <w:r w:rsidR="00082FEE" w:rsidRPr="00CE0E16">
        <w:rPr>
          <w:sz w:val="28"/>
          <w:szCs w:val="32"/>
        </w:rPr>
        <w:t xml:space="preserve"> </w:t>
      </w:r>
      <w:r w:rsidR="00F8232C" w:rsidRPr="00CE0E16">
        <w:rPr>
          <w:sz w:val="28"/>
          <w:szCs w:val="32"/>
        </w:rPr>
        <w:t xml:space="preserve">Government of the Republic of Trinidad and Tobago (2016) </w:t>
      </w:r>
      <w:r w:rsidR="00082FEE" w:rsidRPr="00CE0E16">
        <w:rPr>
          <w:sz w:val="28"/>
          <w:szCs w:val="32"/>
        </w:rPr>
        <w:t xml:space="preserve">identifies Rowley’s party as </w:t>
      </w:r>
      <w:r w:rsidR="00F8232C" w:rsidRPr="00CE0E16">
        <w:rPr>
          <w:sz w:val="28"/>
          <w:szCs w:val="32"/>
        </w:rPr>
        <w:t xml:space="preserve">People’s National Movement (PNM). DPI identifies PNM’s ideology as rightist, but its source Lansford (2015) describes PNM as “progressive”. Huber and Stephens (2016: 19) </w:t>
      </w:r>
      <w:r w:rsidR="002A61B2" w:rsidRPr="00CE0E16">
        <w:rPr>
          <w:sz w:val="28"/>
          <w:szCs w:val="32"/>
        </w:rPr>
        <w:t>identify</w:t>
      </w:r>
      <w:r w:rsidR="00F8232C" w:rsidRPr="00CE0E16">
        <w:rPr>
          <w:sz w:val="28"/>
          <w:szCs w:val="32"/>
        </w:rPr>
        <w:t xml:space="preserve"> PNM’s ideology as leftist.</w:t>
      </w:r>
      <w:r w:rsidR="005A27CD" w:rsidRPr="00CE0E16">
        <w:rPr>
          <w:sz w:val="28"/>
          <w:szCs w:val="32"/>
        </w:rPr>
        <w:t xml:space="preserve"> </w:t>
      </w:r>
      <w:r w:rsidR="0005532A" w:rsidRPr="00CE0E16">
        <w:rPr>
          <w:sz w:val="28"/>
          <w:szCs w:val="32"/>
        </w:rPr>
        <w:t>Perspective monde (20</w:t>
      </w:r>
      <w:r w:rsidR="00E65457" w:rsidRPr="00CE0E16">
        <w:rPr>
          <w:sz w:val="28"/>
          <w:szCs w:val="32"/>
        </w:rPr>
        <w:t>21</w:t>
      </w:r>
      <w:r w:rsidR="0005532A" w:rsidRPr="00CE0E16">
        <w:rPr>
          <w:sz w:val="28"/>
          <w:szCs w:val="32"/>
        </w:rPr>
        <w:t>) and World Statesmen (20</w:t>
      </w:r>
      <w:r w:rsidR="00E65457" w:rsidRPr="00CE0E16">
        <w:rPr>
          <w:sz w:val="28"/>
          <w:szCs w:val="32"/>
        </w:rPr>
        <w:t>21</w:t>
      </w:r>
      <w:r w:rsidR="0005532A" w:rsidRPr="00CE0E16">
        <w:rPr>
          <w:sz w:val="28"/>
          <w:szCs w:val="32"/>
        </w:rPr>
        <w:t xml:space="preserve">) corroborate party affiliation as PNM and identify the party </w:t>
      </w:r>
      <w:r w:rsidR="00FA0421" w:rsidRPr="00CE0E16">
        <w:rPr>
          <w:sz w:val="28"/>
          <w:szCs w:val="32"/>
        </w:rPr>
        <w:t>as leftist, “center-left”.</w:t>
      </w:r>
      <w:r w:rsidR="002F7DEA" w:rsidRPr="00CE0E16">
        <w:rPr>
          <w:sz w:val="28"/>
          <w:szCs w:val="32"/>
        </w:rPr>
        <w:t xml:space="preserve"> In V-Party (2020), 3 experts identify PNM’s ideology as “Center-right” (0.773) in 2015.</w:t>
      </w:r>
      <w:r w:rsidR="002E0769" w:rsidRPr="00CE0E16">
        <w:rPr>
          <w:sz w:val="28"/>
          <w:szCs w:val="32"/>
        </w:rPr>
        <w:t xml:space="preserve"> In V-Party (2020), 3 experts identify “negligible visible disagreement” in PNM in 2015.</w:t>
      </w:r>
    </w:p>
    <w:p w14:paraId="5F498DA7" w14:textId="72D24308" w:rsidR="00082FEE" w:rsidRPr="00CE0E16" w:rsidRDefault="00082FEE" w:rsidP="00A15127">
      <w:pPr>
        <w:jc w:val="both"/>
        <w:rPr>
          <w:sz w:val="28"/>
          <w:szCs w:val="32"/>
        </w:rPr>
      </w:pPr>
    </w:p>
    <w:p w14:paraId="0762762E" w14:textId="77777777" w:rsidR="009176FE" w:rsidRPr="00CE0E16" w:rsidRDefault="009176FE" w:rsidP="00A15127">
      <w:pPr>
        <w:jc w:val="both"/>
        <w:rPr>
          <w:sz w:val="28"/>
          <w:szCs w:val="32"/>
        </w:rPr>
      </w:pPr>
    </w:p>
    <w:p w14:paraId="6A9EE381" w14:textId="36ED57A7" w:rsidR="00082FEE" w:rsidRPr="00CE0E16" w:rsidRDefault="00082FEE" w:rsidP="00A15127">
      <w:pPr>
        <w:jc w:val="both"/>
        <w:rPr>
          <w:sz w:val="28"/>
          <w:szCs w:val="32"/>
        </w:rPr>
      </w:pPr>
      <w:r w:rsidRPr="00CE0E16">
        <w:rPr>
          <w:sz w:val="28"/>
          <w:szCs w:val="32"/>
        </w:rPr>
        <w:t>Reference:</w:t>
      </w:r>
    </w:p>
    <w:p w14:paraId="4A487450" w14:textId="317C1714" w:rsidR="00082FEE" w:rsidRPr="00CE0E16" w:rsidRDefault="00082FEE" w:rsidP="00A15127">
      <w:pPr>
        <w:jc w:val="both"/>
        <w:rPr>
          <w:sz w:val="28"/>
          <w:szCs w:val="32"/>
        </w:rPr>
      </w:pPr>
      <w:r w:rsidRPr="00CE0E16">
        <w:rPr>
          <w:sz w:val="28"/>
          <w:szCs w:val="32"/>
        </w:rPr>
        <w:t xml:space="preserve">Government of the Republic of Trinidad and Tobago. 2016. </w:t>
      </w:r>
      <w:r w:rsidRPr="00CE0E16">
        <w:rPr>
          <w:i/>
          <w:iCs/>
          <w:sz w:val="28"/>
          <w:szCs w:val="32"/>
        </w:rPr>
        <w:t>The Prime Minister</w:t>
      </w:r>
      <w:r w:rsidRPr="00CE0E16">
        <w:rPr>
          <w:sz w:val="28"/>
          <w:szCs w:val="32"/>
        </w:rPr>
        <w:t>.</w:t>
      </w:r>
    </w:p>
    <w:p w14:paraId="136C3D86" w14:textId="79DA1F0C" w:rsidR="00082FEE" w:rsidRPr="00CE0E16" w:rsidRDefault="00A37901" w:rsidP="00A15127">
      <w:pPr>
        <w:ind w:firstLine="720"/>
        <w:jc w:val="both"/>
        <w:rPr>
          <w:color w:val="000000" w:themeColor="text1"/>
          <w:sz w:val="28"/>
          <w:szCs w:val="28"/>
          <w:lang w:eastAsia="zh-CN"/>
        </w:rPr>
      </w:pPr>
      <w:r w:rsidRPr="00CE0E16">
        <w:rPr>
          <w:color w:val="000000" w:themeColor="text1"/>
          <w:sz w:val="28"/>
          <w:szCs w:val="28"/>
          <w:lang w:eastAsia="zh-CN"/>
        </w:rPr>
        <w:t>https://www.opm.gov.tt/about/prime-minister</w:t>
      </w:r>
      <w:r w:rsidR="00A15127" w:rsidRPr="00CE0E16">
        <w:rPr>
          <w:color w:val="000000" w:themeColor="text1"/>
          <w:sz w:val="28"/>
          <w:szCs w:val="28"/>
          <w:lang w:eastAsia="zh-CN"/>
        </w:rPr>
        <w:t xml:space="preserve"> (last accessed July 15, 2019).</w:t>
      </w:r>
    </w:p>
    <w:p w14:paraId="6BD74DF4" w14:textId="77777777" w:rsidR="00A15127" w:rsidRPr="00CE0E16" w:rsidRDefault="00A37901" w:rsidP="00A15127">
      <w:pPr>
        <w:jc w:val="both"/>
        <w:rPr>
          <w:i/>
          <w:iCs/>
          <w:sz w:val="28"/>
          <w:szCs w:val="32"/>
        </w:rPr>
      </w:pPr>
      <w:r w:rsidRPr="00CE0E16">
        <w:rPr>
          <w:sz w:val="28"/>
          <w:szCs w:val="32"/>
        </w:rPr>
        <w:t xml:space="preserve">Huber, Evelyne, and John Stephens. 2016. </w:t>
      </w:r>
      <w:r w:rsidRPr="00CE0E16">
        <w:rPr>
          <w:i/>
          <w:iCs/>
          <w:sz w:val="28"/>
          <w:szCs w:val="32"/>
        </w:rPr>
        <w:t xml:space="preserve">Latin America and Caribbean Political </w:t>
      </w:r>
    </w:p>
    <w:p w14:paraId="53614002" w14:textId="75557E33" w:rsidR="00A37901" w:rsidRPr="00CE0E16" w:rsidRDefault="00A37901" w:rsidP="00A15127">
      <w:pPr>
        <w:ind w:firstLine="720"/>
        <w:jc w:val="both"/>
        <w:rPr>
          <w:sz w:val="28"/>
          <w:szCs w:val="32"/>
        </w:rPr>
      </w:pPr>
      <w:r w:rsidRPr="00CE0E16">
        <w:rPr>
          <w:i/>
          <w:iCs/>
          <w:sz w:val="28"/>
          <w:szCs w:val="32"/>
        </w:rPr>
        <w:t>Dataset, 1945-2012</w:t>
      </w:r>
      <w:r w:rsidRPr="00CE0E16">
        <w:rPr>
          <w:sz w:val="28"/>
          <w:szCs w:val="32"/>
        </w:rPr>
        <w:t>. Codebook.</w:t>
      </w:r>
    </w:p>
    <w:p w14:paraId="1110DD5B" w14:textId="77777777" w:rsidR="00A15127" w:rsidRPr="00CE0E16" w:rsidRDefault="00A15127" w:rsidP="00A15127">
      <w:pPr>
        <w:jc w:val="both"/>
        <w:rPr>
          <w:i/>
          <w:iCs/>
          <w:sz w:val="28"/>
          <w:szCs w:val="32"/>
        </w:rPr>
      </w:pPr>
      <w:r w:rsidRPr="00CE0E16">
        <w:rPr>
          <w:sz w:val="28"/>
          <w:szCs w:val="32"/>
        </w:rPr>
        <w:t xml:space="preserve">Lansford, Thomas (ed.). 2015. Trinidad and Tobago. </w:t>
      </w:r>
      <w:r w:rsidRPr="00CE0E16">
        <w:rPr>
          <w:i/>
          <w:iCs/>
          <w:sz w:val="28"/>
          <w:szCs w:val="32"/>
        </w:rPr>
        <w:t xml:space="preserve">Political Handbook of the </w:t>
      </w:r>
    </w:p>
    <w:p w14:paraId="47663433" w14:textId="472D7EF5" w:rsidR="00082FEE" w:rsidRPr="00CE0E16" w:rsidRDefault="00A15127" w:rsidP="00A15127">
      <w:pPr>
        <w:ind w:firstLine="720"/>
        <w:jc w:val="both"/>
        <w:rPr>
          <w:sz w:val="28"/>
          <w:szCs w:val="32"/>
        </w:rPr>
      </w:pPr>
      <w:r w:rsidRPr="00CE0E16">
        <w:rPr>
          <w:i/>
          <w:iCs/>
          <w:sz w:val="28"/>
          <w:szCs w:val="32"/>
        </w:rPr>
        <w:t>World 2015</w:t>
      </w:r>
      <w:r w:rsidRPr="00CE0E16">
        <w:rPr>
          <w:sz w:val="28"/>
          <w:szCs w:val="32"/>
        </w:rPr>
        <w:t>. Washington: 1472-1477.</w:t>
      </w:r>
    </w:p>
    <w:p w14:paraId="72F01FFC" w14:textId="34EA598F" w:rsidR="00D51A04" w:rsidRPr="00CE0E16" w:rsidRDefault="00F30BA8" w:rsidP="00C51144">
      <w:pPr>
        <w:rPr>
          <w:sz w:val="28"/>
          <w:szCs w:val="28"/>
        </w:rPr>
      </w:pPr>
      <w:r w:rsidRPr="00CE0E16">
        <w:rPr>
          <w:sz w:val="28"/>
          <w:szCs w:val="28"/>
        </w:rPr>
        <w:t xml:space="preserve">Lentz, Harris. 1994. </w:t>
      </w:r>
      <w:r w:rsidRPr="00CE0E16">
        <w:rPr>
          <w:i/>
          <w:iCs/>
          <w:sz w:val="28"/>
          <w:szCs w:val="28"/>
        </w:rPr>
        <w:t>Heads of States and Governments Since 1945</w:t>
      </w:r>
      <w:r w:rsidRPr="00CE0E16">
        <w:rPr>
          <w:sz w:val="28"/>
          <w:szCs w:val="28"/>
        </w:rPr>
        <w:t>. New York.</w:t>
      </w:r>
    </w:p>
    <w:p w14:paraId="41F4358D" w14:textId="7A8C4997" w:rsidR="007D30B2" w:rsidRPr="00CE0E16" w:rsidRDefault="007D30B2" w:rsidP="00C51144">
      <w:pPr>
        <w:rPr>
          <w:sz w:val="28"/>
          <w:szCs w:val="28"/>
        </w:rPr>
      </w:pPr>
      <w:r w:rsidRPr="00CE0E16">
        <w:rPr>
          <w:sz w:val="28"/>
          <w:szCs w:val="28"/>
        </w:rPr>
        <w:t xml:space="preserve">Perspective monde. 2019. </w:t>
      </w:r>
      <w:r w:rsidRPr="00CE0E16">
        <w:rPr>
          <w:i/>
          <w:sz w:val="28"/>
          <w:szCs w:val="28"/>
        </w:rPr>
        <w:t>Trinidad and Tobago.</w:t>
      </w:r>
    </w:p>
    <w:p w14:paraId="649D1161" w14:textId="47F9A2F8" w:rsidR="007D30B2" w:rsidRPr="00CE0E16" w:rsidRDefault="00A36A75" w:rsidP="007D30B2">
      <w:pPr>
        <w:ind w:left="720"/>
        <w:rPr>
          <w:sz w:val="28"/>
          <w:szCs w:val="28"/>
        </w:rPr>
      </w:pPr>
      <w:hyperlink r:id="rId4" w:history="1">
        <w:r w:rsidR="007D30B2" w:rsidRPr="00CE0E16">
          <w:rPr>
            <w:rStyle w:val="Hyperlink"/>
            <w:sz w:val="28"/>
            <w:szCs w:val="28"/>
          </w:rPr>
          <w:t>http://perspective.usherbrooke.ca/bilan/servlet/BMGvt?codePays=TTO&amp;ani=1975&amp;moi=1&amp;anf=2019&amp;mof=8</w:t>
        </w:r>
      </w:hyperlink>
    </w:p>
    <w:p w14:paraId="1F4A9B28" w14:textId="1D38F091" w:rsidR="00AA4C88" w:rsidRPr="00CE0E16" w:rsidRDefault="0003715E" w:rsidP="00C51144">
      <w:pPr>
        <w:rPr>
          <w:sz w:val="28"/>
          <w:szCs w:val="28"/>
        </w:rPr>
      </w:pPr>
      <w:r w:rsidRPr="00CE0E16">
        <w:rPr>
          <w:sz w:val="28"/>
          <w:szCs w:val="28"/>
        </w:rPr>
        <w:t xml:space="preserve">Political Handbook of the World. 2005-2006. </w:t>
      </w:r>
      <w:r w:rsidRPr="00CE0E16">
        <w:rPr>
          <w:i/>
          <w:sz w:val="28"/>
          <w:szCs w:val="28"/>
        </w:rPr>
        <w:t>Trinidad and Tobago</w:t>
      </w:r>
      <w:r w:rsidRPr="00CE0E16">
        <w:rPr>
          <w:sz w:val="28"/>
          <w:szCs w:val="28"/>
        </w:rPr>
        <w:t>.</w:t>
      </w:r>
    </w:p>
    <w:p w14:paraId="2C719D08" w14:textId="0461FADF" w:rsidR="0005532A" w:rsidRPr="0005532A" w:rsidRDefault="0005532A" w:rsidP="00C51144">
      <w:pPr>
        <w:rPr>
          <w:sz w:val="28"/>
          <w:szCs w:val="28"/>
        </w:rPr>
      </w:pPr>
      <w:r w:rsidRPr="00CE0E16">
        <w:rPr>
          <w:sz w:val="28"/>
          <w:szCs w:val="28"/>
        </w:rPr>
        <w:t xml:space="preserve">World Statesmen. 2019. </w:t>
      </w:r>
      <w:r w:rsidRPr="00CE0E16">
        <w:rPr>
          <w:i/>
          <w:sz w:val="28"/>
          <w:szCs w:val="28"/>
        </w:rPr>
        <w:t>Trinidad and Tobago</w:t>
      </w:r>
      <w:r w:rsidRPr="00CE0E16">
        <w:rPr>
          <w:sz w:val="28"/>
          <w:szCs w:val="28"/>
        </w:rPr>
        <w:t xml:space="preserve">. </w:t>
      </w:r>
      <w:hyperlink r:id="rId5" w:history="1">
        <w:r w:rsidRPr="00CE0E16">
          <w:rPr>
            <w:color w:val="0000FF"/>
            <w:sz w:val="28"/>
            <w:szCs w:val="28"/>
            <w:u w:val="single"/>
          </w:rPr>
          <w:t>https://www.worldstatesmen.org/Trinidad.html</w:t>
        </w:r>
      </w:hyperlink>
    </w:p>
    <w:sectPr w:rsidR="0005532A" w:rsidRPr="0005532A" w:rsidSect="00513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88"/>
    <w:rsid w:val="0003715E"/>
    <w:rsid w:val="0005532A"/>
    <w:rsid w:val="00060DBB"/>
    <w:rsid w:val="00082FEE"/>
    <w:rsid w:val="000C7147"/>
    <w:rsid w:val="001D3D1A"/>
    <w:rsid w:val="002169B8"/>
    <w:rsid w:val="002476E1"/>
    <w:rsid w:val="00282296"/>
    <w:rsid w:val="002A61B2"/>
    <w:rsid w:val="002E0769"/>
    <w:rsid w:val="002F7DEA"/>
    <w:rsid w:val="00312887"/>
    <w:rsid w:val="0032334A"/>
    <w:rsid w:val="003D44C5"/>
    <w:rsid w:val="003E208F"/>
    <w:rsid w:val="00401065"/>
    <w:rsid w:val="00402827"/>
    <w:rsid w:val="00480009"/>
    <w:rsid w:val="00497F8B"/>
    <w:rsid w:val="004A2B90"/>
    <w:rsid w:val="0051303B"/>
    <w:rsid w:val="00514CAC"/>
    <w:rsid w:val="005A27CD"/>
    <w:rsid w:val="006C6CF5"/>
    <w:rsid w:val="0070502F"/>
    <w:rsid w:val="007A4878"/>
    <w:rsid w:val="007B2DFF"/>
    <w:rsid w:val="007D30B2"/>
    <w:rsid w:val="007F42D0"/>
    <w:rsid w:val="008274A6"/>
    <w:rsid w:val="00882359"/>
    <w:rsid w:val="008A0008"/>
    <w:rsid w:val="008D0711"/>
    <w:rsid w:val="008D100A"/>
    <w:rsid w:val="009176FE"/>
    <w:rsid w:val="00932DC5"/>
    <w:rsid w:val="009F401B"/>
    <w:rsid w:val="00A15127"/>
    <w:rsid w:val="00A36A75"/>
    <w:rsid w:val="00A37901"/>
    <w:rsid w:val="00A87FAD"/>
    <w:rsid w:val="00AA4C88"/>
    <w:rsid w:val="00AA6BFC"/>
    <w:rsid w:val="00B37F22"/>
    <w:rsid w:val="00C44F01"/>
    <w:rsid w:val="00C51144"/>
    <w:rsid w:val="00C57F88"/>
    <w:rsid w:val="00C84BAC"/>
    <w:rsid w:val="00CA10CF"/>
    <w:rsid w:val="00CC0F37"/>
    <w:rsid w:val="00CE0E16"/>
    <w:rsid w:val="00D51A04"/>
    <w:rsid w:val="00DB4A23"/>
    <w:rsid w:val="00E45FF9"/>
    <w:rsid w:val="00E50B99"/>
    <w:rsid w:val="00E63B0F"/>
    <w:rsid w:val="00E65457"/>
    <w:rsid w:val="00E74C04"/>
    <w:rsid w:val="00F11DC5"/>
    <w:rsid w:val="00F30BA8"/>
    <w:rsid w:val="00F33784"/>
    <w:rsid w:val="00F80465"/>
    <w:rsid w:val="00F8232C"/>
    <w:rsid w:val="00FA0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84C5"/>
  <w14:defaultImageDpi w14:val="32767"/>
  <w15:chartTrackingRefBased/>
  <w15:docId w15:val="{190E8E0C-698E-2348-98BC-F8612DB1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5532A"/>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FEE"/>
    <w:rPr>
      <w:color w:val="0000FF"/>
      <w:u w:val="single"/>
    </w:rPr>
  </w:style>
  <w:style w:type="character" w:styleId="UnresolvedMention">
    <w:name w:val="Unresolved Mention"/>
    <w:basedOn w:val="DefaultParagraphFont"/>
    <w:uiPriority w:val="99"/>
    <w:rsid w:val="00A37901"/>
    <w:rPr>
      <w:color w:val="605E5C"/>
      <w:shd w:val="clear" w:color="auto" w:fill="E1DFDD"/>
    </w:rPr>
  </w:style>
  <w:style w:type="character" w:styleId="CommentReference">
    <w:name w:val="annotation reference"/>
    <w:basedOn w:val="DefaultParagraphFont"/>
    <w:uiPriority w:val="99"/>
    <w:semiHidden/>
    <w:unhideWhenUsed/>
    <w:rsid w:val="002F7DEA"/>
    <w:rPr>
      <w:sz w:val="16"/>
      <w:szCs w:val="16"/>
    </w:rPr>
  </w:style>
  <w:style w:type="paragraph" w:styleId="CommentText">
    <w:name w:val="annotation text"/>
    <w:basedOn w:val="Normal"/>
    <w:link w:val="CommentTextChar"/>
    <w:uiPriority w:val="99"/>
    <w:semiHidden/>
    <w:unhideWhenUsed/>
    <w:rsid w:val="002F7DEA"/>
    <w:rPr>
      <w:sz w:val="20"/>
      <w:szCs w:val="20"/>
    </w:rPr>
  </w:style>
  <w:style w:type="character" w:customStyle="1" w:styleId="CommentTextChar">
    <w:name w:val="Comment Text Char"/>
    <w:basedOn w:val="DefaultParagraphFont"/>
    <w:link w:val="CommentText"/>
    <w:uiPriority w:val="99"/>
    <w:semiHidden/>
    <w:rsid w:val="002F7DEA"/>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F7DEA"/>
    <w:rPr>
      <w:b/>
      <w:bCs/>
    </w:rPr>
  </w:style>
  <w:style w:type="character" w:customStyle="1" w:styleId="CommentSubjectChar">
    <w:name w:val="Comment Subject Char"/>
    <w:basedOn w:val="CommentTextChar"/>
    <w:link w:val="CommentSubject"/>
    <w:uiPriority w:val="99"/>
    <w:semiHidden/>
    <w:rsid w:val="002F7DEA"/>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2F7DEA"/>
    <w:rPr>
      <w:sz w:val="18"/>
      <w:szCs w:val="18"/>
    </w:rPr>
  </w:style>
  <w:style w:type="character" w:customStyle="1" w:styleId="BalloonTextChar">
    <w:name w:val="Balloon Text Char"/>
    <w:basedOn w:val="DefaultParagraphFont"/>
    <w:link w:val="BalloonText"/>
    <w:uiPriority w:val="99"/>
    <w:semiHidden/>
    <w:rsid w:val="002F7DEA"/>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6881">
      <w:bodyDiv w:val="1"/>
      <w:marLeft w:val="0"/>
      <w:marRight w:val="0"/>
      <w:marTop w:val="0"/>
      <w:marBottom w:val="0"/>
      <w:divBdr>
        <w:top w:val="none" w:sz="0" w:space="0" w:color="auto"/>
        <w:left w:val="none" w:sz="0" w:space="0" w:color="auto"/>
        <w:bottom w:val="none" w:sz="0" w:space="0" w:color="auto"/>
        <w:right w:val="none" w:sz="0" w:space="0" w:color="auto"/>
      </w:divBdr>
    </w:div>
    <w:div w:id="281040542">
      <w:bodyDiv w:val="1"/>
      <w:marLeft w:val="0"/>
      <w:marRight w:val="0"/>
      <w:marTop w:val="0"/>
      <w:marBottom w:val="0"/>
      <w:divBdr>
        <w:top w:val="none" w:sz="0" w:space="0" w:color="auto"/>
        <w:left w:val="none" w:sz="0" w:space="0" w:color="auto"/>
        <w:bottom w:val="none" w:sz="0" w:space="0" w:color="auto"/>
        <w:right w:val="none" w:sz="0" w:space="0" w:color="auto"/>
      </w:divBdr>
    </w:div>
    <w:div w:id="1450012286">
      <w:bodyDiv w:val="1"/>
      <w:marLeft w:val="0"/>
      <w:marRight w:val="0"/>
      <w:marTop w:val="0"/>
      <w:marBottom w:val="0"/>
      <w:divBdr>
        <w:top w:val="none" w:sz="0" w:space="0" w:color="auto"/>
        <w:left w:val="none" w:sz="0" w:space="0" w:color="auto"/>
        <w:bottom w:val="none" w:sz="0" w:space="0" w:color="auto"/>
        <w:right w:val="none" w:sz="0" w:space="0" w:color="auto"/>
      </w:divBdr>
    </w:div>
    <w:div w:id="1584535477">
      <w:bodyDiv w:val="1"/>
      <w:marLeft w:val="0"/>
      <w:marRight w:val="0"/>
      <w:marTop w:val="0"/>
      <w:marBottom w:val="0"/>
      <w:divBdr>
        <w:top w:val="none" w:sz="0" w:space="0" w:color="auto"/>
        <w:left w:val="none" w:sz="0" w:space="0" w:color="auto"/>
        <w:bottom w:val="none" w:sz="0" w:space="0" w:color="auto"/>
        <w:right w:val="none" w:sz="0" w:space="0" w:color="auto"/>
      </w:divBdr>
    </w:div>
    <w:div w:id="186012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orldstatesmen.org/Trinidad.html" TargetMode="External"/><Relationship Id="rId4" Type="http://schemas.openxmlformats.org/officeDocument/2006/relationships/hyperlink" Target="http://perspective.usherbrooke.ca/bilan/servlet/BMGvt?codePays=TTO&amp;ani=1975&amp;moi=1&amp;anf=2019&amp;mo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13</cp:revision>
  <dcterms:created xsi:type="dcterms:W3CDTF">2020-07-08T18:26:00Z</dcterms:created>
  <dcterms:modified xsi:type="dcterms:W3CDTF">2021-11-25T16:22:00Z</dcterms:modified>
</cp:coreProperties>
</file>