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21CC40C" w:rsidR="00AF71E0" w:rsidRPr="003403B3" w:rsidRDefault="00B9204E">
      <w:pPr>
        <w:rPr>
          <w:rFonts w:eastAsia="Times"/>
          <w:sz w:val="32"/>
          <w:szCs w:val="32"/>
        </w:rPr>
      </w:pPr>
      <w:r w:rsidRPr="003403B3">
        <w:rPr>
          <w:rFonts w:eastAsia="Times"/>
          <w:sz w:val="32"/>
          <w:szCs w:val="32"/>
        </w:rPr>
        <w:t xml:space="preserve">Country: </w:t>
      </w:r>
      <w:r w:rsidR="00760C00" w:rsidRPr="003403B3">
        <w:rPr>
          <w:rFonts w:eastAsia="Times"/>
          <w:sz w:val="32"/>
          <w:szCs w:val="32"/>
        </w:rPr>
        <w:t xml:space="preserve">Democratic Republic of </w:t>
      </w:r>
      <w:r w:rsidRPr="003403B3">
        <w:rPr>
          <w:rFonts w:eastAsia="Times"/>
          <w:sz w:val="32"/>
          <w:szCs w:val="32"/>
        </w:rPr>
        <w:t>Vietnam</w:t>
      </w:r>
    </w:p>
    <w:p w14:paraId="00000002" w14:textId="77777777" w:rsidR="00AF71E0" w:rsidRPr="003403B3" w:rsidRDefault="00AF71E0">
      <w:pPr>
        <w:rPr>
          <w:rFonts w:eastAsia="Times"/>
          <w:sz w:val="32"/>
          <w:szCs w:val="32"/>
        </w:rPr>
      </w:pPr>
    </w:p>
    <w:p w14:paraId="00000003" w14:textId="77777777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Years: 1954</w:t>
      </w:r>
    </w:p>
    <w:p w14:paraId="00000004" w14:textId="77777777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Head of government: Ho Chi Minh</w:t>
      </w:r>
    </w:p>
    <w:p w14:paraId="00000005" w14:textId="4BF71821" w:rsidR="00AF71E0" w:rsidRPr="003403B3" w:rsidRDefault="00B9204E">
      <w:pPr>
        <w:rPr>
          <w:rFonts w:eastAsia="Calibri"/>
          <w:sz w:val="28"/>
          <w:szCs w:val="28"/>
        </w:rPr>
      </w:pPr>
      <w:r w:rsidRPr="003403B3">
        <w:rPr>
          <w:rFonts w:eastAsia="Times"/>
          <w:sz w:val="28"/>
          <w:szCs w:val="28"/>
        </w:rPr>
        <w:t xml:space="preserve">Ideology: </w:t>
      </w:r>
      <w:r w:rsidR="00CC61FC" w:rsidRPr="003403B3">
        <w:rPr>
          <w:rFonts w:eastAsia="Times"/>
          <w:sz w:val="28"/>
          <w:szCs w:val="28"/>
        </w:rPr>
        <w:t>Left</w:t>
      </w:r>
    </w:p>
    <w:p w14:paraId="00000007" w14:textId="7327CF1B" w:rsidR="00AF71E0" w:rsidRPr="003403B3" w:rsidRDefault="00B9204E">
      <w:pPr>
        <w:rPr>
          <w:rFonts w:eastAsia="Arial"/>
          <w:sz w:val="28"/>
          <w:szCs w:val="28"/>
        </w:rPr>
      </w:pPr>
      <w:r w:rsidRPr="003403B3">
        <w:rPr>
          <w:rFonts w:eastAsia="Times"/>
          <w:sz w:val="28"/>
          <w:szCs w:val="28"/>
        </w:rPr>
        <w:t>Description: HoG does not identify ideology</w:t>
      </w:r>
      <w:r w:rsidR="00416DCF" w:rsidRPr="003403B3">
        <w:rPr>
          <w:rFonts w:eastAsia="Times"/>
          <w:sz w:val="28"/>
          <w:szCs w:val="28"/>
        </w:rPr>
        <w:t>.</w:t>
      </w:r>
      <w:r w:rsidRPr="003403B3">
        <w:rPr>
          <w:rFonts w:eastAsia="Times"/>
          <w:sz w:val="28"/>
          <w:szCs w:val="28"/>
        </w:rPr>
        <w:t xml:space="preserve"> CHISOLS identifies party affiliation as </w:t>
      </w:r>
      <w:r w:rsidR="00416DCF" w:rsidRPr="003403B3">
        <w:rPr>
          <w:rFonts w:eastAsia="Times"/>
          <w:sz w:val="28"/>
          <w:szCs w:val="28"/>
        </w:rPr>
        <w:t>Workers Party of Vietnam (</w:t>
      </w:r>
      <w:r w:rsidRPr="003403B3">
        <w:rPr>
          <w:rFonts w:eastAsia="Times"/>
          <w:sz w:val="28"/>
          <w:szCs w:val="28"/>
        </w:rPr>
        <w:t>DLDV/CPV</w:t>
      </w:r>
      <w:r w:rsidR="00416DCF" w:rsidRPr="003403B3">
        <w:rPr>
          <w:rFonts w:eastAsia="Times"/>
          <w:sz w:val="28"/>
          <w:szCs w:val="28"/>
        </w:rPr>
        <w:t>).</w:t>
      </w:r>
      <w:r w:rsidRPr="003403B3">
        <w:rPr>
          <w:rFonts w:eastAsia="Times"/>
          <w:sz w:val="28"/>
          <w:szCs w:val="28"/>
        </w:rPr>
        <w:t xml:space="preserve"> DPI identifies DLDV’s ideology as left.</w:t>
      </w:r>
      <w:r w:rsidR="00250AD1" w:rsidRPr="003403B3">
        <w:rPr>
          <w:rFonts w:eastAsia="Times"/>
          <w:sz w:val="28"/>
          <w:szCs w:val="28"/>
        </w:rPr>
        <w:t xml:space="preserve"> The Political Handbook of the World (2015) </w:t>
      </w:r>
      <w:r w:rsidR="00250AD1" w:rsidRPr="003403B3">
        <w:rPr>
          <w:sz w:val="28"/>
          <w:szCs w:val="28"/>
        </w:rPr>
        <w:t>elaborates, “The Communist party apparatus of North Vietnam operated for many years as the Vietnam Workers’ Party”.</w:t>
      </w:r>
      <w:r w:rsidR="0087136F" w:rsidRPr="003403B3">
        <w:rPr>
          <w:sz w:val="28"/>
          <w:szCs w:val="28"/>
        </w:rPr>
        <w:t xml:space="preserve"> Lentz (1994) identifies Ho Chi Minh’s ideology as leftist, writing “He became active in socialist politics […] He was a founding member of the French Communist party in 1920 […] and formed the Vietnamese Communist Party in Hong Kong in 1930.”</w:t>
      </w:r>
      <w:r w:rsidR="0049627D" w:rsidRPr="003403B3">
        <w:rPr>
          <w:sz w:val="28"/>
          <w:szCs w:val="28"/>
        </w:rPr>
        <w:t xml:space="preserve"> World Statesmen (2020) identifies Ho Chi Minh’s party as DLDV, and DLDV’s ideology as leftist, writing “</w:t>
      </w:r>
      <w:r w:rsidR="0049627D" w:rsidRPr="003403B3">
        <w:rPr>
          <w:b/>
          <w:bCs/>
          <w:sz w:val="28"/>
          <w:szCs w:val="28"/>
        </w:rPr>
        <w:t>DCSV</w:t>
      </w:r>
      <w:r w:rsidR="0049627D" w:rsidRPr="003403B3">
        <w:rPr>
          <w:sz w:val="28"/>
          <w:szCs w:val="28"/>
        </w:rPr>
        <w:t> = Dang Cong san Viet-Nam (Communist Party of Vietnam, Marxist-Lenninst communist […] successive names were: […] Vietnam Workers's Party [Dang Lao Dong Viet Nam][DLDV] Feb 1951-Dec 1976”</w:t>
      </w:r>
      <w:r w:rsidR="005C7181" w:rsidRPr="003403B3">
        <w:rPr>
          <w:rFonts w:eastAsia="Times"/>
          <w:sz w:val="28"/>
          <w:szCs w:val="28"/>
        </w:rPr>
        <w:t xml:space="preserve"> In the Global Party Survey 2019, 4 experts identify the average left-right (0-10) score of Communist Party (CPV) as 1.7.</w:t>
      </w:r>
    </w:p>
    <w:p w14:paraId="00000008" w14:textId="77777777" w:rsidR="00AF71E0" w:rsidRPr="003403B3" w:rsidRDefault="00AF71E0">
      <w:pPr>
        <w:rPr>
          <w:rFonts w:eastAsia="Times"/>
          <w:sz w:val="28"/>
          <w:szCs w:val="28"/>
        </w:rPr>
      </w:pPr>
    </w:p>
    <w:p w14:paraId="00000009" w14:textId="61F9D748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Years: 1955 - 1975</w:t>
      </w:r>
    </w:p>
    <w:p w14:paraId="0000000A" w14:textId="77777777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Head of government: Pham Van Dong</w:t>
      </w:r>
    </w:p>
    <w:p w14:paraId="0000000B" w14:textId="51D41B1C" w:rsidR="00AF71E0" w:rsidRPr="003403B3" w:rsidRDefault="00B9204E">
      <w:pPr>
        <w:rPr>
          <w:rFonts w:eastAsia="Calibri"/>
          <w:sz w:val="28"/>
          <w:szCs w:val="28"/>
        </w:rPr>
      </w:pPr>
      <w:r w:rsidRPr="003403B3">
        <w:rPr>
          <w:rFonts w:eastAsia="Times"/>
          <w:sz w:val="28"/>
          <w:szCs w:val="28"/>
        </w:rPr>
        <w:t>Ideology:</w:t>
      </w:r>
      <w:r w:rsidR="00CC61FC" w:rsidRPr="003403B3">
        <w:rPr>
          <w:rFonts w:eastAsia="Times"/>
          <w:sz w:val="28"/>
          <w:szCs w:val="28"/>
        </w:rPr>
        <w:t xml:space="preserve"> Left</w:t>
      </w:r>
    </w:p>
    <w:p w14:paraId="0000000E" w14:textId="59412DA0" w:rsidR="00AF71E0" w:rsidRPr="003403B3" w:rsidRDefault="00B9204E">
      <w:pPr>
        <w:rPr>
          <w:rFonts w:eastAsia="Arial"/>
          <w:sz w:val="28"/>
          <w:szCs w:val="28"/>
        </w:rPr>
      </w:pPr>
      <w:r w:rsidRPr="003403B3">
        <w:rPr>
          <w:rFonts w:eastAsia="Times"/>
          <w:sz w:val="28"/>
          <w:szCs w:val="28"/>
        </w:rPr>
        <w:t>Description: HoG does not identify ideology</w:t>
      </w:r>
      <w:r w:rsidR="00416DCF" w:rsidRPr="003403B3">
        <w:rPr>
          <w:rFonts w:eastAsia="Times"/>
          <w:sz w:val="28"/>
          <w:szCs w:val="28"/>
        </w:rPr>
        <w:t>.</w:t>
      </w:r>
      <w:r w:rsidRPr="003403B3">
        <w:rPr>
          <w:rFonts w:eastAsia="Times"/>
          <w:sz w:val="28"/>
          <w:szCs w:val="28"/>
        </w:rPr>
        <w:t xml:space="preserve"> CHISOLS </w:t>
      </w:r>
      <w:r w:rsidR="00416DCF" w:rsidRPr="003403B3">
        <w:rPr>
          <w:rFonts w:eastAsia="Times"/>
          <w:sz w:val="28"/>
          <w:szCs w:val="28"/>
        </w:rPr>
        <w:t>does not identify party affiliation.</w:t>
      </w:r>
      <w:r w:rsidR="00CC61FC" w:rsidRPr="003403B3">
        <w:rPr>
          <w:rFonts w:eastAsia="Times"/>
          <w:sz w:val="28"/>
          <w:szCs w:val="28"/>
        </w:rPr>
        <w:t xml:space="preserve"> Pham Van Dong is described by Lockhart</w:t>
      </w:r>
      <w:r w:rsidR="009D6F6F" w:rsidRPr="003403B3">
        <w:rPr>
          <w:rFonts w:eastAsia="Times"/>
          <w:sz w:val="28"/>
          <w:szCs w:val="28"/>
        </w:rPr>
        <w:t xml:space="preserve"> and D</w:t>
      </w:r>
      <w:r w:rsidR="00953D55" w:rsidRPr="003403B3">
        <w:rPr>
          <w:rFonts w:eastAsia="Times"/>
          <w:sz w:val="28"/>
          <w:szCs w:val="28"/>
        </w:rPr>
        <w:t>u</w:t>
      </w:r>
      <w:r w:rsidR="009D6F6F" w:rsidRPr="003403B3">
        <w:rPr>
          <w:rFonts w:eastAsia="Times"/>
          <w:sz w:val="28"/>
          <w:szCs w:val="28"/>
        </w:rPr>
        <w:t>iker (2006)</w:t>
      </w:r>
      <w:r w:rsidR="00CC61FC" w:rsidRPr="003403B3">
        <w:rPr>
          <w:rFonts w:eastAsia="Times"/>
          <w:sz w:val="28"/>
          <w:szCs w:val="28"/>
        </w:rPr>
        <w:t xml:space="preserve"> as the “leading member of the Vietnamese Communist Party and prime minister of the Socialist Republic of Vietnam (SRV)</w:t>
      </w:r>
      <w:r w:rsidR="009D6F6F" w:rsidRPr="003403B3">
        <w:rPr>
          <w:rFonts w:eastAsia="Times"/>
          <w:sz w:val="28"/>
          <w:szCs w:val="28"/>
        </w:rPr>
        <w:t>”</w:t>
      </w:r>
      <w:r w:rsidR="00CC61FC" w:rsidRPr="003403B3">
        <w:rPr>
          <w:rFonts w:eastAsia="Times"/>
          <w:sz w:val="28"/>
          <w:szCs w:val="28"/>
        </w:rPr>
        <w:t>.</w:t>
      </w:r>
      <w:r w:rsidR="009D6F6F" w:rsidRPr="003403B3">
        <w:rPr>
          <w:rFonts w:eastAsia="Times"/>
          <w:sz w:val="28"/>
          <w:szCs w:val="28"/>
        </w:rPr>
        <w:t xml:space="preserve"> DPI identifies DCSV’s ideology as left.</w:t>
      </w:r>
      <w:r w:rsidR="00250AD1" w:rsidRPr="003403B3">
        <w:rPr>
          <w:rFonts w:eastAsia="Times"/>
          <w:sz w:val="28"/>
          <w:szCs w:val="28"/>
        </w:rPr>
        <w:t xml:space="preserve"> The Political Handbook of the World (2015) </w:t>
      </w:r>
      <w:r w:rsidR="00250AD1" w:rsidRPr="003403B3">
        <w:rPr>
          <w:sz w:val="28"/>
          <w:szCs w:val="28"/>
        </w:rPr>
        <w:t>elaborates, “On December 20 the VWP concluded a congress in Hanoi by changing its name to the Vietnamese Communist Party (VCP) and adopting a series of guidelines designed to realize the nation's socialist goals.”</w:t>
      </w:r>
      <w:r w:rsidR="00273BD0" w:rsidRPr="003403B3">
        <w:rPr>
          <w:rFonts w:eastAsia="Times"/>
          <w:sz w:val="28"/>
          <w:szCs w:val="28"/>
        </w:rPr>
        <w:t xml:space="preserve"> Perspective monde (2019) identifies affiliation of Pham Van Dong as Workers Party of Vietnam/Đảng lao động Việt Nam (DLDV)</w:t>
      </w:r>
      <w:r w:rsidR="008F4EB3" w:rsidRPr="003403B3">
        <w:rPr>
          <w:rFonts w:eastAsia="Times"/>
          <w:sz w:val="28"/>
          <w:szCs w:val="28"/>
        </w:rPr>
        <w:t xml:space="preserve"> </w:t>
      </w:r>
      <w:r w:rsidR="00926891" w:rsidRPr="003403B3">
        <w:rPr>
          <w:rFonts w:eastAsia="Times"/>
          <w:sz w:val="28"/>
          <w:szCs w:val="28"/>
        </w:rPr>
        <w:t>and ideology of DLDV as left</w:t>
      </w:r>
      <w:r w:rsidR="008F4EB3" w:rsidRPr="003403B3">
        <w:rPr>
          <w:rFonts w:eastAsia="Times"/>
          <w:sz w:val="28"/>
          <w:szCs w:val="28"/>
        </w:rPr>
        <w:t>: “Pham Van Dông | 1955 (20 septembre) | 1987 (18 juin) | Parti des travailleurs vietnamiens, Parti communiste vietnamien | [En fonction d'une décision du chef d'État ou du parlement] | [Gauche communiste].”</w:t>
      </w:r>
      <w:r w:rsidR="0049627D" w:rsidRPr="003403B3">
        <w:rPr>
          <w:rFonts w:eastAsia="Times"/>
          <w:sz w:val="28"/>
          <w:szCs w:val="28"/>
        </w:rPr>
        <w:t xml:space="preserve"> </w:t>
      </w:r>
      <w:r w:rsidR="0049627D" w:rsidRPr="003403B3">
        <w:rPr>
          <w:sz w:val="28"/>
          <w:szCs w:val="28"/>
        </w:rPr>
        <w:t xml:space="preserve">World Statesmen (2020) identifies </w:t>
      </w:r>
      <w:r w:rsidR="0049627D" w:rsidRPr="003403B3">
        <w:rPr>
          <w:rFonts w:eastAsia="Times"/>
          <w:sz w:val="28"/>
          <w:szCs w:val="28"/>
        </w:rPr>
        <w:t>Pham Van Dong</w:t>
      </w:r>
      <w:r w:rsidR="0049627D" w:rsidRPr="003403B3">
        <w:rPr>
          <w:sz w:val="28"/>
          <w:szCs w:val="28"/>
        </w:rPr>
        <w:t>’s party as DLDV, and DLDV’s ideology as leftist, writing “</w:t>
      </w:r>
      <w:r w:rsidR="0049627D" w:rsidRPr="003403B3">
        <w:rPr>
          <w:b/>
          <w:bCs/>
          <w:sz w:val="28"/>
          <w:szCs w:val="28"/>
        </w:rPr>
        <w:t>DCSV</w:t>
      </w:r>
      <w:r w:rsidR="0049627D" w:rsidRPr="003403B3">
        <w:rPr>
          <w:sz w:val="28"/>
          <w:szCs w:val="28"/>
        </w:rPr>
        <w:t xml:space="preserve"> = Dang Cong san Viet-Nam (Communist Party of Vietnam, Marxist-Lenninst communist […] successive names were: […] Vietnam Workers's Party [Dang Lao Dong Viet Nam][DLDV] Feb 1951-Dec </w:t>
      </w:r>
      <w:r w:rsidR="0049627D" w:rsidRPr="003403B3">
        <w:rPr>
          <w:sz w:val="28"/>
          <w:szCs w:val="28"/>
        </w:rPr>
        <w:lastRenderedPageBreak/>
        <w:t>1976”</w:t>
      </w:r>
      <w:r w:rsidR="005C7181" w:rsidRPr="003403B3">
        <w:rPr>
          <w:rFonts w:eastAsia="Times"/>
          <w:sz w:val="28"/>
          <w:szCs w:val="28"/>
        </w:rPr>
        <w:t xml:space="preserve"> In the Global Party Survey 2019, 4 experts identify the average left-right (0-10) score of Communist Party (CPV) as 1.7.</w:t>
      </w:r>
    </w:p>
    <w:p w14:paraId="58461C4D" w14:textId="77777777" w:rsidR="00926891" w:rsidRPr="003403B3" w:rsidRDefault="00926891">
      <w:pPr>
        <w:rPr>
          <w:rFonts w:eastAsia="Times"/>
          <w:sz w:val="28"/>
          <w:szCs w:val="28"/>
        </w:rPr>
      </w:pPr>
    </w:p>
    <w:p w14:paraId="0000000F" w14:textId="41BD0D55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Years: 1976 - 1985</w:t>
      </w:r>
    </w:p>
    <w:p w14:paraId="00000010" w14:textId="77777777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Head of government: Le Duan</w:t>
      </w:r>
    </w:p>
    <w:p w14:paraId="00000011" w14:textId="29751B77" w:rsidR="00AF71E0" w:rsidRPr="003403B3" w:rsidRDefault="00B9204E">
      <w:pPr>
        <w:rPr>
          <w:rFonts w:eastAsia="Calibri"/>
          <w:sz w:val="28"/>
          <w:szCs w:val="28"/>
        </w:rPr>
      </w:pPr>
      <w:r w:rsidRPr="003403B3">
        <w:rPr>
          <w:rFonts w:eastAsia="Times"/>
          <w:sz w:val="28"/>
          <w:szCs w:val="28"/>
        </w:rPr>
        <w:t>Ideology:</w:t>
      </w:r>
      <w:r w:rsidR="00E1320D" w:rsidRPr="003403B3">
        <w:rPr>
          <w:rFonts w:eastAsia="Times"/>
          <w:sz w:val="28"/>
          <w:szCs w:val="28"/>
        </w:rPr>
        <w:t xml:space="preserve"> Left</w:t>
      </w:r>
    </w:p>
    <w:p w14:paraId="00000013" w14:textId="348045D7" w:rsidR="00AF71E0" w:rsidRPr="003403B3" w:rsidRDefault="00B9204E" w:rsidP="00322E13">
      <w:pPr>
        <w:pStyle w:val="CommentText"/>
        <w:rPr>
          <w:rFonts w:ascii="Times New Roman" w:hAnsi="Times New Roman" w:cs="Times New Roman"/>
          <w:sz w:val="28"/>
          <w:szCs w:val="28"/>
          <w:lang w:val="en-US"/>
        </w:rPr>
      </w:pPr>
      <w:r w:rsidRPr="003403B3">
        <w:rPr>
          <w:rFonts w:ascii="Times New Roman" w:eastAsia="Times" w:hAnsi="Times New Roman" w:cs="Times New Roman"/>
          <w:sz w:val="28"/>
          <w:szCs w:val="28"/>
        </w:rPr>
        <w:t>Description: HoG does not identify ideology</w:t>
      </w:r>
      <w:r w:rsidR="00416DCF" w:rsidRPr="003403B3">
        <w:rPr>
          <w:rFonts w:ascii="Times New Roman" w:eastAsia="Times" w:hAnsi="Times New Roman" w:cs="Times New Roman"/>
          <w:sz w:val="28"/>
          <w:szCs w:val="28"/>
        </w:rPr>
        <w:t>. CHISOLS identifies party affiliation as Workers Party of Vietnam (DLDV</w:t>
      </w:r>
      <w:r w:rsidRPr="003403B3">
        <w:rPr>
          <w:rFonts w:ascii="Times New Roman" w:eastAsia="Times" w:hAnsi="Times New Roman" w:cs="Times New Roman"/>
          <w:sz w:val="28"/>
          <w:szCs w:val="28"/>
        </w:rPr>
        <w:t>/CPV</w:t>
      </w:r>
      <w:r w:rsidR="00416DCF" w:rsidRPr="003403B3">
        <w:rPr>
          <w:rFonts w:ascii="Times New Roman" w:eastAsia="Times" w:hAnsi="Times New Roman" w:cs="Times New Roman"/>
          <w:sz w:val="28"/>
          <w:szCs w:val="28"/>
        </w:rPr>
        <w:t>) in 1976, and as Communist Party of Vietnam (DCSV</w:t>
      </w:r>
      <w:r w:rsidRPr="003403B3">
        <w:rPr>
          <w:rFonts w:ascii="Times New Roman" w:eastAsia="Times" w:hAnsi="Times New Roman" w:cs="Times New Roman"/>
          <w:sz w:val="28"/>
          <w:szCs w:val="28"/>
        </w:rPr>
        <w:t>/CPV</w:t>
      </w:r>
      <w:r w:rsidR="00416DCF" w:rsidRPr="003403B3">
        <w:rPr>
          <w:rFonts w:ascii="Times New Roman" w:eastAsia="Times" w:hAnsi="Times New Roman" w:cs="Times New Roman"/>
          <w:sz w:val="28"/>
          <w:szCs w:val="28"/>
        </w:rPr>
        <w:t>) afterwards.</w:t>
      </w:r>
      <w:r w:rsidRPr="003403B3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322E13" w:rsidRPr="003403B3">
        <w:rPr>
          <w:rFonts w:ascii="Times New Roman" w:eastAsia="Times" w:hAnsi="Times New Roman" w:cs="Times New Roman"/>
          <w:sz w:val="28"/>
          <w:szCs w:val="28"/>
        </w:rPr>
        <w:t>World Statesmen (2019) clarifies, writing “</w:t>
      </w:r>
      <w:r w:rsidR="00322E13" w:rsidRPr="003403B3">
        <w:rPr>
          <w:rFonts w:ascii="Times New Roman" w:hAnsi="Times New Roman" w:cs="Times New Roman"/>
          <w:sz w:val="28"/>
          <w:szCs w:val="28"/>
        </w:rPr>
        <w:t>“First Secretary of the Central Committee of the Vietnam Workers' Party 2 Jul 1976 - 20 Dec 1976 Le Duan (b. 1908 - d. 1986) General Secretaries of the Central Committee of the Communist Party of Vietnam 20 Dec 1976 - 10 Jul 1986 Le Duan (s.a.) … DCSV = Dang Cong san Viet Nam (Communist Party of Vietnam, communist, authoritarian, government party, to 20 Dec 1976 named Vietnam Workers's Party [Dang Lao Dong Viet Nam], est.1930)”</w:t>
      </w:r>
      <w:r w:rsidR="00322E13" w:rsidRPr="003403B3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3403B3">
        <w:rPr>
          <w:rFonts w:ascii="Times New Roman" w:eastAsia="Times" w:hAnsi="Times New Roman" w:cs="Times New Roman"/>
          <w:sz w:val="28"/>
          <w:szCs w:val="28"/>
        </w:rPr>
        <w:t>DPI identifies DLDV’s and DCSV’s ideology as left.</w:t>
      </w:r>
      <w:r w:rsidR="00AE3F63" w:rsidRPr="003403B3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250AD1" w:rsidRPr="003403B3">
        <w:rPr>
          <w:rFonts w:ascii="Times New Roman" w:eastAsia="Times" w:hAnsi="Times New Roman" w:cs="Times New Roman"/>
          <w:sz w:val="28"/>
          <w:szCs w:val="28"/>
        </w:rPr>
        <w:t xml:space="preserve">The Political Handbook of the World (2015) </w:t>
      </w:r>
      <w:r w:rsidR="00250AD1" w:rsidRPr="003403B3">
        <w:rPr>
          <w:rFonts w:ascii="Times New Roman" w:hAnsi="Times New Roman" w:cs="Times New Roman"/>
          <w:sz w:val="28"/>
          <w:szCs w:val="28"/>
        </w:rPr>
        <w:t xml:space="preserve">elaborates, “The Communist party apparatus of North Vietnam operated for many years as the Vietnam Workers’ Party”, and “On December 20 the VWP concluded a congress in Hanoi by changing its name to the Vietnamese Communist Party (VCP) and adopting a series of guidelines designed to realize the nation's socialist goals.” </w:t>
      </w:r>
      <w:r w:rsidR="00AE3F63" w:rsidRPr="003403B3">
        <w:rPr>
          <w:rFonts w:ascii="Times New Roman" w:eastAsia="Times" w:hAnsi="Times New Roman" w:cs="Times New Roman"/>
          <w:sz w:val="28"/>
          <w:szCs w:val="28"/>
        </w:rPr>
        <w:t>Manzano (2017) identifies Le Duan as left.</w:t>
      </w:r>
      <w:r w:rsidR="00F775D9" w:rsidRPr="003403B3">
        <w:rPr>
          <w:rFonts w:ascii="Times New Roman" w:eastAsia="Times" w:hAnsi="Times New Roman" w:cs="Times New Roman"/>
          <w:sz w:val="28"/>
          <w:szCs w:val="28"/>
        </w:rPr>
        <w:tab/>
      </w:r>
      <w:r w:rsidR="0087136F" w:rsidRPr="003403B3">
        <w:rPr>
          <w:rFonts w:ascii="Times New Roman" w:eastAsia="Times" w:hAnsi="Times New Roman" w:cs="Times New Roman"/>
          <w:sz w:val="28"/>
          <w:szCs w:val="28"/>
        </w:rPr>
        <w:t xml:space="preserve">Lentz (1994) identifies Le Duan’s ideology as leftist, writing “[Le Duan] was a founding member of the Indo-Chinese Communist party two years </w:t>
      </w:r>
      <w:proofErr w:type="gramStart"/>
      <w:r w:rsidR="0087136F" w:rsidRPr="003403B3">
        <w:rPr>
          <w:rFonts w:ascii="Times New Roman" w:eastAsia="Times" w:hAnsi="Times New Roman" w:cs="Times New Roman"/>
          <w:sz w:val="28"/>
          <w:szCs w:val="28"/>
        </w:rPr>
        <w:t>later[</w:t>
      </w:r>
      <w:proofErr w:type="gramEnd"/>
      <w:r w:rsidR="0087136F" w:rsidRPr="003403B3">
        <w:rPr>
          <w:rFonts w:ascii="Times New Roman" w:eastAsia="Times" w:hAnsi="Times New Roman" w:cs="Times New Roman"/>
          <w:sz w:val="28"/>
          <w:szCs w:val="28"/>
        </w:rPr>
        <w:t>…] [he] remained the leader of the Vietnamese Communist party until his death.”</w:t>
      </w:r>
      <w:r w:rsidR="005C7181" w:rsidRPr="003403B3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In the Global Party Survey 2019, </w:t>
      </w:r>
      <w:r w:rsidR="005C7181" w:rsidRPr="003403B3">
        <w:rPr>
          <w:rFonts w:ascii="Times New Roman" w:eastAsia="Times" w:hAnsi="Times New Roman" w:cs="Times New Roman"/>
          <w:sz w:val="28"/>
          <w:szCs w:val="28"/>
        </w:rPr>
        <w:t>4</w:t>
      </w:r>
      <w:r w:rsidR="005C7181" w:rsidRPr="003403B3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experts identify the average left-right (0-10) score of </w:t>
      </w:r>
      <w:r w:rsidR="005C7181" w:rsidRPr="003403B3">
        <w:rPr>
          <w:rFonts w:ascii="Times New Roman" w:eastAsia="Times" w:hAnsi="Times New Roman" w:cs="Times New Roman"/>
          <w:sz w:val="28"/>
          <w:szCs w:val="28"/>
        </w:rPr>
        <w:t>Communist Party (CPV) as</w:t>
      </w:r>
      <w:r w:rsidR="005C7181" w:rsidRPr="003403B3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r w:rsidR="005C7181" w:rsidRPr="003403B3">
        <w:rPr>
          <w:rFonts w:ascii="Times New Roman" w:eastAsia="Times" w:hAnsi="Times New Roman" w:cs="Times New Roman"/>
          <w:sz w:val="28"/>
          <w:szCs w:val="28"/>
        </w:rPr>
        <w:t>1.7</w:t>
      </w:r>
      <w:r w:rsidR="005C7181" w:rsidRPr="003403B3">
        <w:rPr>
          <w:rFonts w:ascii="Times New Roman" w:eastAsia="Times" w:hAnsi="Times New Roman" w:cs="Times New Roman"/>
          <w:sz w:val="28"/>
          <w:szCs w:val="28"/>
          <w:lang w:val="en-US"/>
        </w:rPr>
        <w:t>.</w:t>
      </w:r>
    </w:p>
    <w:p w14:paraId="00000014" w14:textId="77777777" w:rsidR="00AF71E0" w:rsidRPr="003403B3" w:rsidRDefault="00AF71E0">
      <w:pPr>
        <w:rPr>
          <w:rFonts w:eastAsia="Times"/>
          <w:sz w:val="28"/>
          <w:szCs w:val="28"/>
        </w:rPr>
      </w:pPr>
    </w:p>
    <w:p w14:paraId="00000015" w14:textId="206D124A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Years: 1986 - 1990</w:t>
      </w:r>
    </w:p>
    <w:p w14:paraId="00000016" w14:textId="77777777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Head of government: Nguyen Van Linh</w:t>
      </w:r>
    </w:p>
    <w:p w14:paraId="00000017" w14:textId="42946AF8" w:rsidR="00AF71E0" w:rsidRPr="003403B3" w:rsidRDefault="00B9204E">
      <w:pPr>
        <w:rPr>
          <w:rFonts w:eastAsia="Calibri"/>
          <w:sz w:val="28"/>
          <w:szCs w:val="28"/>
        </w:rPr>
      </w:pPr>
      <w:r w:rsidRPr="003403B3">
        <w:rPr>
          <w:rFonts w:eastAsia="Times"/>
          <w:sz w:val="28"/>
          <w:szCs w:val="28"/>
        </w:rPr>
        <w:t>Ideology:</w:t>
      </w:r>
      <w:r w:rsidR="00E1320D" w:rsidRPr="003403B3">
        <w:rPr>
          <w:rFonts w:eastAsia="Times"/>
          <w:sz w:val="28"/>
          <w:szCs w:val="28"/>
        </w:rPr>
        <w:t xml:space="preserve"> Left</w:t>
      </w:r>
    </w:p>
    <w:p w14:paraId="0000001A" w14:textId="38042678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Description: HoG does not identify ideology</w:t>
      </w:r>
      <w:r w:rsidR="00416DCF" w:rsidRPr="003403B3">
        <w:rPr>
          <w:rFonts w:eastAsia="Times"/>
          <w:sz w:val="28"/>
          <w:szCs w:val="28"/>
        </w:rPr>
        <w:t>.</w:t>
      </w:r>
      <w:r w:rsidRPr="003403B3">
        <w:rPr>
          <w:rFonts w:eastAsia="Times"/>
          <w:sz w:val="28"/>
          <w:szCs w:val="28"/>
        </w:rPr>
        <w:t xml:space="preserve"> </w:t>
      </w:r>
      <w:r w:rsidR="00416DCF" w:rsidRPr="003403B3">
        <w:rPr>
          <w:rFonts w:eastAsia="Times"/>
          <w:sz w:val="28"/>
          <w:szCs w:val="28"/>
        </w:rPr>
        <w:t>CHISOLS identifies party affiliation as Communist Party of Vietnam (DCSV).</w:t>
      </w:r>
      <w:r w:rsidRPr="003403B3">
        <w:rPr>
          <w:rFonts w:eastAsia="Times"/>
          <w:sz w:val="28"/>
          <w:szCs w:val="28"/>
        </w:rPr>
        <w:t xml:space="preserve"> DPI identifies DCSV’s ideology as left.</w:t>
      </w:r>
      <w:r w:rsidR="00850152" w:rsidRPr="003403B3">
        <w:rPr>
          <w:rFonts w:eastAsia="Times"/>
          <w:sz w:val="28"/>
          <w:szCs w:val="28"/>
        </w:rPr>
        <w:t xml:space="preserve"> </w:t>
      </w:r>
      <w:r w:rsidR="00250AD1" w:rsidRPr="003403B3">
        <w:rPr>
          <w:rFonts w:eastAsia="Times"/>
          <w:sz w:val="28"/>
          <w:szCs w:val="28"/>
        </w:rPr>
        <w:t xml:space="preserve">The Political Handbook of the World (2015) </w:t>
      </w:r>
      <w:r w:rsidR="00250AD1" w:rsidRPr="003403B3">
        <w:rPr>
          <w:sz w:val="28"/>
          <w:szCs w:val="28"/>
        </w:rPr>
        <w:t xml:space="preserve">elaborates, “On December 20 the VWP concluded a congress in Hanoi by changing its name to the Vietnamese Communist Party (VCP) and adopting a series of guidelines designed to realize the nation's socialist goals.” </w:t>
      </w:r>
      <w:r w:rsidR="00850152" w:rsidRPr="003403B3">
        <w:rPr>
          <w:rFonts w:eastAsia="Times"/>
          <w:sz w:val="28"/>
          <w:szCs w:val="28"/>
        </w:rPr>
        <w:t xml:space="preserve">Manzano (2017) identifies Nguyen </w:t>
      </w:r>
      <w:r w:rsidR="00C60199" w:rsidRPr="003403B3">
        <w:rPr>
          <w:rFonts w:eastAsia="Times"/>
          <w:sz w:val="28"/>
          <w:szCs w:val="28"/>
        </w:rPr>
        <w:t xml:space="preserve">Van Linh </w:t>
      </w:r>
      <w:r w:rsidR="00850152" w:rsidRPr="003403B3">
        <w:rPr>
          <w:rFonts w:eastAsia="Times"/>
          <w:sz w:val="28"/>
          <w:szCs w:val="28"/>
        </w:rPr>
        <w:t>as left.</w:t>
      </w:r>
      <w:r w:rsidR="0087136F" w:rsidRPr="003403B3">
        <w:rPr>
          <w:rFonts w:eastAsia="Times"/>
          <w:sz w:val="28"/>
          <w:szCs w:val="28"/>
        </w:rPr>
        <w:t xml:space="preserve"> Lentz (1994) identifies Nguyen Van Linh’s ideology as leftist, writing “Nguyen Van Linh joined the Communist movement in Cochin China and was again imprisoned in 1941 […] Nguyen Van Linh was elected a member of the Politburo of the Communist party of Vietnam following the reunification of North and South </w:t>
      </w:r>
      <w:r w:rsidR="0087136F" w:rsidRPr="003403B3">
        <w:rPr>
          <w:rFonts w:eastAsia="Times"/>
          <w:sz w:val="28"/>
          <w:szCs w:val="28"/>
        </w:rPr>
        <w:lastRenderedPageBreak/>
        <w:t>Vietnam in 1976.”</w:t>
      </w:r>
      <w:r w:rsidR="005C7181" w:rsidRPr="003403B3">
        <w:rPr>
          <w:rFonts w:eastAsia="Times"/>
          <w:sz w:val="28"/>
          <w:szCs w:val="28"/>
        </w:rPr>
        <w:t xml:space="preserve"> In the Global Party Survey 2019, 4 experts identify the average left-right (0-10) score of Communist Party (CPV) as 1.7.</w:t>
      </w:r>
    </w:p>
    <w:p w14:paraId="5FDB0AD6" w14:textId="77777777" w:rsidR="00416DCF" w:rsidRPr="003403B3" w:rsidRDefault="00416DCF">
      <w:pPr>
        <w:rPr>
          <w:rFonts w:eastAsia="Times"/>
          <w:sz w:val="28"/>
          <w:szCs w:val="28"/>
        </w:rPr>
      </w:pPr>
    </w:p>
    <w:p w14:paraId="0000001B" w14:textId="65F2B038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Years: 1991 - 1996</w:t>
      </w:r>
    </w:p>
    <w:p w14:paraId="0000001C" w14:textId="77777777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Head of government: Do Muoi</w:t>
      </w:r>
    </w:p>
    <w:p w14:paraId="0000001D" w14:textId="56E1DBA4" w:rsidR="00AF71E0" w:rsidRPr="003403B3" w:rsidRDefault="00B9204E">
      <w:pPr>
        <w:rPr>
          <w:rFonts w:eastAsia="Calibri"/>
          <w:sz w:val="28"/>
          <w:szCs w:val="28"/>
        </w:rPr>
      </w:pPr>
      <w:r w:rsidRPr="003403B3">
        <w:rPr>
          <w:rFonts w:eastAsia="Times"/>
          <w:sz w:val="28"/>
          <w:szCs w:val="28"/>
        </w:rPr>
        <w:t>Ideology:</w:t>
      </w:r>
      <w:r w:rsidR="00E1320D" w:rsidRPr="003403B3">
        <w:rPr>
          <w:rFonts w:eastAsia="Times"/>
          <w:sz w:val="28"/>
          <w:szCs w:val="28"/>
        </w:rPr>
        <w:t xml:space="preserve"> Left</w:t>
      </w:r>
    </w:p>
    <w:p w14:paraId="3B873E7F" w14:textId="12448983" w:rsidR="00416DCF" w:rsidRPr="003403B3" w:rsidRDefault="00416DCF" w:rsidP="00BD7555">
      <w:pPr>
        <w:rPr>
          <w:rFonts w:eastAsia="Arial"/>
          <w:sz w:val="28"/>
          <w:szCs w:val="28"/>
          <w:lang w:val="en"/>
        </w:rPr>
      </w:pPr>
      <w:r w:rsidRPr="003403B3">
        <w:rPr>
          <w:rFonts w:eastAsia="Times"/>
          <w:sz w:val="28"/>
          <w:szCs w:val="28"/>
        </w:rPr>
        <w:t>Description: HoG does not identify ideology. CHISOLS identifies party affiliation as Communist Party of Vietnam (DCSV).</w:t>
      </w:r>
      <w:r w:rsidR="00B9204E" w:rsidRPr="003403B3">
        <w:rPr>
          <w:rFonts w:eastAsia="Times"/>
          <w:sz w:val="28"/>
          <w:szCs w:val="28"/>
        </w:rPr>
        <w:t xml:space="preserve"> DPI identifies DCSV’s ideology as left.</w:t>
      </w:r>
      <w:r w:rsidR="00C60199" w:rsidRPr="003403B3">
        <w:rPr>
          <w:rFonts w:eastAsia="Times"/>
          <w:sz w:val="28"/>
          <w:szCs w:val="28"/>
        </w:rPr>
        <w:t xml:space="preserve"> </w:t>
      </w:r>
      <w:r w:rsidR="00250AD1" w:rsidRPr="003403B3">
        <w:rPr>
          <w:rFonts w:eastAsia="Times"/>
          <w:sz w:val="28"/>
          <w:szCs w:val="28"/>
        </w:rPr>
        <w:t xml:space="preserve">The Political Handbook of the World (2015) </w:t>
      </w:r>
      <w:r w:rsidR="00250AD1" w:rsidRPr="003403B3">
        <w:rPr>
          <w:sz w:val="28"/>
          <w:szCs w:val="28"/>
        </w:rPr>
        <w:t xml:space="preserve">elaborates, “On December 20 the VWP concluded a congress in Hanoi by changing its name to the Vietnamese Communist Party (VCP) and adopting a series of guidelines designed to realize the nation's socialist goals.” </w:t>
      </w:r>
      <w:r w:rsidR="00C60199" w:rsidRPr="003403B3">
        <w:rPr>
          <w:rFonts w:eastAsia="Times"/>
          <w:sz w:val="28"/>
          <w:szCs w:val="28"/>
        </w:rPr>
        <w:t>Manzano (2017) identifies Do Muoi as left.</w:t>
      </w:r>
      <w:r w:rsidR="00BD7555" w:rsidRPr="003403B3">
        <w:rPr>
          <w:rFonts w:eastAsia="Times"/>
          <w:sz w:val="28"/>
          <w:szCs w:val="28"/>
        </w:rPr>
        <w:t xml:space="preserve"> Perspective monde (2019) identifies affiliation of Do Muoi as CPV and ideology of CPV as left: “Dô Mùói | 1988 (22 juin) | 1991 (8 août) | Parti communiste vietnamien </w:t>
      </w:r>
      <w:r w:rsidR="008F4EB3" w:rsidRPr="003403B3">
        <w:rPr>
          <w:rFonts w:eastAsia="Times"/>
          <w:sz w:val="28"/>
          <w:szCs w:val="28"/>
        </w:rPr>
        <w:t>|</w:t>
      </w:r>
      <w:r w:rsidR="00BD7555" w:rsidRPr="003403B3">
        <w:rPr>
          <w:rFonts w:eastAsia="Times"/>
          <w:sz w:val="28"/>
          <w:szCs w:val="28"/>
        </w:rPr>
        <w:t xml:space="preserve"> [En fonction d'une décision du chef d'État ou du parlement] | [Gauche communiste].”</w:t>
      </w:r>
      <w:r w:rsidR="00DA0B39" w:rsidRPr="003403B3">
        <w:rPr>
          <w:rFonts w:eastAsia="Times"/>
          <w:sz w:val="28"/>
          <w:szCs w:val="28"/>
        </w:rPr>
        <w:t xml:space="preserve"> Lentz (1994) identifies Do Muoi’s idelogy as leftist, writing “[he] served as an official in the Vietnam Communist party.”</w:t>
      </w:r>
      <w:r w:rsidR="005C7181" w:rsidRPr="003403B3">
        <w:rPr>
          <w:rFonts w:eastAsia="Times"/>
          <w:sz w:val="28"/>
          <w:szCs w:val="28"/>
        </w:rPr>
        <w:t xml:space="preserve"> In the Global Party Survey 2019, 4 experts identify the average left-right (0-10) score of Communist Party (CPV) as 1.7.</w:t>
      </w:r>
    </w:p>
    <w:p w14:paraId="00000020" w14:textId="77777777" w:rsidR="00AF71E0" w:rsidRPr="003403B3" w:rsidRDefault="00AF71E0">
      <w:pPr>
        <w:rPr>
          <w:rFonts w:eastAsia="Times"/>
          <w:sz w:val="28"/>
          <w:szCs w:val="28"/>
        </w:rPr>
      </w:pPr>
    </w:p>
    <w:p w14:paraId="00000021" w14:textId="2421C8B8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Years: 1997 - 2000</w:t>
      </w:r>
    </w:p>
    <w:p w14:paraId="00000022" w14:textId="77777777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Head of government: Le Kha Phieu</w:t>
      </w:r>
    </w:p>
    <w:p w14:paraId="00000023" w14:textId="653FD47E" w:rsidR="00AF71E0" w:rsidRPr="003403B3" w:rsidRDefault="00B9204E">
      <w:pPr>
        <w:rPr>
          <w:rFonts w:eastAsia="Calibri"/>
          <w:sz w:val="28"/>
          <w:szCs w:val="28"/>
        </w:rPr>
      </w:pPr>
      <w:r w:rsidRPr="003403B3">
        <w:rPr>
          <w:rFonts w:eastAsia="Times"/>
          <w:sz w:val="28"/>
          <w:szCs w:val="28"/>
        </w:rPr>
        <w:t>Ideology:</w:t>
      </w:r>
      <w:r w:rsidR="00E1320D" w:rsidRPr="003403B3">
        <w:rPr>
          <w:rFonts w:eastAsia="Times"/>
          <w:sz w:val="28"/>
          <w:szCs w:val="28"/>
        </w:rPr>
        <w:t xml:space="preserve"> Left</w:t>
      </w:r>
    </w:p>
    <w:p w14:paraId="4E7557CA" w14:textId="6A5C17BE" w:rsidR="00416DCF" w:rsidRPr="003403B3" w:rsidRDefault="00416DCF" w:rsidP="00416DCF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Description: HoG does not identify ideology. CHISOLS identifies party affiliation as Communist Party of Vietnam (DCSV).</w:t>
      </w:r>
      <w:r w:rsidR="00B9204E" w:rsidRPr="003403B3">
        <w:rPr>
          <w:rFonts w:eastAsia="Times"/>
          <w:sz w:val="28"/>
          <w:szCs w:val="28"/>
        </w:rPr>
        <w:t xml:space="preserve"> DPI identifies DCSV’s ideology as left.</w:t>
      </w:r>
      <w:r w:rsidR="00250AD1" w:rsidRPr="003403B3">
        <w:rPr>
          <w:rFonts w:eastAsia="Times"/>
          <w:sz w:val="28"/>
          <w:szCs w:val="28"/>
        </w:rPr>
        <w:t xml:space="preserve"> The Political Handbook of the World (2015) </w:t>
      </w:r>
      <w:r w:rsidR="00250AD1" w:rsidRPr="003403B3">
        <w:rPr>
          <w:sz w:val="28"/>
          <w:szCs w:val="28"/>
        </w:rPr>
        <w:t>elaborates, “On December 20 the VWP concluded a congress in Hanoi by changing its name to the Vietnamese Communist Party (VCP) and adopting a series of guidelines designed to realize the nation's socialist goals.”</w:t>
      </w:r>
      <w:r w:rsidR="00C60199" w:rsidRPr="003403B3">
        <w:rPr>
          <w:rFonts w:eastAsia="Times"/>
          <w:sz w:val="28"/>
          <w:szCs w:val="28"/>
        </w:rPr>
        <w:t xml:space="preserve"> Manzano (2017) identifies Le Kha Phieu as left.</w:t>
      </w:r>
      <w:r w:rsidR="005C7181" w:rsidRPr="003403B3">
        <w:rPr>
          <w:rFonts w:eastAsia="Times"/>
          <w:sz w:val="28"/>
          <w:szCs w:val="28"/>
        </w:rPr>
        <w:t xml:space="preserve"> In the Global Party Survey 2019, 4 experts identify the average left-right (0-10) score of Communist Party (CPV) as 1.7.</w:t>
      </w:r>
    </w:p>
    <w:p w14:paraId="00000026" w14:textId="77777777" w:rsidR="00AF71E0" w:rsidRPr="003403B3" w:rsidRDefault="00AF71E0">
      <w:pPr>
        <w:rPr>
          <w:sz w:val="28"/>
          <w:szCs w:val="28"/>
        </w:rPr>
      </w:pPr>
    </w:p>
    <w:p w14:paraId="00000027" w14:textId="7ABCAC6A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Years: 2001 - 2010</w:t>
      </w:r>
    </w:p>
    <w:p w14:paraId="00000028" w14:textId="77777777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Head of government: Nong Duc Manh</w:t>
      </w:r>
    </w:p>
    <w:p w14:paraId="00000029" w14:textId="78730028" w:rsidR="00AF71E0" w:rsidRPr="003403B3" w:rsidRDefault="00B9204E">
      <w:pPr>
        <w:rPr>
          <w:rFonts w:eastAsia="Calibri"/>
          <w:sz w:val="28"/>
          <w:szCs w:val="28"/>
        </w:rPr>
      </w:pPr>
      <w:r w:rsidRPr="003403B3">
        <w:rPr>
          <w:rFonts w:eastAsia="Times"/>
          <w:sz w:val="28"/>
          <w:szCs w:val="28"/>
        </w:rPr>
        <w:t>Ideology:</w:t>
      </w:r>
      <w:r w:rsidR="00E1320D" w:rsidRPr="003403B3">
        <w:rPr>
          <w:rFonts w:eastAsia="Times"/>
          <w:sz w:val="28"/>
          <w:szCs w:val="28"/>
        </w:rPr>
        <w:t xml:space="preserve"> Left</w:t>
      </w:r>
    </w:p>
    <w:p w14:paraId="0000002B" w14:textId="6A07B3DB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Description: HoG does not identify ideology</w:t>
      </w:r>
      <w:r w:rsidR="007A1A0D" w:rsidRPr="003403B3">
        <w:rPr>
          <w:rFonts w:eastAsia="Times"/>
          <w:sz w:val="28"/>
          <w:szCs w:val="28"/>
        </w:rPr>
        <w:t>. CHISOLS identifies party affiliation as Communist Party of Vietnam (DCSV).</w:t>
      </w:r>
      <w:r w:rsidRPr="003403B3">
        <w:rPr>
          <w:rFonts w:eastAsia="Times"/>
          <w:sz w:val="28"/>
          <w:szCs w:val="28"/>
        </w:rPr>
        <w:t xml:space="preserve"> DPI identifies DCSV’s ideology as left.</w:t>
      </w:r>
      <w:r w:rsidR="00C60199" w:rsidRPr="003403B3">
        <w:rPr>
          <w:rFonts w:eastAsia="Times"/>
          <w:sz w:val="28"/>
          <w:szCs w:val="28"/>
        </w:rPr>
        <w:t xml:space="preserve"> </w:t>
      </w:r>
      <w:r w:rsidR="00250AD1" w:rsidRPr="003403B3">
        <w:rPr>
          <w:rFonts w:eastAsia="Times"/>
          <w:sz w:val="28"/>
          <w:szCs w:val="28"/>
        </w:rPr>
        <w:t xml:space="preserve">The Political Handbook of the World (2015) </w:t>
      </w:r>
      <w:r w:rsidR="00250AD1" w:rsidRPr="003403B3">
        <w:rPr>
          <w:sz w:val="28"/>
          <w:szCs w:val="28"/>
        </w:rPr>
        <w:t xml:space="preserve">elaborates, “On December 20 the VWP concluded a congress in Hanoi by changing its name to the Vietnamese Communist Party (VCP) and adopting a series of guidelines designed to realize the </w:t>
      </w:r>
      <w:r w:rsidR="00250AD1" w:rsidRPr="003403B3">
        <w:rPr>
          <w:sz w:val="28"/>
          <w:szCs w:val="28"/>
        </w:rPr>
        <w:lastRenderedPageBreak/>
        <w:t xml:space="preserve">nation's socialist goals.” </w:t>
      </w:r>
      <w:r w:rsidR="00C60199" w:rsidRPr="003403B3">
        <w:rPr>
          <w:rFonts w:eastAsia="Times"/>
          <w:sz w:val="28"/>
          <w:szCs w:val="28"/>
        </w:rPr>
        <w:t>Manzano (2017) identifies Nong Duc Manh as left.</w:t>
      </w:r>
      <w:r w:rsidR="005C7181" w:rsidRPr="003403B3">
        <w:rPr>
          <w:rFonts w:eastAsia="Times"/>
          <w:sz w:val="28"/>
          <w:szCs w:val="28"/>
        </w:rPr>
        <w:t xml:space="preserve"> In the Global Party Survey 2019, 4 experts identify the average left-right (0-10) score of Communist Party (CPV) as 1.7.</w:t>
      </w:r>
    </w:p>
    <w:p w14:paraId="0000002C" w14:textId="77777777" w:rsidR="00AF71E0" w:rsidRPr="003403B3" w:rsidRDefault="00AF71E0">
      <w:pPr>
        <w:rPr>
          <w:rFonts w:eastAsia="Times"/>
          <w:sz w:val="28"/>
          <w:szCs w:val="28"/>
        </w:rPr>
      </w:pPr>
    </w:p>
    <w:p w14:paraId="0000002D" w14:textId="3A292B1C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Years: 2011 - 2015</w:t>
      </w:r>
    </w:p>
    <w:p w14:paraId="0000002E" w14:textId="77777777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Head of government: Nguyen Tan Dung</w:t>
      </w:r>
    </w:p>
    <w:p w14:paraId="0000002F" w14:textId="0B792FFD" w:rsidR="00AF71E0" w:rsidRPr="003403B3" w:rsidRDefault="00B9204E">
      <w:pPr>
        <w:rPr>
          <w:rFonts w:eastAsia="Calibri"/>
          <w:sz w:val="28"/>
          <w:szCs w:val="28"/>
        </w:rPr>
      </w:pPr>
      <w:r w:rsidRPr="003403B3">
        <w:rPr>
          <w:rFonts w:eastAsia="Times"/>
          <w:sz w:val="28"/>
          <w:szCs w:val="28"/>
        </w:rPr>
        <w:t>Ideology:</w:t>
      </w:r>
      <w:r w:rsidR="00E1320D" w:rsidRPr="003403B3">
        <w:rPr>
          <w:rFonts w:eastAsia="Times"/>
          <w:sz w:val="28"/>
          <w:szCs w:val="28"/>
        </w:rPr>
        <w:t xml:space="preserve"> Left</w:t>
      </w:r>
    </w:p>
    <w:p w14:paraId="06B5CF6E" w14:textId="448BBE9C" w:rsidR="00416DCF" w:rsidRPr="003403B3" w:rsidRDefault="00416DCF" w:rsidP="000507A8">
      <w:pPr>
        <w:rPr>
          <w:rFonts w:eastAsia="Arial"/>
          <w:sz w:val="28"/>
          <w:szCs w:val="28"/>
          <w:lang w:eastAsia="en-US"/>
        </w:rPr>
      </w:pPr>
      <w:r w:rsidRPr="003403B3">
        <w:rPr>
          <w:rFonts w:eastAsia="Times"/>
          <w:sz w:val="28"/>
          <w:szCs w:val="28"/>
        </w:rPr>
        <w:t>Description: HoG does not identify ideology. CHISOLS does not identify party affiliation.</w:t>
      </w:r>
      <w:r w:rsidR="00E1320D" w:rsidRPr="003403B3">
        <w:rPr>
          <w:rFonts w:eastAsia="Times"/>
          <w:sz w:val="28"/>
          <w:szCs w:val="28"/>
        </w:rPr>
        <w:t xml:space="preserve"> Lockhart </w:t>
      </w:r>
      <w:r w:rsidR="009D6F6F" w:rsidRPr="003403B3">
        <w:rPr>
          <w:rFonts w:eastAsia="Times"/>
          <w:sz w:val="28"/>
          <w:szCs w:val="28"/>
        </w:rPr>
        <w:t>and Duiker (2006</w:t>
      </w:r>
      <w:r w:rsidR="00DD55E7" w:rsidRPr="003403B3">
        <w:rPr>
          <w:rFonts w:eastAsia="Times"/>
          <w:sz w:val="28"/>
          <w:szCs w:val="28"/>
        </w:rPr>
        <w:t>: 274</w:t>
      </w:r>
      <w:r w:rsidR="009D6F6F" w:rsidRPr="003403B3">
        <w:rPr>
          <w:rFonts w:eastAsia="Times"/>
          <w:sz w:val="28"/>
          <w:szCs w:val="28"/>
        </w:rPr>
        <w:t xml:space="preserve">) </w:t>
      </w:r>
      <w:r w:rsidR="00E1320D" w:rsidRPr="003403B3">
        <w:rPr>
          <w:rFonts w:eastAsia="Times"/>
          <w:sz w:val="28"/>
          <w:szCs w:val="28"/>
        </w:rPr>
        <w:t>writes that Nguyen Tan Dung was the deputy prime minister of the Socialist Republic of Vietnam, and “</w:t>
      </w:r>
      <w:r w:rsidR="00DD55E7" w:rsidRPr="003403B3">
        <w:rPr>
          <w:rFonts w:eastAsia="Times"/>
          <w:sz w:val="28"/>
          <w:szCs w:val="28"/>
        </w:rPr>
        <w:t xml:space="preserve">After a stint at the Vietnamese Communist Party’s Nguyễn Ái Quốc Advanced Studies School, he returned to his native province (then called </w:t>
      </w:r>
      <w:r w:rsidR="00DD55E7" w:rsidRPr="003403B3">
        <w:rPr>
          <w:rFonts w:eastAsia="Times"/>
          <w:i/>
          <w:sz w:val="28"/>
          <w:szCs w:val="28"/>
        </w:rPr>
        <w:t>Kiên Giang</w:t>
      </w:r>
      <w:r w:rsidR="00DD55E7" w:rsidRPr="003403B3">
        <w:rPr>
          <w:rFonts w:eastAsia="Times"/>
          <w:sz w:val="28"/>
          <w:szCs w:val="28"/>
        </w:rPr>
        <w:t xml:space="preserve">), where he held a succession of Party positions until 1955, when he was called to Hanoi to assume the post of deputy minister of the </w:t>
      </w:r>
      <w:r w:rsidR="00CA2BD3" w:rsidRPr="003403B3">
        <w:rPr>
          <w:rFonts w:eastAsia="Times"/>
          <w:sz w:val="28"/>
          <w:szCs w:val="28"/>
        </w:rPr>
        <w:t>interior.</w:t>
      </w:r>
      <w:r w:rsidR="00DD55E7" w:rsidRPr="003403B3">
        <w:rPr>
          <w:rFonts w:eastAsia="Times"/>
          <w:sz w:val="28"/>
          <w:szCs w:val="28"/>
        </w:rPr>
        <w:t xml:space="preserve"> </w:t>
      </w:r>
      <w:r w:rsidR="00E1320D" w:rsidRPr="003403B3">
        <w:rPr>
          <w:rFonts w:eastAsia="Times"/>
          <w:sz w:val="28"/>
          <w:szCs w:val="28"/>
        </w:rPr>
        <w:t xml:space="preserve">In 1996, Dung was elected to the party’s Politburo.” </w:t>
      </w:r>
      <w:r w:rsidR="00295F2F" w:rsidRPr="003403B3">
        <w:rPr>
          <w:rFonts w:eastAsia="Times"/>
          <w:sz w:val="28"/>
          <w:szCs w:val="28"/>
        </w:rPr>
        <w:t>DPI identifies name of party as Communist Party of Vietnam (CPV), and party orientation as left.</w:t>
      </w:r>
      <w:r w:rsidR="004D1FDD" w:rsidRPr="003403B3">
        <w:rPr>
          <w:rFonts w:eastAsia="Times"/>
          <w:sz w:val="28"/>
          <w:szCs w:val="28"/>
        </w:rPr>
        <w:t xml:space="preserve"> (2006)</w:t>
      </w:r>
      <w:r w:rsidR="000507A8" w:rsidRPr="003403B3">
        <w:rPr>
          <w:rFonts w:eastAsia="Times"/>
          <w:sz w:val="28"/>
          <w:szCs w:val="28"/>
        </w:rPr>
        <w:t xml:space="preserve"> Perspective monde (2019) identifies affiliation of Nguyen Tan Dung as CPV and ideology of CPV as left: “Nguyên Tân Dũng | 2006 (27 juin) | 2016 (7 avril) | [En fonction d'une décision du chef d'État ou du parlement] | [Gauche communiste].”</w:t>
      </w:r>
      <w:r w:rsidR="0049627D" w:rsidRPr="003403B3">
        <w:rPr>
          <w:sz w:val="28"/>
          <w:szCs w:val="28"/>
        </w:rPr>
        <w:t xml:space="preserve"> World Statesmen (2020) identifies </w:t>
      </w:r>
      <w:r w:rsidR="0049627D" w:rsidRPr="003403B3">
        <w:rPr>
          <w:rFonts w:eastAsia="Times"/>
          <w:sz w:val="28"/>
          <w:szCs w:val="28"/>
        </w:rPr>
        <w:t>Nguyen Tan Dung</w:t>
      </w:r>
      <w:r w:rsidR="0049627D" w:rsidRPr="003403B3">
        <w:rPr>
          <w:sz w:val="28"/>
          <w:szCs w:val="28"/>
        </w:rPr>
        <w:t>’s party as DCSV, and DCSV’s ideology as leftist, writing “</w:t>
      </w:r>
      <w:r w:rsidR="0049627D" w:rsidRPr="003403B3">
        <w:rPr>
          <w:rFonts w:eastAsia="Arial"/>
          <w:b/>
          <w:bCs/>
          <w:sz w:val="28"/>
          <w:szCs w:val="28"/>
          <w:lang w:eastAsia="en-US"/>
        </w:rPr>
        <w:t>DCSV</w:t>
      </w:r>
      <w:r w:rsidR="0049627D" w:rsidRPr="003403B3">
        <w:rPr>
          <w:rFonts w:eastAsia="Arial"/>
          <w:sz w:val="28"/>
          <w:szCs w:val="28"/>
          <w:lang w:eastAsia="en-US"/>
        </w:rPr>
        <w:t> = Dang Cong san Viet Nam (Communist Party of Vietnam, communist, </w:t>
      </w:r>
      <w:r w:rsidR="0049627D" w:rsidRPr="003403B3">
        <w:rPr>
          <w:rFonts w:eastAsia="Arial"/>
          <w:sz w:val="28"/>
          <w:szCs w:val="28"/>
          <w:lang w:eastAsia="en-US"/>
        </w:rPr>
        <w:br/>
        <w:t>authoritarian, government party, to 20 Dec 1976 named Vietnam Workers's Party [Dang Lao Dong Viet Nam], est.1930)”</w:t>
      </w:r>
      <w:r w:rsidR="005C7181" w:rsidRPr="003403B3">
        <w:rPr>
          <w:rFonts w:eastAsia="Times"/>
          <w:sz w:val="28"/>
          <w:szCs w:val="28"/>
        </w:rPr>
        <w:t xml:space="preserve"> In the Global Party Survey 2019, 4 experts identify the average left-right (0-10) score of Communist Party (CPV) as 1.7.</w:t>
      </w:r>
    </w:p>
    <w:p w14:paraId="00000032" w14:textId="77777777" w:rsidR="00AF71E0" w:rsidRPr="003403B3" w:rsidRDefault="00AF71E0">
      <w:pPr>
        <w:rPr>
          <w:rFonts w:eastAsia="Times"/>
          <w:sz w:val="28"/>
          <w:szCs w:val="28"/>
        </w:rPr>
      </w:pPr>
    </w:p>
    <w:p w14:paraId="00000033" w14:textId="7C1B0344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Years: 2016 - 20</w:t>
      </w:r>
      <w:r w:rsidR="00526484" w:rsidRPr="003403B3">
        <w:rPr>
          <w:rFonts w:eastAsia="Times"/>
          <w:sz w:val="28"/>
          <w:szCs w:val="28"/>
        </w:rPr>
        <w:t>20</w:t>
      </w:r>
    </w:p>
    <w:p w14:paraId="00000034" w14:textId="77777777" w:rsidR="00AF71E0" w:rsidRPr="003403B3" w:rsidRDefault="00B9204E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Head of government: Nguyen Xuan Phuc</w:t>
      </w:r>
    </w:p>
    <w:p w14:paraId="00000035" w14:textId="54BCF20E" w:rsidR="00AF71E0" w:rsidRPr="003403B3" w:rsidRDefault="00B9204E">
      <w:pPr>
        <w:rPr>
          <w:rFonts w:eastAsia="Calibri"/>
          <w:sz w:val="28"/>
          <w:szCs w:val="28"/>
        </w:rPr>
      </w:pPr>
      <w:r w:rsidRPr="003403B3">
        <w:rPr>
          <w:rFonts w:eastAsia="Times"/>
          <w:sz w:val="28"/>
          <w:szCs w:val="28"/>
        </w:rPr>
        <w:t>Ideology:</w:t>
      </w:r>
      <w:r w:rsidR="00295F2F" w:rsidRPr="003403B3">
        <w:rPr>
          <w:rFonts w:eastAsia="Times"/>
          <w:sz w:val="28"/>
          <w:szCs w:val="28"/>
        </w:rPr>
        <w:t xml:space="preserve"> Left</w:t>
      </w:r>
    </w:p>
    <w:p w14:paraId="00000039" w14:textId="30094249" w:rsidR="00AF71E0" w:rsidRPr="003403B3" w:rsidRDefault="00416DCF" w:rsidP="005757C6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Description: HoG does not identify ideology. CHISOLS does not identify party affiliation.</w:t>
      </w:r>
      <w:r w:rsidR="00D9270C" w:rsidRPr="003403B3">
        <w:rPr>
          <w:rFonts w:eastAsia="Times"/>
          <w:sz w:val="28"/>
          <w:szCs w:val="28"/>
        </w:rPr>
        <w:t xml:space="preserve"> </w:t>
      </w:r>
      <w:r w:rsidR="00D9270C" w:rsidRPr="003403B3">
        <w:rPr>
          <w:rFonts w:eastAsia="Times"/>
          <w:i/>
          <w:sz w:val="28"/>
          <w:szCs w:val="28"/>
        </w:rPr>
        <w:t xml:space="preserve">Political Handbook of the World </w:t>
      </w:r>
      <w:r w:rsidR="00D9270C" w:rsidRPr="003403B3">
        <w:rPr>
          <w:rFonts w:eastAsia="Times"/>
          <w:sz w:val="28"/>
          <w:szCs w:val="28"/>
        </w:rPr>
        <w:t>(2015:1628-1629) identifies party of Nguyen Xuan Phuc as Communi</w:t>
      </w:r>
      <w:r w:rsidR="00355B93" w:rsidRPr="003403B3">
        <w:rPr>
          <w:rFonts w:eastAsia="Times"/>
          <w:sz w:val="28"/>
          <w:szCs w:val="28"/>
        </w:rPr>
        <w:t>s</w:t>
      </w:r>
      <w:r w:rsidR="00D9270C" w:rsidRPr="003403B3">
        <w:rPr>
          <w:rFonts w:eastAsia="Times"/>
          <w:sz w:val="28"/>
          <w:szCs w:val="28"/>
        </w:rPr>
        <w:t>t Party of Vietnam</w:t>
      </w:r>
      <w:r w:rsidR="005757C6" w:rsidRPr="003403B3">
        <w:rPr>
          <w:rFonts w:eastAsia="Times"/>
          <w:sz w:val="28"/>
          <w:szCs w:val="28"/>
        </w:rPr>
        <w:t xml:space="preserve"> (CPV)</w:t>
      </w:r>
      <w:r w:rsidR="00D9270C" w:rsidRPr="003403B3">
        <w:rPr>
          <w:rFonts w:eastAsia="Times"/>
          <w:sz w:val="28"/>
          <w:szCs w:val="28"/>
        </w:rPr>
        <w:t>: “Vietnamese Communist Party … Other Members of Politburo: … NGUYEN XUAN PHUC (Chair of the Government Office).”</w:t>
      </w:r>
      <w:r w:rsidR="00295F2F" w:rsidRPr="003403B3">
        <w:rPr>
          <w:rFonts w:eastAsia="Times"/>
          <w:sz w:val="28"/>
          <w:szCs w:val="28"/>
        </w:rPr>
        <w:t xml:space="preserve"> DPI identifies Communist Party of Vietnam</w:t>
      </w:r>
      <w:r w:rsidR="00355B93" w:rsidRPr="003403B3">
        <w:rPr>
          <w:rFonts w:eastAsia="Times"/>
          <w:sz w:val="28"/>
          <w:szCs w:val="28"/>
        </w:rPr>
        <w:t xml:space="preserve">’s ideology </w:t>
      </w:r>
      <w:r w:rsidR="00295F2F" w:rsidRPr="003403B3">
        <w:rPr>
          <w:rFonts w:eastAsia="Times"/>
          <w:sz w:val="28"/>
          <w:szCs w:val="28"/>
        </w:rPr>
        <w:t>as left.</w:t>
      </w:r>
      <w:r w:rsidR="005757C6" w:rsidRPr="003403B3">
        <w:rPr>
          <w:rFonts w:eastAsia="Times"/>
          <w:sz w:val="28"/>
          <w:szCs w:val="28"/>
        </w:rPr>
        <w:t xml:space="preserve"> Perspective monde (2019) identifies affiliation of Nguyen Xuan Phuc as CPV and ideology of CPV as left: “Nguyen Xuan Phuc | 2016 (7 avril) | Parti communiste vietnamien | [En fonction d'une décision du chef d'État ou du parlement] | [Gauche communiste].”</w:t>
      </w:r>
      <w:r w:rsidR="0049627D" w:rsidRPr="003403B3">
        <w:rPr>
          <w:rFonts w:eastAsia="Times"/>
          <w:sz w:val="28"/>
          <w:szCs w:val="28"/>
        </w:rPr>
        <w:t xml:space="preserve"> </w:t>
      </w:r>
      <w:r w:rsidR="0049627D" w:rsidRPr="003403B3">
        <w:rPr>
          <w:sz w:val="28"/>
          <w:szCs w:val="28"/>
        </w:rPr>
        <w:t xml:space="preserve">World Statesmen (2020) identifies </w:t>
      </w:r>
      <w:r w:rsidR="0049627D" w:rsidRPr="003403B3">
        <w:rPr>
          <w:rFonts w:eastAsia="Times"/>
          <w:sz w:val="28"/>
          <w:szCs w:val="28"/>
        </w:rPr>
        <w:t xml:space="preserve">Nguyen Xuan Phuc’s </w:t>
      </w:r>
      <w:r w:rsidR="0049627D" w:rsidRPr="003403B3">
        <w:rPr>
          <w:sz w:val="28"/>
          <w:szCs w:val="28"/>
        </w:rPr>
        <w:t>party as DCSV, and DCSV’s ideology as leftist, writing “</w:t>
      </w:r>
      <w:r w:rsidR="0049627D" w:rsidRPr="003403B3">
        <w:rPr>
          <w:rFonts w:eastAsia="Arial"/>
          <w:b/>
          <w:bCs/>
          <w:sz w:val="28"/>
          <w:szCs w:val="28"/>
          <w:lang w:eastAsia="en-US"/>
        </w:rPr>
        <w:t>DCSV</w:t>
      </w:r>
      <w:r w:rsidR="0049627D" w:rsidRPr="003403B3">
        <w:rPr>
          <w:rFonts w:eastAsia="Arial"/>
          <w:sz w:val="28"/>
          <w:szCs w:val="28"/>
          <w:lang w:eastAsia="en-US"/>
        </w:rPr>
        <w:t> = Dang Cong san Viet Nam (Communist Party of Vietnam, communist, </w:t>
      </w:r>
      <w:r w:rsidR="0049627D" w:rsidRPr="003403B3">
        <w:rPr>
          <w:rFonts w:eastAsia="Arial"/>
          <w:sz w:val="28"/>
          <w:szCs w:val="28"/>
          <w:lang w:eastAsia="en-US"/>
        </w:rPr>
        <w:br/>
      </w:r>
      <w:r w:rsidR="0049627D" w:rsidRPr="003403B3">
        <w:rPr>
          <w:rFonts w:eastAsia="Arial"/>
          <w:sz w:val="28"/>
          <w:szCs w:val="28"/>
          <w:lang w:eastAsia="en-US"/>
        </w:rPr>
        <w:lastRenderedPageBreak/>
        <w:t>authoritarian, government party, to 20 Dec 1976 named Vietnam Workers's Party [Dang Lao Dong Viet Nam], est.1930)”</w:t>
      </w:r>
      <w:r w:rsidR="005C7181" w:rsidRPr="003403B3">
        <w:rPr>
          <w:rFonts w:eastAsia="Times"/>
          <w:sz w:val="28"/>
          <w:szCs w:val="28"/>
        </w:rPr>
        <w:t xml:space="preserve"> In the Global Party Survey 2019, 4 experts identify the average left-right (0-10) score of Communist Party (CPV) as 1.7.</w:t>
      </w:r>
      <w:r w:rsidR="00107713" w:rsidRPr="003403B3">
        <w:rPr>
          <w:rFonts w:eastAsia="Times"/>
          <w:sz w:val="28"/>
          <w:szCs w:val="28"/>
        </w:rPr>
        <w:t xml:space="preserve"> Varieties of Democracy identifies party affiliation as Communist Party of Vietnam.</w:t>
      </w:r>
    </w:p>
    <w:p w14:paraId="03ED1E06" w14:textId="43F98F0C" w:rsidR="00CC61FC" w:rsidRPr="003403B3" w:rsidRDefault="00CC61FC" w:rsidP="00416DCF">
      <w:pPr>
        <w:rPr>
          <w:rFonts w:eastAsia="Times"/>
          <w:sz w:val="28"/>
          <w:szCs w:val="28"/>
        </w:rPr>
      </w:pPr>
    </w:p>
    <w:p w14:paraId="57F19873" w14:textId="77777777" w:rsidR="00355B93" w:rsidRPr="003403B3" w:rsidRDefault="00355B93" w:rsidP="00416DCF">
      <w:pPr>
        <w:rPr>
          <w:rFonts w:eastAsia="Times"/>
          <w:sz w:val="28"/>
          <w:szCs w:val="28"/>
        </w:rPr>
      </w:pPr>
    </w:p>
    <w:p w14:paraId="5BDFC00F" w14:textId="346D63F9" w:rsidR="00146DF3" w:rsidRPr="003403B3" w:rsidRDefault="00CC61FC" w:rsidP="00416DCF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>Reference</w:t>
      </w:r>
      <w:r w:rsidR="00355B93" w:rsidRPr="003403B3">
        <w:rPr>
          <w:rFonts w:eastAsia="Times"/>
          <w:sz w:val="28"/>
          <w:szCs w:val="28"/>
        </w:rPr>
        <w:t>s</w:t>
      </w:r>
      <w:r w:rsidRPr="003403B3">
        <w:rPr>
          <w:rFonts w:eastAsia="Times"/>
          <w:sz w:val="28"/>
          <w:szCs w:val="28"/>
        </w:rPr>
        <w:t>:</w:t>
      </w:r>
    </w:p>
    <w:p w14:paraId="3DED5A03" w14:textId="77777777" w:rsidR="00355B93" w:rsidRPr="003403B3" w:rsidRDefault="00CC61FC" w:rsidP="002956D0">
      <w:pPr>
        <w:rPr>
          <w:i/>
          <w:sz w:val="28"/>
          <w:szCs w:val="28"/>
        </w:rPr>
      </w:pPr>
      <w:r w:rsidRPr="003403B3">
        <w:rPr>
          <w:sz w:val="28"/>
          <w:szCs w:val="28"/>
        </w:rPr>
        <w:t>Lockhart, Bruce M., and William J. Duiker. 2006. </w:t>
      </w:r>
      <w:r w:rsidRPr="003403B3">
        <w:rPr>
          <w:i/>
          <w:sz w:val="28"/>
          <w:szCs w:val="28"/>
        </w:rPr>
        <w:t xml:space="preserve">Historical Dictionary of </w:t>
      </w:r>
    </w:p>
    <w:p w14:paraId="08701B0F" w14:textId="7433A027" w:rsidR="002956D0" w:rsidRPr="003403B3" w:rsidRDefault="00CC61FC" w:rsidP="00355B93">
      <w:pPr>
        <w:ind w:left="720"/>
        <w:rPr>
          <w:color w:val="000000" w:themeColor="text1"/>
          <w:sz w:val="28"/>
          <w:szCs w:val="28"/>
        </w:rPr>
      </w:pPr>
      <w:r w:rsidRPr="003403B3">
        <w:rPr>
          <w:i/>
          <w:sz w:val="28"/>
          <w:szCs w:val="28"/>
        </w:rPr>
        <w:t>Vietnam</w:t>
      </w:r>
      <w:r w:rsidRPr="003403B3">
        <w:rPr>
          <w:sz w:val="28"/>
          <w:szCs w:val="28"/>
        </w:rPr>
        <w:t>. Vol. 3rd ed. Historical Dictionaries of Asia, Oceania, and the Middle East. Lanham</w:t>
      </w:r>
      <w:r w:rsidRPr="003403B3">
        <w:rPr>
          <w:color w:val="000000" w:themeColor="text1"/>
          <w:sz w:val="28"/>
          <w:szCs w:val="28"/>
        </w:rPr>
        <w:t>: Scarecrow Press.</w:t>
      </w:r>
    </w:p>
    <w:p w14:paraId="74EBBA6E" w14:textId="77777777" w:rsidR="00355B93" w:rsidRPr="003403B3" w:rsidRDefault="00792017" w:rsidP="00792017">
      <w:pPr>
        <w:rPr>
          <w:i/>
          <w:iCs/>
          <w:color w:val="000000" w:themeColor="text1"/>
          <w:sz w:val="28"/>
          <w:szCs w:val="28"/>
        </w:rPr>
      </w:pPr>
      <w:r w:rsidRPr="003403B3">
        <w:rPr>
          <w:color w:val="000000" w:themeColor="text1"/>
          <w:sz w:val="28"/>
          <w:szCs w:val="28"/>
        </w:rPr>
        <w:t xml:space="preserve">Manzano, Dulce. 2017. </w:t>
      </w:r>
      <w:r w:rsidRPr="003403B3">
        <w:rPr>
          <w:i/>
          <w:iCs/>
          <w:color w:val="000000" w:themeColor="text1"/>
          <w:sz w:val="28"/>
          <w:szCs w:val="28"/>
        </w:rPr>
        <w:t>Bringing Down the Educational Wall: Political Regimes,</w:t>
      </w:r>
      <w:r w:rsidR="00EE598B" w:rsidRPr="003403B3">
        <w:rPr>
          <w:i/>
          <w:iCs/>
          <w:color w:val="000000" w:themeColor="text1"/>
          <w:sz w:val="28"/>
          <w:szCs w:val="28"/>
        </w:rPr>
        <w:t xml:space="preserve"> </w:t>
      </w:r>
    </w:p>
    <w:p w14:paraId="1B6B646A" w14:textId="396F77CA" w:rsidR="00D9270C" w:rsidRPr="003403B3" w:rsidRDefault="00792017" w:rsidP="00355B93">
      <w:pPr>
        <w:ind w:firstLine="720"/>
        <w:rPr>
          <w:color w:val="000000" w:themeColor="text1"/>
          <w:sz w:val="28"/>
          <w:szCs w:val="28"/>
        </w:rPr>
      </w:pPr>
      <w:r w:rsidRPr="003403B3">
        <w:rPr>
          <w:i/>
          <w:iCs/>
          <w:color w:val="000000" w:themeColor="text1"/>
          <w:sz w:val="28"/>
          <w:szCs w:val="28"/>
        </w:rPr>
        <w:t>Ideology, and</w:t>
      </w:r>
      <w:r w:rsidR="00355B93" w:rsidRPr="003403B3">
        <w:rPr>
          <w:i/>
          <w:iCs/>
          <w:color w:val="000000" w:themeColor="text1"/>
          <w:sz w:val="28"/>
          <w:szCs w:val="28"/>
        </w:rPr>
        <w:t xml:space="preserve"> </w:t>
      </w:r>
      <w:r w:rsidRPr="003403B3">
        <w:rPr>
          <w:i/>
          <w:iCs/>
          <w:color w:val="000000" w:themeColor="text1"/>
          <w:sz w:val="28"/>
          <w:szCs w:val="28"/>
        </w:rPr>
        <w:t>the Expansion of Education</w:t>
      </w:r>
      <w:r w:rsidRPr="003403B3">
        <w:rPr>
          <w:color w:val="000000" w:themeColor="text1"/>
          <w:sz w:val="28"/>
          <w:szCs w:val="28"/>
        </w:rPr>
        <w:t>. Cambridge.</w:t>
      </w:r>
      <w:r w:rsidR="00766075" w:rsidRPr="003403B3">
        <w:rPr>
          <w:color w:val="000000" w:themeColor="text1"/>
          <w:sz w:val="28"/>
          <w:szCs w:val="28"/>
        </w:rPr>
        <w:br/>
        <w:t xml:space="preserve">Perspective monde. 2019. </w:t>
      </w:r>
      <w:r w:rsidR="00766075" w:rsidRPr="003403B3">
        <w:rPr>
          <w:color w:val="000000" w:themeColor="text1"/>
          <w:sz w:val="28"/>
          <w:szCs w:val="28"/>
        </w:rPr>
        <w:tab/>
      </w:r>
      <w:hyperlink r:id="rId4" w:history="1">
        <w:r w:rsidR="00766075" w:rsidRPr="003403B3">
          <w:rPr>
            <w:rStyle w:val="Hyperlink"/>
            <w:color w:val="000000" w:themeColor="text1"/>
            <w:sz w:val="28"/>
            <w:szCs w:val="28"/>
            <w:u w:val="none"/>
          </w:rPr>
          <w:t>http://perspective.usherbrooke.ca/bilan/servlet/BMGvt?codePays=VNM</w:t>
        </w:r>
      </w:hyperlink>
    </w:p>
    <w:p w14:paraId="6665D42C" w14:textId="77777777" w:rsidR="00355B93" w:rsidRPr="003403B3" w:rsidRDefault="00D9270C" w:rsidP="00416DCF">
      <w:pPr>
        <w:rPr>
          <w:rFonts w:eastAsia="Times"/>
          <w:color w:val="000000" w:themeColor="text1"/>
          <w:sz w:val="28"/>
          <w:szCs w:val="28"/>
        </w:rPr>
      </w:pPr>
      <w:r w:rsidRPr="003403B3">
        <w:rPr>
          <w:rFonts w:eastAsia="Times"/>
          <w:color w:val="000000" w:themeColor="text1"/>
          <w:sz w:val="28"/>
          <w:szCs w:val="28"/>
        </w:rPr>
        <w:t>"Vietnam." In </w:t>
      </w:r>
      <w:r w:rsidRPr="003403B3">
        <w:rPr>
          <w:rFonts w:eastAsia="Times"/>
          <w:i/>
          <w:iCs/>
          <w:color w:val="000000" w:themeColor="text1"/>
          <w:sz w:val="28"/>
          <w:szCs w:val="28"/>
        </w:rPr>
        <w:t>Political Handbook of the World 2015</w:t>
      </w:r>
      <w:r w:rsidRPr="003403B3">
        <w:rPr>
          <w:rFonts w:eastAsia="Times"/>
          <w:color w:val="000000" w:themeColor="text1"/>
          <w:sz w:val="28"/>
          <w:szCs w:val="28"/>
        </w:rPr>
        <w:t xml:space="preserve">, edited by Thomas Lansford, </w:t>
      </w:r>
    </w:p>
    <w:p w14:paraId="63180A2A" w14:textId="5EEA7EFA" w:rsidR="00CC61FC" w:rsidRPr="003403B3" w:rsidRDefault="00D9270C" w:rsidP="00355B93">
      <w:pPr>
        <w:ind w:firstLine="720"/>
        <w:rPr>
          <w:rFonts w:eastAsia="Times"/>
          <w:sz w:val="28"/>
          <w:szCs w:val="28"/>
        </w:rPr>
      </w:pPr>
      <w:r w:rsidRPr="003403B3">
        <w:rPr>
          <w:rFonts w:eastAsia="Times"/>
          <w:color w:val="000000" w:themeColor="text1"/>
          <w:sz w:val="28"/>
          <w:szCs w:val="28"/>
        </w:rPr>
        <w:t>1625-29.</w:t>
      </w:r>
      <w:r w:rsidR="00355B93" w:rsidRPr="003403B3">
        <w:rPr>
          <w:rFonts w:eastAsia="Times"/>
          <w:color w:val="000000" w:themeColor="text1"/>
          <w:sz w:val="28"/>
          <w:szCs w:val="28"/>
        </w:rPr>
        <w:t xml:space="preserve"> </w:t>
      </w:r>
      <w:r w:rsidRPr="003403B3">
        <w:rPr>
          <w:rFonts w:eastAsia="Times"/>
          <w:color w:val="000000" w:themeColor="text1"/>
          <w:sz w:val="28"/>
          <w:szCs w:val="28"/>
        </w:rPr>
        <w:t>Washington, DC</w:t>
      </w:r>
      <w:r w:rsidRPr="003403B3">
        <w:rPr>
          <w:rFonts w:eastAsia="Times"/>
          <w:sz w:val="28"/>
          <w:szCs w:val="28"/>
        </w:rPr>
        <w:t>: CQ Press, 2015.</w:t>
      </w:r>
    </w:p>
    <w:p w14:paraId="12A3A541" w14:textId="77777777" w:rsidR="00322E13" w:rsidRPr="003403B3" w:rsidRDefault="00322E13" w:rsidP="00322E13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 xml:space="preserve">World Statesmen. 2019. Vietnam. </w:t>
      </w:r>
      <w:hyperlink r:id="rId5" w:history="1">
        <w:r w:rsidRPr="003403B3">
          <w:rPr>
            <w:rStyle w:val="Hyperlink"/>
            <w:sz w:val="28"/>
            <w:szCs w:val="28"/>
          </w:rPr>
          <w:t>https://www.worldstatesmen.org/Vietnam.html</w:t>
        </w:r>
      </w:hyperlink>
      <w:r w:rsidRPr="003403B3">
        <w:rPr>
          <w:rFonts w:eastAsia="Times"/>
          <w:sz w:val="28"/>
          <w:szCs w:val="28"/>
        </w:rPr>
        <w:t xml:space="preserve"> </w:t>
      </w:r>
    </w:p>
    <w:p w14:paraId="65161E86" w14:textId="3926FAC5" w:rsidR="00322E13" w:rsidRPr="003403B3" w:rsidRDefault="00322E13" w:rsidP="00322E13">
      <w:pPr>
        <w:ind w:firstLine="720"/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 xml:space="preserve">(last checked </w:t>
      </w:r>
      <w:r w:rsidR="00267372" w:rsidRPr="003403B3">
        <w:rPr>
          <w:rFonts w:eastAsia="Times"/>
          <w:sz w:val="28"/>
          <w:szCs w:val="28"/>
        </w:rPr>
        <w:t>February 24</w:t>
      </w:r>
      <w:r w:rsidRPr="003403B3">
        <w:rPr>
          <w:rFonts w:eastAsia="Times"/>
          <w:sz w:val="28"/>
          <w:szCs w:val="28"/>
        </w:rPr>
        <w:t>, 20</w:t>
      </w:r>
      <w:r w:rsidR="00267372" w:rsidRPr="003403B3">
        <w:rPr>
          <w:rFonts w:eastAsia="Times"/>
          <w:sz w:val="28"/>
          <w:szCs w:val="28"/>
        </w:rPr>
        <w:t>20</w:t>
      </w:r>
      <w:r w:rsidRPr="003403B3">
        <w:rPr>
          <w:rFonts w:eastAsia="Times"/>
          <w:sz w:val="28"/>
          <w:szCs w:val="28"/>
        </w:rPr>
        <w:t xml:space="preserve">). </w:t>
      </w:r>
    </w:p>
    <w:p w14:paraId="640FF095" w14:textId="77777777" w:rsidR="00AE5BF6" w:rsidRPr="00AE5BF6" w:rsidRDefault="00AE5BF6" w:rsidP="00AE5BF6">
      <w:pPr>
        <w:rPr>
          <w:rFonts w:eastAsia="Times"/>
          <w:sz w:val="28"/>
          <w:szCs w:val="28"/>
        </w:rPr>
      </w:pPr>
      <w:r w:rsidRPr="003403B3">
        <w:rPr>
          <w:rFonts w:eastAsia="Times"/>
          <w:sz w:val="28"/>
          <w:szCs w:val="28"/>
        </w:rPr>
        <w:t xml:space="preserve">Lentz, Harris. 1994. </w:t>
      </w:r>
      <w:r w:rsidRPr="003403B3">
        <w:rPr>
          <w:rFonts w:eastAsia="Times"/>
          <w:i/>
          <w:iCs/>
          <w:sz w:val="28"/>
          <w:szCs w:val="28"/>
        </w:rPr>
        <w:t>Heads of States and Governments Since 1945</w:t>
      </w:r>
      <w:r w:rsidRPr="003403B3">
        <w:rPr>
          <w:rFonts w:eastAsia="Times"/>
          <w:sz w:val="28"/>
          <w:szCs w:val="28"/>
        </w:rPr>
        <w:t>. New York.</w:t>
      </w:r>
      <w:r w:rsidRPr="00AE5BF6">
        <w:rPr>
          <w:rFonts w:eastAsia="Times"/>
          <w:sz w:val="28"/>
          <w:szCs w:val="28"/>
        </w:rPr>
        <w:t xml:space="preserve"> </w:t>
      </w:r>
    </w:p>
    <w:p w14:paraId="30F28CCA" w14:textId="77777777" w:rsidR="00AE5BF6" w:rsidRPr="00322E13" w:rsidRDefault="00AE5BF6" w:rsidP="00AE5BF6">
      <w:pPr>
        <w:rPr>
          <w:rFonts w:eastAsia="Times"/>
          <w:sz w:val="28"/>
          <w:szCs w:val="28"/>
        </w:rPr>
      </w:pPr>
    </w:p>
    <w:sectPr w:rsidR="00AE5BF6" w:rsidRPr="00322E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ﮀ鴷⫋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1E0"/>
    <w:rsid w:val="00007536"/>
    <w:rsid w:val="00013C9C"/>
    <w:rsid w:val="000507A8"/>
    <w:rsid w:val="000747FA"/>
    <w:rsid w:val="00107713"/>
    <w:rsid w:val="00146DF3"/>
    <w:rsid w:val="001803AA"/>
    <w:rsid w:val="00197344"/>
    <w:rsid w:val="002278A1"/>
    <w:rsid w:val="00250AD1"/>
    <w:rsid w:val="00267372"/>
    <w:rsid w:val="00273BD0"/>
    <w:rsid w:val="002956D0"/>
    <w:rsid w:val="00295F2F"/>
    <w:rsid w:val="002E5BEF"/>
    <w:rsid w:val="00322E13"/>
    <w:rsid w:val="003403B3"/>
    <w:rsid w:val="00355B93"/>
    <w:rsid w:val="00364DEC"/>
    <w:rsid w:val="00416DCF"/>
    <w:rsid w:val="0049627D"/>
    <w:rsid w:val="004D1FDD"/>
    <w:rsid w:val="00526484"/>
    <w:rsid w:val="005757C6"/>
    <w:rsid w:val="005C7181"/>
    <w:rsid w:val="00715A48"/>
    <w:rsid w:val="00760C00"/>
    <w:rsid w:val="00766075"/>
    <w:rsid w:val="00792017"/>
    <w:rsid w:val="007A1A0D"/>
    <w:rsid w:val="00850152"/>
    <w:rsid w:val="0087136F"/>
    <w:rsid w:val="008F4EB3"/>
    <w:rsid w:val="00926891"/>
    <w:rsid w:val="00953D55"/>
    <w:rsid w:val="009D6F6F"/>
    <w:rsid w:val="00A76EA5"/>
    <w:rsid w:val="00AA2A83"/>
    <w:rsid w:val="00AE3F63"/>
    <w:rsid w:val="00AE5BF6"/>
    <w:rsid w:val="00AF71E0"/>
    <w:rsid w:val="00B9204E"/>
    <w:rsid w:val="00BD7555"/>
    <w:rsid w:val="00C54B9D"/>
    <w:rsid w:val="00C60199"/>
    <w:rsid w:val="00CA2BD3"/>
    <w:rsid w:val="00CB2FA0"/>
    <w:rsid w:val="00CC61FC"/>
    <w:rsid w:val="00CE6843"/>
    <w:rsid w:val="00D35101"/>
    <w:rsid w:val="00D9270C"/>
    <w:rsid w:val="00DA0B39"/>
    <w:rsid w:val="00DD55E7"/>
    <w:rsid w:val="00E1320D"/>
    <w:rsid w:val="00EA7D80"/>
    <w:rsid w:val="00ED1974"/>
    <w:rsid w:val="00EE598B"/>
    <w:rsid w:val="00F775D9"/>
    <w:rsid w:val="00F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1B3D"/>
  <w15:docId w15:val="{F6117F86-F01D-E841-9037-E93F96C0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27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6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F6F"/>
    <w:rPr>
      <w:rFonts w:ascii="Arial" w:eastAsia="Arial" w:hAnsi="Arial" w:cs="Arial"/>
      <w:sz w:val="20"/>
      <w:szCs w:val="20"/>
      <w:lang w:val="e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6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F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F6F"/>
    <w:rPr>
      <w:rFonts w:eastAsia="Arial"/>
      <w:sz w:val="18"/>
      <w:szCs w:val="18"/>
      <w:lang w:val="e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6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6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5BF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62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7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orldstatesmen.org/Vietnam.html" TargetMode="External"/><Relationship Id="rId4" Type="http://schemas.openxmlformats.org/officeDocument/2006/relationships/hyperlink" Target="http://perspective.usherbrooke.ca/bilan/servlet/BMGvt?codePays=V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Bastian Herre</cp:lastModifiedBy>
  <cp:revision>56</cp:revision>
  <dcterms:created xsi:type="dcterms:W3CDTF">2019-06-07T23:47:00Z</dcterms:created>
  <dcterms:modified xsi:type="dcterms:W3CDTF">2021-05-03T18:24:00Z</dcterms:modified>
</cp:coreProperties>
</file>