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AF70D" w14:textId="7B99E2C7" w:rsidR="00737127" w:rsidRPr="005E7EA2" w:rsidRDefault="00A270B6" w:rsidP="00112E52">
      <w:pPr>
        <w:rPr>
          <w:sz w:val="32"/>
          <w:szCs w:val="32"/>
        </w:rPr>
      </w:pPr>
      <w:r w:rsidRPr="005E7EA2">
        <w:rPr>
          <w:sz w:val="32"/>
          <w:szCs w:val="32"/>
        </w:rPr>
        <w:t>Country: Yemen</w:t>
      </w:r>
    </w:p>
    <w:p w14:paraId="5A7B9DC0" w14:textId="77777777" w:rsidR="00A270B6" w:rsidRPr="005E7EA2" w:rsidRDefault="00A270B6">
      <w:pPr>
        <w:rPr>
          <w:sz w:val="28"/>
          <w:szCs w:val="28"/>
        </w:rPr>
      </w:pPr>
    </w:p>
    <w:p w14:paraId="535FB34E" w14:textId="77777777" w:rsidR="00A270B6" w:rsidRPr="005E7EA2" w:rsidRDefault="00A270B6" w:rsidP="00A270B6">
      <w:pPr>
        <w:rPr>
          <w:sz w:val="28"/>
          <w:szCs w:val="28"/>
        </w:rPr>
      </w:pPr>
      <w:r w:rsidRPr="005E7EA2">
        <w:rPr>
          <w:sz w:val="28"/>
          <w:szCs w:val="28"/>
        </w:rPr>
        <w:t>Years: 1945-1947</w:t>
      </w:r>
    </w:p>
    <w:p w14:paraId="196E8809" w14:textId="77777777" w:rsidR="00A270B6" w:rsidRPr="005E7EA2" w:rsidRDefault="00A270B6" w:rsidP="00A270B6">
      <w:pPr>
        <w:rPr>
          <w:sz w:val="28"/>
          <w:szCs w:val="28"/>
        </w:rPr>
      </w:pPr>
      <w:r w:rsidRPr="005E7EA2">
        <w:rPr>
          <w:sz w:val="28"/>
          <w:szCs w:val="28"/>
        </w:rPr>
        <w:t>Head of government: Yahya ibn Muhammad</w:t>
      </w:r>
    </w:p>
    <w:p w14:paraId="40658CCC" w14:textId="77777777" w:rsidR="00A270B6" w:rsidRPr="005E7EA2" w:rsidRDefault="00A270B6" w:rsidP="00A270B6">
      <w:pPr>
        <w:rPr>
          <w:sz w:val="28"/>
          <w:szCs w:val="28"/>
        </w:rPr>
      </w:pPr>
      <w:r w:rsidRPr="005E7EA2">
        <w:rPr>
          <w:sz w:val="28"/>
          <w:szCs w:val="28"/>
        </w:rPr>
        <w:t>Ideology:</w:t>
      </w:r>
    </w:p>
    <w:p w14:paraId="63902129" w14:textId="747F9421" w:rsidR="005D73ED" w:rsidRPr="005E7EA2" w:rsidRDefault="00A270B6" w:rsidP="005D73ED">
      <w:pPr>
        <w:rPr>
          <w:sz w:val="28"/>
          <w:szCs w:val="28"/>
        </w:rPr>
      </w:pPr>
      <w:r w:rsidRPr="005E7EA2">
        <w:rPr>
          <w:sz w:val="28"/>
          <w:szCs w:val="28"/>
        </w:rPr>
        <w:t xml:space="preserve">Description: </w:t>
      </w:r>
      <w:r w:rsidR="00AB603B" w:rsidRPr="005E7EA2">
        <w:rPr>
          <w:sz w:val="28"/>
          <w:szCs w:val="28"/>
        </w:rPr>
        <w:t>CHISOLS does not identify head of government’s party.</w:t>
      </w:r>
      <w:r w:rsidR="005D73ED" w:rsidRPr="005E7EA2">
        <w:rPr>
          <w:sz w:val="28"/>
          <w:szCs w:val="28"/>
        </w:rPr>
        <w:t xml:space="preserve"> Esposito </w:t>
      </w:r>
      <w:r w:rsidR="0006035C" w:rsidRPr="005E7EA2">
        <w:rPr>
          <w:sz w:val="28"/>
          <w:szCs w:val="28"/>
        </w:rPr>
        <w:t xml:space="preserve">(2020) </w:t>
      </w:r>
      <w:r w:rsidR="005D73ED" w:rsidRPr="005E7EA2">
        <w:rPr>
          <w:sz w:val="28"/>
          <w:szCs w:val="28"/>
        </w:rPr>
        <w:t>describes Yahya ibn Muhammad as “autocratic, rejected political and economic modernization, and favored preservation of a traditional Islamic society. The Free Yemeni Movement revolted against his despotic rule.” Rabi (2014: 13-14 preface) writes, “Imam Yahya bin Husayn bin Muhammad demonstrated an impressive ability to unite the country under his rule. . . Yahya zealously maintained divisive policies and administered his state according to tribal patterns, but he nevertheless ensured his state’s relative stability.” Ingrams (1963: 61) writes, “[Yahya] was willing to leave foreign affairs to the Turks, but insisted that the religious law and the traditional system of taxation be restored.”</w:t>
      </w:r>
    </w:p>
    <w:p w14:paraId="342F8514" w14:textId="77777777" w:rsidR="00A270B6" w:rsidRPr="005E7EA2" w:rsidRDefault="00A270B6" w:rsidP="00A270B6">
      <w:pPr>
        <w:rPr>
          <w:sz w:val="28"/>
          <w:szCs w:val="28"/>
        </w:rPr>
      </w:pPr>
    </w:p>
    <w:p w14:paraId="1E1132CC" w14:textId="73BFAB18" w:rsidR="00A270B6" w:rsidRPr="005E7EA2" w:rsidRDefault="00A270B6" w:rsidP="00A270B6">
      <w:pPr>
        <w:rPr>
          <w:sz w:val="28"/>
          <w:szCs w:val="28"/>
        </w:rPr>
      </w:pPr>
      <w:r w:rsidRPr="005E7EA2">
        <w:rPr>
          <w:sz w:val="28"/>
          <w:szCs w:val="28"/>
        </w:rPr>
        <w:t>Years: 1948-195</w:t>
      </w:r>
      <w:r w:rsidR="00325E5C" w:rsidRPr="005E7EA2">
        <w:rPr>
          <w:sz w:val="28"/>
          <w:szCs w:val="28"/>
        </w:rPr>
        <w:t>4</w:t>
      </w:r>
    </w:p>
    <w:p w14:paraId="14D6907B" w14:textId="77777777" w:rsidR="00A270B6" w:rsidRPr="005E7EA2" w:rsidRDefault="00A270B6" w:rsidP="00A270B6">
      <w:pPr>
        <w:rPr>
          <w:sz w:val="28"/>
          <w:szCs w:val="28"/>
        </w:rPr>
      </w:pPr>
      <w:r w:rsidRPr="005E7EA2">
        <w:rPr>
          <w:sz w:val="28"/>
          <w:szCs w:val="28"/>
        </w:rPr>
        <w:t>Head of government: Prince Hassan ibn Yahya</w:t>
      </w:r>
    </w:p>
    <w:p w14:paraId="3EC15A0E" w14:textId="77777777" w:rsidR="003138FF" w:rsidRPr="005E7EA2" w:rsidRDefault="003138FF" w:rsidP="003138FF">
      <w:pPr>
        <w:rPr>
          <w:sz w:val="28"/>
          <w:szCs w:val="28"/>
        </w:rPr>
      </w:pPr>
      <w:r w:rsidRPr="005E7EA2">
        <w:rPr>
          <w:sz w:val="28"/>
          <w:szCs w:val="28"/>
        </w:rPr>
        <w:t>Ideology:</w:t>
      </w:r>
    </w:p>
    <w:p w14:paraId="6E0A228B" w14:textId="5D62B451" w:rsidR="00A270B6" w:rsidRPr="005E7EA2" w:rsidRDefault="00A270B6" w:rsidP="00A270B6">
      <w:pPr>
        <w:rPr>
          <w:sz w:val="28"/>
          <w:szCs w:val="28"/>
        </w:rPr>
      </w:pPr>
      <w:r w:rsidRPr="005E7EA2">
        <w:rPr>
          <w:sz w:val="28"/>
          <w:szCs w:val="28"/>
        </w:rPr>
        <w:t xml:space="preserve">Description: HoG does not identify ideology. </w:t>
      </w:r>
      <w:r w:rsidR="00AB603B" w:rsidRPr="005E7EA2">
        <w:rPr>
          <w:sz w:val="28"/>
          <w:szCs w:val="28"/>
        </w:rPr>
        <w:t>CHISOLS does not identify head of government’s party.</w:t>
      </w:r>
      <w:r w:rsidR="00F95D9B" w:rsidRPr="005E7EA2">
        <w:rPr>
          <w:sz w:val="28"/>
          <w:szCs w:val="28"/>
        </w:rPr>
        <w:t xml:space="preserve"> World Statesmen identifies ibn Yahya as Non party.</w:t>
      </w:r>
      <w:r w:rsidR="00237391" w:rsidRPr="005E7EA2">
        <w:rPr>
          <w:sz w:val="28"/>
          <w:szCs w:val="28"/>
        </w:rPr>
        <w:t xml:space="preserve"> </w:t>
      </w:r>
    </w:p>
    <w:p w14:paraId="372426F3" w14:textId="77777777" w:rsidR="00A270B6" w:rsidRPr="005E7EA2" w:rsidRDefault="00A270B6">
      <w:pPr>
        <w:rPr>
          <w:sz w:val="28"/>
          <w:szCs w:val="28"/>
        </w:rPr>
      </w:pPr>
    </w:p>
    <w:p w14:paraId="00F71172" w14:textId="699D112E" w:rsidR="00A270B6" w:rsidRPr="005E7EA2" w:rsidRDefault="00A270B6" w:rsidP="00A270B6">
      <w:pPr>
        <w:rPr>
          <w:sz w:val="28"/>
          <w:szCs w:val="28"/>
        </w:rPr>
      </w:pPr>
      <w:r w:rsidRPr="005E7EA2">
        <w:rPr>
          <w:sz w:val="28"/>
          <w:szCs w:val="28"/>
        </w:rPr>
        <w:t>Years: 195</w:t>
      </w:r>
      <w:r w:rsidR="00325E5C" w:rsidRPr="005E7EA2">
        <w:rPr>
          <w:sz w:val="28"/>
          <w:szCs w:val="28"/>
        </w:rPr>
        <w:t>5</w:t>
      </w:r>
      <w:r w:rsidRPr="005E7EA2">
        <w:rPr>
          <w:sz w:val="28"/>
          <w:szCs w:val="28"/>
        </w:rPr>
        <w:t>-1961</w:t>
      </w:r>
    </w:p>
    <w:p w14:paraId="2164FBBD" w14:textId="3B56F76A" w:rsidR="00A270B6" w:rsidRPr="005E7EA2" w:rsidRDefault="00A270B6" w:rsidP="00A270B6">
      <w:pPr>
        <w:rPr>
          <w:sz w:val="28"/>
          <w:szCs w:val="28"/>
        </w:rPr>
      </w:pPr>
      <w:r w:rsidRPr="005E7EA2">
        <w:rPr>
          <w:sz w:val="28"/>
          <w:szCs w:val="28"/>
        </w:rPr>
        <w:t>Head of government: Ahmad IV as-Shams</w:t>
      </w:r>
    </w:p>
    <w:p w14:paraId="3A1A336A" w14:textId="79335F7F" w:rsidR="00A270B6" w:rsidRPr="005E7EA2" w:rsidRDefault="003138FF" w:rsidP="00A270B6">
      <w:pPr>
        <w:rPr>
          <w:sz w:val="28"/>
          <w:szCs w:val="28"/>
        </w:rPr>
      </w:pPr>
      <w:r w:rsidRPr="005E7EA2">
        <w:rPr>
          <w:sz w:val="28"/>
          <w:szCs w:val="28"/>
        </w:rPr>
        <w:t>Ideology:</w:t>
      </w:r>
    </w:p>
    <w:p w14:paraId="71ECB7DA" w14:textId="04432693" w:rsidR="00A270B6" w:rsidRPr="005E7EA2" w:rsidRDefault="00A270B6">
      <w:pPr>
        <w:rPr>
          <w:sz w:val="28"/>
          <w:szCs w:val="28"/>
        </w:rPr>
      </w:pPr>
      <w:r w:rsidRPr="005E7EA2">
        <w:rPr>
          <w:sz w:val="28"/>
          <w:szCs w:val="28"/>
        </w:rPr>
        <w:t xml:space="preserve">Description: </w:t>
      </w:r>
      <w:r w:rsidR="00325E5C" w:rsidRPr="005E7EA2">
        <w:rPr>
          <w:sz w:val="28"/>
          <w:szCs w:val="28"/>
        </w:rPr>
        <w:t xml:space="preserve">World Statesmen (2020) identify Ahmad IV ash-Shams instead of Prince Hassan ibn Yahya </w:t>
      </w:r>
      <w:r w:rsidR="007C01DB" w:rsidRPr="005E7EA2">
        <w:rPr>
          <w:sz w:val="28"/>
          <w:szCs w:val="28"/>
        </w:rPr>
        <w:t xml:space="preserve">as head of government </w:t>
      </w:r>
      <w:r w:rsidR="00325E5C" w:rsidRPr="005E7EA2">
        <w:rPr>
          <w:sz w:val="28"/>
          <w:szCs w:val="28"/>
        </w:rPr>
        <w:t>on December 31, 1955.</w:t>
      </w:r>
      <w:r w:rsidR="007C01DB" w:rsidRPr="005E7EA2">
        <w:rPr>
          <w:sz w:val="28"/>
          <w:szCs w:val="28"/>
        </w:rPr>
        <w:t xml:space="preserve"> </w:t>
      </w:r>
      <w:r w:rsidRPr="005E7EA2">
        <w:rPr>
          <w:sz w:val="28"/>
          <w:szCs w:val="28"/>
        </w:rPr>
        <w:t xml:space="preserve">HoG does not identify ideology. </w:t>
      </w:r>
      <w:r w:rsidR="00AB603B" w:rsidRPr="005E7EA2">
        <w:rPr>
          <w:sz w:val="28"/>
          <w:szCs w:val="28"/>
        </w:rPr>
        <w:t>CHISOLS does not identify head of government’s party.</w:t>
      </w:r>
      <w:r w:rsidR="00237391" w:rsidRPr="005E7EA2">
        <w:rPr>
          <w:sz w:val="28"/>
          <w:szCs w:val="28"/>
        </w:rPr>
        <w:t xml:space="preserve"> </w:t>
      </w:r>
      <w:r w:rsidR="00C83723" w:rsidRPr="005E7EA2">
        <w:rPr>
          <w:sz w:val="28"/>
          <w:szCs w:val="28"/>
        </w:rPr>
        <w:t xml:space="preserve">World Statesmen (2020) </w:t>
      </w:r>
      <w:r w:rsidR="00FA1E1C">
        <w:rPr>
          <w:sz w:val="28"/>
          <w:szCs w:val="28"/>
        </w:rPr>
        <w:t>identifies</w:t>
      </w:r>
      <w:r w:rsidR="00C83723" w:rsidRPr="005E7EA2">
        <w:rPr>
          <w:sz w:val="28"/>
          <w:szCs w:val="28"/>
        </w:rPr>
        <w:t xml:space="preserve"> head of government’s party</w:t>
      </w:r>
      <w:r w:rsidR="00FA1E1C">
        <w:rPr>
          <w:sz w:val="28"/>
          <w:szCs w:val="28"/>
        </w:rPr>
        <w:t xml:space="preserve"> as none</w:t>
      </w:r>
      <w:r w:rsidR="00C83723" w:rsidRPr="005E7EA2">
        <w:rPr>
          <w:sz w:val="28"/>
          <w:szCs w:val="28"/>
        </w:rPr>
        <w:t xml:space="preserve">. </w:t>
      </w:r>
      <w:r w:rsidR="00237391" w:rsidRPr="005E7EA2">
        <w:rPr>
          <w:sz w:val="28"/>
          <w:szCs w:val="28"/>
        </w:rPr>
        <w:t>Ingrams (1963: 115) writes, “Ahmed regarded the leanings of the Ba’ath and the young Nasserites towards socialistic ideas as irreligious and disruptive of the Islamic society (or the Zeidi version of it). . . the prince of anti-socialists in al-Yemen was Imam Ahmed himself, and he was incapable of believing that any sane Arab could be a socialist.</w:t>
      </w:r>
      <w:r w:rsidR="00402FDC" w:rsidRPr="005E7EA2">
        <w:rPr>
          <w:sz w:val="28"/>
          <w:szCs w:val="28"/>
        </w:rPr>
        <w:t xml:space="preserve"> . . he adjured the brethren ‘to a unity whose law is the Sharia of Islam, sacred in its way and its doctrines, free from the defect of innovations prohibited by Islam, our religion, such as taking away the property of the people, and the things they have rightfully earned, on the pretext of nationalization and of equalization. There is no justification for this in religion nor is it permitted by common sense.’</w:t>
      </w:r>
      <w:r w:rsidR="00237391" w:rsidRPr="005E7EA2">
        <w:rPr>
          <w:sz w:val="28"/>
          <w:szCs w:val="28"/>
        </w:rPr>
        <w:t>”</w:t>
      </w:r>
    </w:p>
    <w:p w14:paraId="438A7AEA" w14:textId="77777777" w:rsidR="00AB603B" w:rsidRPr="005E7EA2" w:rsidRDefault="00AB603B">
      <w:pPr>
        <w:rPr>
          <w:sz w:val="28"/>
          <w:szCs w:val="28"/>
        </w:rPr>
      </w:pPr>
    </w:p>
    <w:p w14:paraId="215622CE" w14:textId="3C185F8B" w:rsidR="00A270B6" w:rsidRPr="005E7EA2" w:rsidRDefault="00A270B6" w:rsidP="00A270B6">
      <w:pPr>
        <w:rPr>
          <w:sz w:val="28"/>
          <w:szCs w:val="28"/>
        </w:rPr>
      </w:pPr>
      <w:r w:rsidRPr="005E7EA2">
        <w:rPr>
          <w:sz w:val="28"/>
          <w:szCs w:val="28"/>
        </w:rPr>
        <w:t>Year: 1962</w:t>
      </w:r>
    </w:p>
    <w:p w14:paraId="0081EF03" w14:textId="77777777" w:rsidR="00A270B6" w:rsidRPr="005E7EA2" w:rsidRDefault="00A270B6" w:rsidP="00A270B6">
      <w:pPr>
        <w:rPr>
          <w:sz w:val="28"/>
          <w:szCs w:val="28"/>
        </w:rPr>
      </w:pPr>
      <w:r w:rsidRPr="005E7EA2">
        <w:rPr>
          <w:sz w:val="28"/>
          <w:szCs w:val="28"/>
        </w:rPr>
        <w:t>Head of government: Abdullah as-Sallal</w:t>
      </w:r>
    </w:p>
    <w:p w14:paraId="13BB0615" w14:textId="76E485BA" w:rsidR="00A270B6" w:rsidRPr="005E7EA2" w:rsidRDefault="00A270B6" w:rsidP="00A270B6">
      <w:pPr>
        <w:rPr>
          <w:sz w:val="28"/>
          <w:szCs w:val="28"/>
        </w:rPr>
      </w:pPr>
      <w:r w:rsidRPr="005E7EA2">
        <w:rPr>
          <w:sz w:val="28"/>
          <w:szCs w:val="28"/>
        </w:rPr>
        <w:t>Ideology:</w:t>
      </w:r>
      <w:r w:rsidR="00E30E8E" w:rsidRPr="005E7EA2">
        <w:rPr>
          <w:sz w:val="28"/>
          <w:szCs w:val="28"/>
        </w:rPr>
        <w:t xml:space="preserve"> Left</w:t>
      </w:r>
    </w:p>
    <w:p w14:paraId="5600ABF6" w14:textId="1E342840" w:rsidR="00A270B6" w:rsidRPr="005E7EA2" w:rsidRDefault="00A270B6" w:rsidP="00A270B6">
      <w:pPr>
        <w:rPr>
          <w:sz w:val="28"/>
          <w:szCs w:val="28"/>
        </w:rPr>
      </w:pPr>
      <w:r w:rsidRPr="005E7EA2">
        <w:rPr>
          <w:sz w:val="28"/>
          <w:szCs w:val="28"/>
        </w:rPr>
        <w:lastRenderedPageBreak/>
        <w:t xml:space="preserve">Description: HoG does not identify ideology. </w:t>
      </w:r>
      <w:r w:rsidR="00AB603B" w:rsidRPr="005E7EA2">
        <w:rPr>
          <w:sz w:val="28"/>
          <w:szCs w:val="28"/>
        </w:rPr>
        <w:t>CHISOLS does not identify head of government’s party.</w:t>
      </w:r>
      <w:r w:rsidR="00F10421" w:rsidRPr="005E7EA2">
        <w:rPr>
          <w:sz w:val="28"/>
          <w:szCs w:val="28"/>
        </w:rPr>
        <w:t xml:space="preserve"> New York Times (1994) identifies as-Sallal as leftist, writing “Mr. Salal was a leftist who opposed the West.” </w:t>
      </w:r>
      <w:r w:rsidR="00E30E8E" w:rsidRPr="005E7EA2">
        <w:rPr>
          <w:sz w:val="28"/>
          <w:szCs w:val="28"/>
        </w:rPr>
        <w:t xml:space="preserve"> Washington Post</w:t>
      </w:r>
      <w:r w:rsidR="00BF45F0" w:rsidRPr="005E7EA2">
        <w:rPr>
          <w:sz w:val="28"/>
          <w:szCs w:val="28"/>
        </w:rPr>
        <w:t xml:space="preserve"> (n.d.)</w:t>
      </w:r>
      <w:r w:rsidR="00E30E8E" w:rsidRPr="005E7EA2">
        <w:rPr>
          <w:i/>
          <w:iCs/>
          <w:sz w:val="28"/>
          <w:szCs w:val="28"/>
        </w:rPr>
        <w:t xml:space="preserve"> </w:t>
      </w:r>
      <w:r w:rsidR="00E30E8E" w:rsidRPr="005E7EA2">
        <w:rPr>
          <w:sz w:val="28"/>
          <w:szCs w:val="28"/>
        </w:rPr>
        <w:t>identifies as-Sallal as left: “In an administrative reorganization in 1966, the independent government of Premier Hassan al-Amri’s supporters were ousted by a strongly pro-Egyptian regime, with a</w:t>
      </w:r>
      <w:r w:rsidR="00F963D4" w:rsidRPr="005E7EA2">
        <w:rPr>
          <w:sz w:val="28"/>
          <w:szCs w:val="28"/>
        </w:rPr>
        <w:t>s</w:t>
      </w:r>
      <w:r w:rsidR="00E30E8E" w:rsidRPr="005E7EA2">
        <w:rPr>
          <w:sz w:val="28"/>
          <w:szCs w:val="28"/>
        </w:rPr>
        <w:t>-Salal assuming the office of premier.”</w:t>
      </w:r>
      <w:r w:rsidR="006A2F67" w:rsidRPr="005E7EA2">
        <w:rPr>
          <w:sz w:val="28"/>
          <w:szCs w:val="28"/>
        </w:rPr>
        <w:t xml:space="preserve"> World Statesmen identifies as-Sallal as “Military.”</w:t>
      </w:r>
    </w:p>
    <w:p w14:paraId="7B2861F3" w14:textId="77777777" w:rsidR="00A270B6" w:rsidRPr="005E7EA2" w:rsidRDefault="00A270B6">
      <w:pPr>
        <w:rPr>
          <w:sz w:val="28"/>
          <w:szCs w:val="28"/>
        </w:rPr>
      </w:pPr>
    </w:p>
    <w:p w14:paraId="5742A8AD" w14:textId="0E163ADB" w:rsidR="00A270B6" w:rsidRPr="005E7EA2" w:rsidRDefault="00A270B6" w:rsidP="00A270B6">
      <w:pPr>
        <w:rPr>
          <w:sz w:val="28"/>
          <w:szCs w:val="28"/>
        </w:rPr>
      </w:pPr>
      <w:r w:rsidRPr="005E7EA2">
        <w:rPr>
          <w:sz w:val="28"/>
          <w:szCs w:val="28"/>
        </w:rPr>
        <w:t>Year: 1963</w:t>
      </w:r>
    </w:p>
    <w:p w14:paraId="334DE95D" w14:textId="77777777" w:rsidR="00A270B6" w:rsidRPr="005E7EA2" w:rsidRDefault="00A270B6" w:rsidP="00A270B6">
      <w:pPr>
        <w:rPr>
          <w:sz w:val="28"/>
          <w:szCs w:val="28"/>
        </w:rPr>
      </w:pPr>
      <w:r w:rsidRPr="005E7EA2">
        <w:rPr>
          <w:sz w:val="28"/>
          <w:szCs w:val="28"/>
        </w:rPr>
        <w:t>Head of government: Abdul Rahman al-Iryani</w:t>
      </w:r>
    </w:p>
    <w:p w14:paraId="05EB5599" w14:textId="0D3C02C9" w:rsidR="003138FF" w:rsidRPr="005E7EA2" w:rsidRDefault="003138FF" w:rsidP="003138FF">
      <w:pPr>
        <w:rPr>
          <w:sz w:val="28"/>
          <w:szCs w:val="28"/>
        </w:rPr>
      </w:pPr>
      <w:r w:rsidRPr="005E7EA2">
        <w:rPr>
          <w:sz w:val="28"/>
          <w:szCs w:val="28"/>
        </w:rPr>
        <w:t>Ideology:</w:t>
      </w:r>
      <w:r w:rsidR="0013630D" w:rsidRPr="005E7EA2">
        <w:rPr>
          <w:sz w:val="28"/>
          <w:szCs w:val="28"/>
        </w:rPr>
        <w:t xml:space="preserve"> Rightist</w:t>
      </w:r>
    </w:p>
    <w:p w14:paraId="3C5E236D" w14:textId="77777777" w:rsidR="0013630D" w:rsidRPr="005E7EA2" w:rsidRDefault="00A270B6" w:rsidP="0013630D">
      <w:pPr>
        <w:rPr>
          <w:rFonts w:eastAsiaTheme="minorHAnsi"/>
          <w:sz w:val="28"/>
          <w:szCs w:val="28"/>
        </w:rPr>
      </w:pPr>
      <w:r w:rsidRPr="005E7EA2">
        <w:rPr>
          <w:sz w:val="28"/>
          <w:szCs w:val="28"/>
        </w:rPr>
        <w:t xml:space="preserve">Description: </w:t>
      </w:r>
      <w:r w:rsidR="0013630D" w:rsidRPr="005E7EA2">
        <w:rPr>
          <w:rFonts w:eastAsiaTheme="minorHAnsi"/>
          <w:sz w:val="28"/>
          <w:szCs w:val="28"/>
        </w:rPr>
        <w:t>Manzano (2017) identifies ideology as rightist. The Historical Dictionary of Yemen notes that Iryani “was the founding chairman of the Central Planning Organization and minister of development”. Thorsen (2020) writes “Abdul Rahman Al-Iryani… He is known for… his attempt to reconcile the Islamic royalist right wing and the modernist left in order to foster a stable government and nation… He claimed that he was not a leftist although he wanted modernization… One of the first things Al-Iryani did after entering power was to create a government that included a mix of factions: conservatives, leftists, modernizers, and technocrats… He invited people from different striding tribes and ethnicities to take core positions in government… A couple of years later, the conservatives kicked the radical leftists out of the government… That Al-Iryani allowed this is an instance of pleasing his winning coalition, but it does not conflict with his ideological goals in the sense that he was subject to strong constraints from the generally very powerful conservatives and shaykhs… Towards the end of his incumbency, in 1974, Al-Iryani had become increasingly unpopular among both the conservatives (who found he served the leftists too much) and among the modernizers (who saw him as too conservative)… He… [forced] out a conservative prime minister and replac[ed] him with a radical modernist and leftist, Hassan Makki.”</w:t>
      </w:r>
    </w:p>
    <w:p w14:paraId="5A0298A2" w14:textId="77777777" w:rsidR="00A270B6" w:rsidRPr="005E7EA2" w:rsidRDefault="00A270B6">
      <w:pPr>
        <w:rPr>
          <w:sz w:val="28"/>
          <w:szCs w:val="28"/>
        </w:rPr>
      </w:pPr>
    </w:p>
    <w:p w14:paraId="30A66E6C" w14:textId="77777777" w:rsidR="00A270B6" w:rsidRPr="005E7EA2" w:rsidRDefault="00A270B6" w:rsidP="00A270B6">
      <w:pPr>
        <w:rPr>
          <w:sz w:val="28"/>
          <w:szCs w:val="28"/>
        </w:rPr>
      </w:pPr>
      <w:r w:rsidRPr="005E7EA2">
        <w:rPr>
          <w:sz w:val="28"/>
          <w:szCs w:val="28"/>
        </w:rPr>
        <w:t>Years: 1964</w:t>
      </w:r>
    </w:p>
    <w:p w14:paraId="7BE6EA77" w14:textId="77777777" w:rsidR="00A270B6" w:rsidRPr="005E7EA2" w:rsidRDefault="00A270B6" w:rsidP="00A270B6">
      <w:pPr>
        <w:rPr>
          <w:sz w:val="28"/>
          <w:szCs w:val="28"/>
        </w:rPr>
      </w:pPr>
      <w:r w:rsidRPr="005E7EA2">
        <w:rPr>
          <w:sz w:val="28"/>
          <w:szCs w:val="28"/>
        </w:rPr>
        <w:t>Head of government: Hamoud al-Jaifi</w:t>
      </w:r>
    </w:p>
    <w:p w14:paraId="64BDD123" w14:textId="4A860D48" w:rsidR="00A270B6" w:rsidRPr="005E7EA2" w:rsidRDefault="003138FF" w:rsidP="00A270B6">
      <w:pPr>
        <w:rPr>
          <w:sz w:val="28"/>
          <w:szCs w:val="28"/>
        </w:rPr>
      </w:pPr>
      <w:r w:rsidRPr="005E7EA2">
        <w:rPr>
          <w:sz w:val="28"/>
          <w:szCs w:val="28"/>
        </w:rPr>
        <w:t>Ideology:</w:t>
      </w:r>
    </w:p>
    <w:p w14:paraId="4EA8C715" w14:textId="072694B6" w:rsidR="00A270B6" w:rsidRPr="005E7EA2" w:rsidRDefault="00A270B6" w:rsidP="00A270B6">
      <w:pPr>
        <w:rPr>
          <w:sz w:val="28"/>
          <w:szCs w:val="28"/>
        </w:rPr>
      </w:pPr>
      <w:r w:rsidRPr="005E7EA2">
        <w:rPr>
          <w:sz w:val="28"/>
          <w:szCs w:val="28"/>
        </w:rPr>
        <w:t xml:space="preserve">Description: HoG does not identify ideology. </w:t>
      </w:r>
      <w:r w:rsidR="00AB603B" w:rsidRPr="005E7EA2">
        <w:rPr>
          <w:sz w:val="28"/>
          <w:szCs w:val="28"/>
        </w:rPr>
        <w:t>CHISOLS does not identify head of government’s party.</w:t>
      </w:r>
      <w:r w:rsidR="00C3635C" w:rsidRPr="005E7EA2">
        <w:rPr>
          <w:sz w:val="28"/>
          <w:szCs w:val="28"/>
        </w:rPr>
        <w:t xml:space="preserve"> World Statesmen </w:t>
      </w:r>
      <w:r w:rsidR="000E0ED2" w:rsidRPr="005E7EA2">
        <w:rPr>
          <w:sz w:val="28"/>
          <w:szCs w:val="28"/>
        </w:rPr>
        <w:t xml:space="preserve">(2020) </w:t>
      </w:r>
      <w:r w:rsidR="00C3635C" w:rsidRPr="005E7EA2">
        <w:rPr>
          <w:sz w:val="28"/>
          <w:szCs w:val="28"/>
        </w:rPr>
        <w:t>identifies head of government’s party as none.</w:t>
      </w:r>
      <w:r w:rsidR="006A2F67" w:rsidRPr="005E7EA2">
        <w:rPr>
          <w:sz w:val="28"/>
          <w:szCs w:val="28"/>
        </w:rPr>
        <w:t xml:space="preserve"> World Statesmen identifies al-Jaifi as Non Party.</w:t>
      </w:r>
    </w:p>
    <w:p w14:paraId="24E47E87" w14:textId="77777777" w:rsidR="00A270B6" w:rsidRPr="005E7EA2" w:rsidRDefault="00A270B6">
      <w:pPr>
        <w:rPr>
          <w:sz w:val="28"/>
          <w:szCs w:val="28"/>
        </w:rPr>
      </w:pPr>
    </w:p>
    <w:p w14:paraId="6CD6CDFE" w14:textId="77777777" w:rsidR="00A270B6" w:rsidRPr="005E7EA2" w:rsidRDefault="00A270B6" w:rsidP="00A270B6">
      <w:pPr>
        <w:rPr>
          <w:sz w:val="28"/>
          <w:szCs w:val="28"/>
        </w:rPr>
      </w:pPr>
      <w:r w:rsidRPr="005E7EA2">
        <w:rPr>
          <w:sz w:val="28"/>
          <w:szCs w:val="28"/>
        </w:rPr>
        <w:t>Years: 1965-1968</w:t>
      </w:r>
    </w:p>
    <w:p w14:paraId="07A97805" w14:textId="77777777" w:rsidR="00A270B6" w:rsidRPr="005E7EA2" w:rsidRDefault="00A270B6" w:rsidP="00A270B6">
      <w:pPr>
        <w:rPr>
          <w:sz w:val="28"/>
          <w:szCs w:val="28"/>
        </w:rPr>
      </w:pPr>
      <w:r w:rsidRPr="005E7EA2">
        <w:rPr>
          <w:sz w:val="28"/>
          <w:szCs w:val="28"/>
        </w:rPr>
        <w:t>Head of government: Hassan al-Amri</w:t>
      </w:r>
    </w:p>
    <w:p w14:paraId="0B6E1D47" w14:textId="291BF905" w:rsidR="00A270B6" w:rsidRPr="005E7EA2" w:rsidRDefault="003138FF" w:rsidP="00A270B6">
      <w:pPr>
        <w:rPr>
          <w:sz w:val="28"/>
          <w:szCs w:val="28"/>
        </w:rPr>
      </w:pPr>
      <w:r w:rsidRPr="005E7EA2">
        <w:rPr>
          <w:sz w:val="28"/>
          <w:szCs w:val="28"/>
        </w:rPr>
        <w:t>Ideology:</w:t>
      </w:r>
    </w:p>
    <w:p w14:paraId="09609C7E" w14:textId="0C45B437" w:rsidR="00A270B6" w:rsidRPr="005E7EA2" w:rsidRDefault="00A270B6">
      <w:pPr>
        <w:rPr>
          <w:sz w:val="28"/>
          <w:szCs w:val="28"/>
        </w:rPr>
      </w:pPr>
      <w:r w:rsidRPr="005E7EA2">
        <w:rPr>
          <w:sz w:val="28"/>
          <w:szCs w:val="28"/>
        </w:rPr>
        <w:lastRenderedPageBreak/>
        <w:t xml:space="preserve">Description: HoG does not identify ideology. </w:t>
      </w:r>
      <w:r w:rsidR="00AB603B" w:rsidRPr="005E7EA2">
        <w:rPr>
          <w:sz w:val="28"/>
          <w:szCs w:val="28"/>
        </w:rPr>
        <w:t>CHISOLS does not identify head of government’s party.</w:t>
      </w:r>
      <w:r w:rsidR="00C3635C" w:rsidRPr="005E7EA2">
        <w:rPr>
          <w:sz w:val="28"/>
          <w:szCs w:val="28"/>
        </w:rPr>
        <w:t xml:space="preserve"> World Statesmen </w:t>
      </w:r>
      <w:r w:rsidR="000E0ED2" w:rsidRPr="005E7EA2">
        <w:rPr>
          <w:sz w:val="28"/>
          <w:szCs w:val="28"/>
        </w:rPr>
        <w:t xml:space="preserve">(2020) </w:t>
      </w:r>
      <w:r w:rsidR="00C3635C" w:rsidRPr="005E7EA2">
        <w:rPr>
          <w:sz w:val="28"/>
          <w:szCs w:val="28"/>
        </w:rPr>
        <w:t>identifies head of government’s party as none.</w:t>
      </w:r>
      <w:r w:rsidR="006A2F67" w:rsidRPr="005E7EA2">
        <w:rPr>
          <w:sz w:val="28"/>
          <w:szCs w:val="28"/>
        </w:rPr>
        <w:t xml:space="preserve"> World Statesmen identifies al-Amri as “Military.”</w:t>
      </w:r>
    </w:p>
    <w:p w14:paraId="36A002F7" w14:textId="77777777" w:rsidR="00AB603B" w:rsidRPr="005E7EA2" w:rsidRDefault="00AB603B">
      <w:pPr>
        <w:rPr>
          <w:sz w:val="28"/>
          <w:szCs w:val="28"/>
        </w:rPr>
      </w:pPr>
    </w:p>
    <w:p w14:paraId="5A60370F" w14:textId="05DC917E" w:rsidR="00A270B6" w:rsidRPr="005E7EA2" w:rsidRDefault="00A270B6" w:rsidP="00A270B6">
      <w:pPr>
        <w:rPr>
          <w:sz w:val="28"/>
          <w:szCs w:val="28"/>
        </w:rPr>
      </w:pPr>
      <w:r w:rsidRPr="005E7EA2">
        <w:rPr>
          <w:sz w:val="28"/>
          <w:szCs w:val="28"/>
        </w:rPr>
        <w:t>Year: 1969</w:t>
      </w:r>
    </w:p>
    <w:p w14:paraId="382D1783" w14:textId="77777777" w:rsidR="00A270B6" w:rsidRPr="005E7EA2" w:rsidRDefault="00A270B6" w:rsidP="00A270B6">
      <w:pPr>
        <w:rPr>
          <w:sz w:val="28"/>
          <w:szCs w:val="28"/>
        </w:rPr>
      </w:pPr>
      <w:r w:rsidRPr="005E7EA2">
        <w:rPr>
          <w:sz w:val="28"/>
          <w:szCs w:val="28"/>
        </w:rPr>
        <w:t>Head of government: Abdullah Kurshumi</w:t>
      </w:r>
    </w:p>
    <w:p w14:paraId="312CF39C" w14:textId="77777777" w:rsidR="003138FF" w:rsidRPr="005E7EA2" w:rsidRDefault="003138FF" w:rsidP="003138FF">
      <w:pPr>
        <w:rPr>
          <w:sz w:val="28"/>
          <w:szCs w:val="28"/>
        </w:rPr>
      </w:pPr>
      <w:r w:rsidRPr="005E7EA2">
        <w:rPr>
          <w:sz w:val="28"/>
          <w:szCs w:val="28"/>
        </w:rPr>
        <w:t>Ideology:</w:t>
      </w:r>
    </w:p>
    <w:p w14:paraId="65B7E9C3" w14:textId="66AF2C12" w:rsidR="00A270B6" w:rsidRPr="005E7EA2" w:rsidRDefault="00A270B6" w:rsidP="00A270B6">
      <w:pPr>
        <w:rPr>
          <w:sz w:val="28"/>
          <w:szCs w:val="28"/>
        </w:rPr>
      </w:pPr>
      <w:r w:rsidRPr="005E7EA2">
        <w:rPr>
          <w:sz w:val="28"/>
          <w:szCs w:val="28"/>
        </w:rPr>
        <w:t xml:space="preserve">Description: HoG does not identify ideology. </w:t>
      </w:r>
      <w:r w:rsidR="00AB603B" w:rsidRPr="005E7EA2">
        <w:rPr>
          <w:sz w:val="28"/>
          <w:szCs w:val="28"/>
        </w:rPr>
        <w:t>CHISOLS does not identify head of government’s party.</w:t>
      </w:r>
      <w:r w:rsidR="00C3635C" w:rsidRPr="005E7EA2">
        <w:rPr>
          <w:sz w:val="28"/>
          <w:szCs w:val="28"/>
        </w:rPr>
        <w:t xml:space="preserve"> World Statesmen</w:t>
      </w:r>
      <w:r w:rsidR="000E0ED2" w:rsidRPr="005E7EA2">
        <w:rPr>
          <w:sz w:val="28"/>
          <w:szCs w:val="28"/>
        </w:rPr>
        <w:t xml:space="preserve"> (2020)</w:t>
      </w:r>
      <w:r w:rsidR="00C3635C" w:rsidRPr="005E7EA2">
        <w:rPr>
          <w:sz w:val="28"/>
          <w:szCs w:val="28"/>
        </w:rPr>
        <w:t xml:space="preserve"> identifies head of government’s party as none.</w:t>
      </w:r>
    </w:p>
    <w:p w14:paraId="3777527E" w14:textId="77777777" w:rsidR="00A270B6" w:rsidRPr="005E7EA2" w:rsidRDefault="00A270B6">
      <w:pPr>
        <w:rPr>
          <w:sz w:val="28"/>
          <w:szCs w:val="28"/>
        </w:rPr>
      </w:pPr>
    </w:p>
    <w:p w14:paraId="77A46A1C" w14:textId="77777777" w:rsidR="00A270B6" w:rsidRPr="005E7EA2" w:rsidRDefault="00A270B6" w:rsidP="00A270B6">
      <w:pPr>
        <w:rPr>
          <w:sz w:val="28"/>
          <w:szCs w:val="28"/>
        </w:rPr>
      </w:pPr>
      <w:r w:rsidRPr="005E7EA2">
        <w:rPr>
          <w:sz w:val="28"/>
          <w:szCs w:val="28"/>
        </w:rPr>
        <w:t>Years: 1970-1971</w:t>
      </w:r>
    </w:p>
    <w:p w14:paraId="7987B92B" w14:textId="77777777" w:rsidR="00A270B6" w:rsidRPr="005E7EA2" w:rsidRDefault="00A270B6" w:rsidP="00A270B6">
      <w:pPr>
        <w:rPr>
          <w:sz w:val="28"/>
          <w:szCs w:val="28"/>
        </w:rPr>
      </w:pPr>
      <w:r w:rsidRPr="005E7EA2">
        <w:rPr>
          <w:sz w:val="28"/>
          <w:szCs w:val="28"/>
        </w:rPr>
        <w:t>Head of government: Mohin Ahmad al-Aini</w:t>
      </w:r>
    </w:p>
    <w:p w14:paraId="66D79058" w14:textId="4C6617EF" w:rsidR="00A270B6" w:rsidRPr="005E7EA2" w:rsidRDefault="00A270B6" w:rsidP="00A270B6">
      <w:pPr>
        <w:rPr>
          <w:sz w:val="28"/>
          <w:szCs w:val="28"/>
        </w:rPr>
      </w:pPr>
      <w:r w:rsidRPr="005E7EA2">
        <w:rPr>
          <w:sz w:val="28"/>
          <w:szCs w:val="28"/>
        </w:rPr>
        <w:t>Ideology:</w:t>
      </w:r>
      <w:r w:rsidR="006470B1" w:rsidRPr="005E7EA2">
        <w:rPr>
          <w:sz w:val="28"/>
          <w:szCs w:val="28"/>
        </w:rPr>
        <w:t xml:space="preserve"> Left</w:t>
      </w:r>
    </w:p>
    <w:p w14:paraId="25381335" w14:textId="6EE9C675" w:rsidR="00A270B6" w:rsidRPr="005E7EA2" w:rsidRDefault="00A270B6">
      <w:pPr>
        <w:rPr>
          <w:sz w:val="28"/>
          <w:szCs w:val="28"/>
        </w:rPr>
      </w:pPr>
      <w:r w:rsidRPr="005E7EA2">
        <w:rPr>
          <w:sz w:val="28"/>
          <w:szCs w:val="28"/>
        </w:rPr>
        <w:t xml:space="preserve">Description: HoG does not identify ideology. </w:t>
      </w:r>
      <w:r w:rsidR="00AB603B" w:rsidRPr="005E7EA2">
        <w:rPr>
          <w:sz w:val="28"/>
          <w:szCs w:val="28"/>
        </w:rPr>
        <w:t>CHISOLS does not identify head of government’s party.</w:t>
      </w:r>
      <w:r w:rsidR="006470B1" w:rsidRPr="005E7EA2">
        <w:rPr>
          <w:sz w:val="28"/>
          <w:szCs w:val="28"/>
        </w:rPr>
        <w:t xml:space="preserve"> </w:t>
      </w:r>
      <w:r w:rsidR="00F511FD" w:rsidRPr="005E7EA2">
        <w:rPr>
          <w:sz w:val="28"/>
          <w:szCs w:val="28"/>
        </w:rPr>
        <w:t>Browers</w:t>
      </w:r>
      <w:r w:rsidR="006470B1" w:rsidRPr="005E7EA2">
        <w:rPr>
          <w:sz w:val="28"/>
          <w:szCs w:val="28"/>
        </w:rPr>
        <w:t xml:space="preserve"> (1987) identifies al-Aini as linked to the Ba’athist party: “Saudi leaders were wary of al-Aini’s Baath party ties.” Halliday</w:t>
      </w:r>
      <w:r w:rsidR="00B70E2B" w:rsidRPr="005E7EA2">
        <w:rPr>
          <w:sz w:val="28"/>
          <w:szCs w:val="28"/>
        </w:rPr>
        <w:t xml:space="preserve"> (2001)</w:t>
      </w:r>
      <w:r w:rsidR="006470B1" w:rsidRPr="005E7EA2">
        <w:rPr>
          <w:sz w:val="28"/>
          <w:szCs w:val="28"/>
        </w:rPr>
        <w:t xml:space="preserve"> notes, “the Ba’ath had also played a small part and by comparison with its other anti-Nasserite section elsewhere in the Arab world had moved to the right – its leader al-Aini became Prime Minister.” </w:t>
      </w:r>
      <w:r w:rsidR="00596695" w:rsidRPr="005E7EA2">
        <w:rPr>
          <w:sz w:val="28"/>
          <w:szCs w:val="28"/>
        </w:rPr>
        <w:t>In the Global Party Survey 2019, 6 experts identify the average left-right (0-10) score of Arab Socialist Ba’ath Party (ASBP) as 2.5.</w:t>
      </w:r>
    </w:p>
    <w:p w14:paraId="7CF17C37" w14:textId="77777777" w:rsidR="00AB603B" w:rsidRPr="005E7EA2" w:rsidRDefault="00AB603B">
      <w:pPr>
        <w:rPr>
          <w:sz w:val="28"/>
          <w:szCs w:val="28"/>
        </w:rPr>
      </w:pPr>
    </w:p>
    <w:p w14:paraId="73459D8F" w14:textId="77777777" w:rsidR="00A270B6" w:rsidRPr="005E7EA2" w:rsidRDefault="00A270B6" w:rsidP="00A270B6">
      <w:pPr>
        <w:rPr>
          <w:sz w:val="28"/>
          <w:szCs w:val="28"/>
        </w:rPr>
      </w:pPr>
      <w:r w:rsidRPr="005E7EA2">
        <w:rPr>
          <w:sz w:val="28"/>
          <w:szCs w:val="28"/>
        </w:rPr>
        <w:t>Years: 1972-1973</w:t>
      </w:r>
    </w:p>
    <w:p w14:paraId="50BA77D3" w14:textId="77777777" w:rsidR="00A270B6" w:rsidRPr="005E7EA2" w:rsidRDefault="00A270B6" w:rsidP="00A270B6">
      <w:pPr>
        <w:rPr>
          <w:sz w:val="28"/>
          <w:szCs w:val="28"/>
        </w:rPr>
      </w:pPr>
      <w:r w:rsidRPr="005E7EA2">
        <w:rPr>
          <w:sz w:val="28"/>
          <w:szCs w:val="28"/>
        </w:rPr>
        <w:t>Head of government: Abdullah al-Hagri</w:t>
      </w:r>
    </w:p>
    <w:p w14:paraId="6C13C440" w14:textId="77777777" w:rsidR="003138FF" w:rsidRPr="005E7EA2" w:rsidRDefault="003138FF" w:rsidP="003138FF">
      <w:pPr>
        <w:rPr>
          <w:sz w:val="28"/>
          <w:szCs w:val="28"/>
        </w:rPr>
      </w:pPr>
      <w:r w:rsidRPr="005E7EA2">
        <w:rPr>
          <w:sz w:val="28"/>
          <w:szCs w:val="28"/>
        </w:rPr>
        <w:t>Ideology:</w:t>
      </w:r>
    </w:p>
    <w:p w14:paraId="3DBBD930" w14:textId="5185B0BD" w:rsidR="00A270B6" w:rsidRPr="005E7EA2" w:rsidRDefault="00A270B6" w:rsidP="00A270B6">
      <w:pPr>
        <w:rPr>
          <w:sz w:val="28"/>
          <w:szCs w:val="28"/>
        </w:rPr>
      </w:pPr>
      <w:r w:rsidRPr="005E7EA2">
        <w:rPr>
          <w:sz w:val="28"/>
          <w:szCs w:val="28"/>
        </w:rPr>
        <w:t xml:space="preserve">Description: HoG does not identify ideology. </w:t>
      </w:r>
      <w:r w:rsidR="00AB603B" w:rsidRPr="005E7EA2">
        <w:rPr>
          <w:sz w:val="28"/>
          <w:szCs w:val="28"/>
        </w:rPr>
        <w:t>CHISOLS does not identify head of government’s party.</w:t>
      </w:r>
      <w:r w:rsidR="006A2F67" w:rsidRPr="005E7EA2">
        <w:rPr>
          <w:sz w:val="28"/>
          <w:szCs w:val="28"/>
        </w:rPr>
        <w:t xml:space="preserve"> World Statesmen identifies al-Hagri as Non Party. </w:t>
      </w:r>
    </w:p>
    <w:p w14:paraId="789A2223" w14:textId="77777777" w:rsidR="00A270B6" w:rsidRPr="005E7EA2" w:rsidRDefault="00A270B6">
      <w:pPr>
        <w:rPr>
          <w:sz w:val="28"/>
          <w:szCs w:val="28"/>
        </w:rPr>
      </w:pPr>
    </w:p>
    <w:p w14:paraId="4C1C8656" w14:textId="79C64F82" w:rsidR="00A270B6" w:rsidRPr="005E7EA2" w:rsidRDefault="00A270B6" w:rsidP="00A270B6">
      <w:pPr>
        <w:rPr>
          <w:sz w:val="28"/>
          <w:szCs w:val="28"/>
        </w:rPr>
      </w:pPr>
      <w:r w:rsidRPr="005E7EA2">
        <w:rPr>
          <w:sz w:val="28"/>
          <w:szCs w:val="28"/>
        </w:rPr>
        <w:t>Year: 1974</w:t>
      </w:r>
    </w:p>
    <w:p w14:paraId="7D5A6130" w14:textId="77777777" w:rsidR="00A270B6" w:rsidRPr="005E7EA2" w:rsidRDefault="00A270B6" w:rsidP="00A270B6">
      <w:pPr>
        <w:rPr>
          <w:sz w:val="28"/>
          <w:szCs w:val="28"/>
        </w:rPr>
      </w:pPr>
      <w:r w:rsidRPr="005E7EA2">
        <w:rPr>
          <w:sz w:val="28"/>
          <w:szCs w:val="28"/>
        </w:rPr>
        <w:t>Head of government: Mohsin Ahmad al-Aini</w:t>
      </w:r>
    </w:p>
    <w:p w14:paraId="3D236221" w14:textId="77777777" w:rsidR="005F57FB" w:rsidRPr="005E7EA2" w:rsidRDefault="005F57FB" w:rsidP="005F57FB">
      <w:pPr>
        <w:rPr>
          <w:sz w:val="28"/>
          <w:szCs w:val="28"/>
        </w:rPr>
      </w:pPr>
      <w:r w:rsidRPr="005E7EA2">
        <w:rPr>
          <w:sz w:val="28"/>
          <w:szCs w:val="28"/>
        </w:rPr>
        <w:t>Ideology: Left</w:t>
      </w:r>
    </w:p>
    <w:p w14:paraId="1178689A" w14:textId="59E9653F" w:rsidR="005F57FB" w:rsidRPr="005E7EA2" w:rsidRDefault="005F57FB" w:rsidP="005F57FB">
      <w:pPr>
        <w:rPr>
          <w:sz w:val="28"/>
          <w:szCs w:val="28"/>
        </w:rPr>
      </w:pPr>
      <w:r w:rsidRPr="005E7EA2">
        <w:rPr>
          <w:sz w:val="28"/>
          <w:szCs w:val="28"/>
        </w:rPr>
        <w:t xml:space="preserve">Description: HoG does not identify ideology. CHISOLS does not identify head of government’s party. </w:t>
      </w:r>
      <w:r w:rsidR="00F511FD" w:rsidRPr="005E7EA2">
        <w:rPr>
          <w:sz w:val="28"/>
          <w:szCs w:val="28"/>
        </w:rPr>
        <w:t>Browers</w:t>
      </w:r>
      <w:r w:rsidRPr="005E7EA2">
        <w:rPr>
          <w:sz w:val="28"/>
          <w:szCs w:val="28"/>
        </w:rPr>
        <w:t xml:space="preserve"> (1987) identifies al-Aini as linked to the Ba’athist party: “Saudi leaders were wary of al-Aini’s Baath party ties.” Halliday (2001) notes, “the Ba’ath had also played a small part and by comparison with its other anti-Nasserite section elsewhere in the Arab world had moved to the right – its leader al-Aini became Prime Minister.” </w:t>
      </w:r>
      <w:r w:rsidR="00596695" w:rsidRPr="005E7EA2">
        <w:rPr>
          <w:sz w:val="28"/>
          <w:szCs w:val="28"/>
        </w:rPr>
        <w:t>In the Global Party Survey 2019, 6 experts identify the average left-right (0-10) score of Arab Socialist Ba’ath Party (ASBP) as 2.5.</w:t>
      </w:r>
    </w:p>
    <w:p w14:paraId="1FDE6405" w14:textId="77777777" w:rsidR="00A270B6" w:rsidRPr="005E7EA2" w:rsidRDefault="00A270B6">
      <w:pPr>
        <w:rPr>
          <w:sz w:val="28"/>
          <w:szCs w:val="28"/>
        </w:rPr>
      </w:pPr>
    </w:p>
    <w:p w14:paraId="31AFDB4D" w14:textId="77777777" w:rsidR="00A270B6" w:rsidRPr="005E7EA2" w:rsidRDefault="00A270B6" w:rsidP="00A270B6">
      <w:pPr>
        <w:rPr>
          <w:sz w:val="28"/>
          <w:szCs w:val="28"/>
        </w:rPr>
      </w:pPr>
      <w:r w:rsidRPr="005E7EA2">
        <w:rPr>
          <w:sz w:val="28"/>
          <w:szCs w:val="28"/>
        </w:rPr>
        <w:t>Years: 1975-1979</w:t>
      </w:r>
    </w:p>
    <w:p w14:paraId="427CD763" w14:textId="77777777" w:rsidR="00A270B6" w:rsidRPr="005E7EA2" w:rsidRDefault="00A270B6" w:rsidP="00A270B6">
      <w:pPr>
        <w:rPr>
          <w:sz w:val="28"/>
          <w:szCs w:val="28"/>
        </w:rPr>
      </w:pPr>
      <w:r w:rsidRPr="005E7EA2">
        <w:rPr>
          <w:sz w:val="28"/>
          <w:szCs w:val="28"/>
        </w:rPr>
        <w:t>Head of government: Abdul Aziz Abdul Ghani</w:t>
      </w:r>
    </w:p>
    <w:p w14:paraId="4A5FD691" w14:textId="02A7897B" w:rsidR="00A270B6" w:rsidRPr="005E7EA2" w:rsidRDefault="00A270B6" w:rsidP="00A270B6">
      <w:pPr>
        <w:rPr>
          <w:sz w:val="28"/>
          <w:szCs w:val="28"/>
        </w:rPr>
      </w:pPr>
      <w:r w:rsidRPr="005E7EA2">
        <w:rPr>
          <w:sz w:val="28"/>
          <w:szCs w:val="28"/>
        </w:rPr>
        <w:lastRenderedPageBreak/>
        <w:t>Ideology:</w:t>
      </w:r>
      <w:r w:rsidR="00116574" w:rsidRPr="005E7EA2">
        <w:rPr>
          <w:sz w:val="28"/>
          <w:szCs w:val="28"/>
        </w:rPr>
        <w:t xml:space="preserve"> Right</w:t>
      </w:r>
    </w:p>
    <w:p w14:paraId="6AA5CF73" w14:textId="6297D236" w:rsidR="00A270B6" w:rsidRPr="005E7EA2" w:rsidRDefault="00A270B6" w:rsidP="00A270B6">
      <w:pPr>
        <w:rPr>
          <w:sz w:val="28"/>
          <w:szCs w:val="28"/>
        </w:rPr>
      </w:pPr>
      <w:r w:rsidRPr="005E7EA2">
        <w:rPr>
          <w:sz w:val="28"/>
          <w:szCs w:val="28"/>
        </w:rPr>
        <w:t xml:space="preserve">Description: HoG does not identify ideology. </w:t>
      </w:r>
      <w:r w:rsidR="00AB603B" w:rsidRPr="005E7EA2">
        <w:rPr>
          <w:sz w:val="28"/>
          <w:szCs w:val="28"/>
        </w:rPr>
        <w:t>CHISOLS does not identify head of government’s party.</w:t>
      </w:r>
      <w:r w:rsidR="00116574" w:rsidRPr="005E7EA2">
        <w:rPr>
          <w:sz w:val="28"/>
          <w:szCs w:val="28"/>
        </w:rPr>
        <w:t xml:space="preserve"> Given Ghani’s affiliation</w:t>
      </w:r>
      <w:r w:rsidR="00C80302" w:rsidRPr="005E7EA2">
        <w:rPr>
          <w:sz w:val="28"/>
          <w:szCs w:val="28"/>
        </w:rPr>
        <w:t xml:space="preserve"> with the GPC</w:t>
      </w:r>
      <w:r w:rsidR="00116574" w:rsidRPr="005E7EA2">
        <w:rPr>
          <w:sz w:val="28"/>
          <w:szCs w:val="28"/>
        </w:rPr>
        <w:t xml:space="preserve"> </w:t>
      </w:r>
      <w:r w:rsidR="007A793F" w:rsidRPr="005E7EA2">
        <w:rPr>
          <w:sz w:val="28"/>
          <w:szCs w:val="28"/>
        </w:rPr>
        <w:t>in later years</w:t>
      </w:r>
      <w:r w:rsidR="00116574" w:rsidRPr="005E7EA2">
        <w:rPr>
          <w:sz w:val="28"/>
          <w:szCs w:val="28"/>
        </w:rPr>
        <w:t xml:space="preserve">, his ideology between 1975-1979 is identified as right. </w:t>
      </w:r>
      <w:r w:rsidR="00596695" w:rsidRPr="005E7EA2">
        <w:rPr>
          <w:sz w:val="28"/>
          <w:szCs w:val="28"/>
        </w:rPr>
        <w:t>In the Global Party Survey 2019, 6 experts identify the average left-right (0-10) score of General People’s Congress (GPC) as 7.0.</w:t>
      </w:r>
    </w:p>
    <w:p w14:paraId="0485D7D0" w14:textId="77777777" w:rsidR="00A270B6" w:rsidRPr="005E7EA2" w:rsidRDefault="00A270B6">
      <w:pPr>
        <w:rPr>
          <w:b/>
          <w:sz w:val="28"/>
          <w:szCs w:val="28"/>
        </w:rPr>
      </w:pPr>
    </w:p>
    <w:p w14:paraId="1DB50607" w14:textId="77777777" w:rsidR="00A270B6" w:rsidRPr="005E7EA2" w:rsidRDefault="00A270B6" w:rsidP="00A270B6">
      <w:pPr>
        <w:rPr>
          <w:sz w:val="28"/>
          <w:szCs w:val="28"/>
        </w:rPr>
      </w:pPr>
      <w:r w:rsidRPr="005E7EA2">
        <w:rPr>
          <w:sz w:val="28"/>
          <w:szCs w:val="28"/>
        </w:rPr>
        <w:t>Years: 1980-1982</w:t>
      </w:r>
    </w:p>
    <w:p w14:paraId="44B50E9D" w14:textId="77777777" w:rsidR="00A270B6" w:rsidRPr="005E7EA2" w:rsidRDefault="00A270B6" w:rsidP="00A270B6">
      <w:pPr>
        <w:rPr>
          <w:sz w:val="28"/>
          <w:szCs w:val="28"/>
        </w:rPr>
      </w:pPr>
      <w:r w:rsidRPr="005E7EA2">
        <w:rPr>
          <w:sz w:val="28"/>
          <w:szCs w:val="28"/>
        </w:rPr>
        <w:t>Head of government: Abdul Karim Ali al-Iryiani</w:t>
      </w:r>
    </w:p>
    <w:p w14:paraId="70FE6F3B" w14:textId="1E92D409" w:rsidR="00A270B6" w:rsidRPr="005E7EA2" w:rsidRDefault="00A270B6" w:rsidP="00A270B6">
      <w:pPr>
        <w:rPr>
          <w:sz w:val="28"/>
          <w:szCs w:val="28"/>
        </w:rPr>
      </w:pPr>
      <w:r w:rsidRPr="005E7EA2">
        <w:rPr>
          <w:sz w:val="28"/>
          <w:szCs w:val="28"/>
        </w:rPr>
        <w:t>Ideology:</w:t>
      </w:r>
      <w:r w:rsidR="00116574" w:rsidRPr="005E7EA2">
        <w:rPr>
          <w:sz w:val="28"/>
          <w:szCs w:val="28"/>
        </w:rPr>
        <w:t xml:space="preserve"> Right</w:t>
      </w:r>
    </w:p>
    <w:p w14:paraId="0C7511E8" w14:textId="0022BCEF" w:rsidR="00A270B6" w:rsidRPr="005E7EA2" w:rsidRDefault="00A270B6" w:rsidP="00A270B6">
      <w:pPr>
        <w:rPr>
          <w:sz w:val="28"/>
          <w:szCs w:val="28"/>
        </w:rPr>
      </w:pPr>
      <w:r w:rsidRPr="005E7EA2">
        <w:rPr>
          <w:sz w:val="28"/>
          <w:szCs w:val="28"/>
        </w:rPr>
        <w:t xml:space="preserve">Description: HoG does not identify ideology. </w:t>
      </w:r>
      <w:r w:rsidR="00AB603B" w:rsidRPr="005E7EA2">
        <w:rPr>
          <w:sz w:val="28"/>
          <w:szCs w:val="28"/>
        </w:rPr>
        <w:t>CHISOLS does not identify head of government’s party.</w:t>
      </w:r>
      <w:r w:rsidR="00116574" w:rsidRPr="005E7EA2">
        <w:rPr>
          <w:sz w:val="28"/>
          <w:szCs w:val="28"/>
        </w:rPr>
        <w:t xml:space="preserve"> Given al-Iryani’s affiliation with the GPC </w:t>
      </w:r>
      <w:r w:rsidR="00C80302" w:rsidRPr="005E7EA2">
        <w:rPr>
          <w:sz w:val="28"/>
          <w:szCs w:val="28"/>
        </w:rPr>
        <w:t>in later years</w:t>
      </w:r>
      <w:r w:rsidR="00116574" w:rsidRPr="005E7EA2">
        <w:rPr>
          <w:sz w:val="28"/>
          <w:szCs w:val="28"/>
        </w:rPr>
        <w:t>, his ideology between 1980-1982 is identified as right.</w:t>
      </w:r>
      <w:r w:rsidR="00596695" w:rsidRPr="005E7EA2">
        <w:t xml:space="preserve"> </w:t>
      </w:r>
      <w:bookmarkStart w:id="0" w:name="_Hlk38921667"/>
      <w:r w:rsidR="00596695" w:rsidRPr="005E7EA2">
        <w:rPr>
          <w:sz w:val="28"/>
          <w:szCs w:val="28"/>
        </w:rPr>
        <w:t>In the Global Party Survey 2019, 6 experts identify the average left-right (0-10) score of General People’s Congress (GPC) as 7.0.</w:t>
      </w:r>
      <w:bookmarkEnd w:id="0"/>
    </w:p>
    <w:p w14:paraId="69D48BCE" w14:textId="77777777" w:rsidR="00A270B6" w:rsidRPr="005E7EA2" w:rsidRDefault="00A270B6">
      <w:pPr>
        <w:rPr>
          <w:b/>
          <w:sz w:val="28"/>
          <w:szCs w:val="28"/>
        </w:rPr>
      </w:pPr>
    </w:p>
    <w:p w14:paraId="1A0443D1" w14:textId="77777777" w:rsidR="00A270B6" w:rsidRPr="005E7EA2" w:rsidRDefault="00A270B6" w:rsidP="00A270B6">
      <w:pPr>
        <w:rPr>
          <w:sz w:val="28"/>
          <w:szCs w:val="28"/>
        </w:rPr>
      </w:pPr>
      <w:r w:rsidRPr="005E7EA2">
        <w:rPr>
          <w:sz w:val="28"/>
          <w:szCs w:val="28"/>
        </w:rPr>
        <w:t>Years: 1983-1989</w:t>
      </w:r>
    </w:p>
    <w:p w14:paraId="30AA7B93" w14:textId="77777777" w:rsidR="00A270B6" w:rsidRPr="005E7EA2" w:rsidRDefault="00A270B6" w:rsidP="00A270B6">
      <w:pPr>
        <w:rPr>
          <w:sz w:val="28"/>
          <w:szCs w:val="28"/>
        </w:rPr>
      </w:pPr>
      <w:r w:rsidRPr="005E7EA2">
        <w:rPr>
          <w:sz w:val="28"/>
          <w:szCs w:val="28"/>
        </w:rPr>
        <w:t>Head of government: Abdul Aziz Abdul Ghani</w:t>
      </w:r>
    </w:p>
    <w:p w14:paraId="1753774B" w14:textId="6B1307B7" w:rsidR="00A270B6" w:rsidRPr="005E7EA2" w:rsidRDefault="00A270B6" w:rsidP="00A270B6">
      <w:pPr>
        <w:rPr>
          <w:sz w:val="28"/>
          <w:szCs w:val="28"/>
        </w:rPr>
      </w:pPr>
      <w:r w:rsidRPr="005E7EA2">
        <w:rPr>
          <w:sz w:val="28"/>
          <w:szCs w:val="28"/>
        </w:rPr>
        <w:t>Ideology</w:t>
      </w:r>
      <w:r w:rsidR="00B43727" w:rsidRPr="005E7EA2">
        <w:rPr>
          <w:sz w:val="28"/>
          <w:szCs w:val="28"/>
        </w:rPr>
        <w:t>: Right</w:t>
      </w:r>
    </w:p>
    <w:p w14:paraId="3A98D5F7" w14:textId="7F2EF219" w:rsidR="00A270B6" w:rsidRPr="005E7EA2" w:rsidRDefault="00A270B6" w:rsidP="00A270B6">
      <w:pPr>
        <w:rPr>
          <w:sz w:val="28"/>
          <w:szCs w:val="28"/>
        </w:rPr>
      </w:pPr>
      <w:r w:rsidRPr="005E7EA2">
        <w:rPr>
          <w:sz w:val="28"/>
          <w:szCs w:val="28"/>
        </w:rPr>
        <w:t xml:space="preserve">Description: HoG does not identify ideology. CHISOLS does not identify head of </w:t>
      </w:r>
      <w:r w:rsidRPr="005E7EA2">
        <w:rPr>
          <w:color w:val="000000" w:themeColor="text1"/>
          <w:sz w:val="28"/>
          <w:szCs w:val="28"/>
        </w:rPr>
        <w:t>government party.</w:t>
      </w:r>
      <w:r w:rsidR="00B71E94" w:rsidRPr="005E7EA2">
        <w:rPr>
          <w:color w:val="000000" w:themeColor="text1"/>
          <w:sz w:val="28"/>
          <w:szCs w:val="28"/>
        </w:rPr>
        <w:t xml:space="preserve"> </w:t>
      </w:r>
      <w:r w:rsidR="00BF45F0" w:rsidRPr="005E7EA2">
        <w:rPr>
          <w:color w:val="000000" w:themeColor="text1"/>
          <w:sz w:val="28"/>
          <w:szCs w:val="28"/>
        </w:rPr>
        <w:t>Lansford (2015)</w:t>
      </w:r>
      <w:r w:rsidR="00B71E94" w:rsidRPr="005E7EA2">
        <w:rPr>
          <w:color w:val="000000" w:themeColor="text1"/>
          <w:sz w:val="28"/>
          <w:szCs w:val="28"/>
        </w:rPr>
        <w:t xml:space="preserve"> identifies Ghani’s party as General People’s Congress (GPC)</w:t>
      </w:r>
      <w:r w:rsidR="00C34418" w:rsidRPr="005E7EA2">
        <w:rPr>
          <w:color w:val="000000" w:themeColor="text1"/>
          <w:sz w:val="28"/>
          <w:szCs w:val="28"/>
        </w:rPr>
        <w:t>: “</w:t>
      </w:r>
      <w:r w:rsidR="00C34418" w:rsidRPr="005E7EA2">
        <w:rPr>
          <w:rFonts w:eastAsia="Arial Unicode MS"/>
          <w:color w:val="000000" w:themeColor="text1"/>
          <w:sz w:val="28"/>
          <w:szCs w:val="28"/>
        </w:rPr>
        <w:t>In August 2011 former GPC prime minister and acting speaker of the Shura Council Abd al-Aziz Abd al-Ghani succumbed to injuries he sustained in the June attempt to assassinate President Salih.</w:t>
      </w:r>
      <w:r w:rsidR="00C34418" w:rsidRPr="005E7EA2">
        <w:rPr>
          <w:color w:val="000000" w:themeColor="text1"/>
          <w:sz w:val="28"/>
          <w:szCs w:val="28"/>
        </w:rPr>
        <w:t>”</w:t>
      </w:r>
      <w:r w:rsidR="00D221EB" w:rsidRPr="005E7EA2">
        <w:rPr>
          <w:color w:val="000000" w:themeColor="text1"/>
          <w:sz w:val="28"/>
          <w:szCs w:val="28"/>
        </w:rPr>
        <w:t xml:space="preserve"> </w:t>
      </w:r>
      <w:r w:rsidR="00C34418" w:rsidRPr="005E7EA2">
        <w:rPr>
          <w:color w:val="000000" w:themeColor="text1"/>
          <w:sz w:val="28"/>
          <w:szCs w:val="28"/>
        </w:rPr>
        <w:t>Browers (2007)</w:t>
      </w:r>
      <w:r w:rsidR="00D221EB" w:rsidRPr="005E7EA2">
        <w:rPr>
          <w:color w:val="000000" w:themeColor="text1"/>
          <w:sz w:val="28"/>
          <w:szCs w:val="28"/>
        </w:rPr>
        <w:t xml:space="preserve"> identifies GPC’s ideology as right: “a free-market oriented…north</w:t>
      </w:r>
      <w:r w:rsidR="00D221EB" w:rsidRPr="005E7EA2">
        <w:rPr>
          <w:sz w:val="28"/>
          <w:szCs w:val="28"/>
        </w:rPr>
        <w:t>,” noting the GPC as “the north’s ruling party.”</w:t>
      </w:r>
      <w:r w:rsidR="00B43727" w:rsidRPr="005E7EA2">
        <w:rPr>
          <w:sz w:val="28"/>
          <w:szCs w:val="28"/>
        </w:rPr>
        <w:t xml:space="preserve"> Oman and Yemen Business Forecast Report (2006) identifies GPC as right: “Founded in 1982 following Saleh’s accession to the presidency of North Yemen. Secular and broadly moderate/economically liberal.”</w:t>
      </w:r>
      <w:r w:rsidR="008F687F" w:rsidRPr="005E7EA2">
        <w:rPr>
          <w:sz w:val="28"/>
          <w:szCs w:val="28"/>
        </w:rPr>
        <w:t xml:space="preserve"> World Statesmen (2019) further corroborates, writing “General People’s Congress, Arab nationalist, authoritarian, right-wing, Arab nationalist, est. 1982).”</w:t>
      </w:r>
      <w:r w:rsidR="00596695" w:rsidRPr="005E7EA2">
        <w:rPr>
          <w:sz w:val="28"/>
          <w:szCs w:val="28"/>
        </w:rPr>
        <w:t xml:space="preserve"> In the Global Party Survey 2019, 6 experts identify the average left-right (0-10) score of General People’s Congress (GPC) as 7.0.</w:t>
      </w:r>
      <w:r w:rsidR="001B0920" w:rsidRPr="005E7EA2">
        <w:rPr>
          <w:sz w:val="28"/>
          <w:szCs w:val="28"/>
        </w:rPr>
        <w:t xml:space="preserve"> In V-Party (2020), 7 expert identifies head of government party’s ideology as “Center” (-.05) in 1993.</w:t>
      </w:r>
    </w:p>
    <w:p w14:paraId="221DDD71" w14:textId="77777777" w:rsidR="00A270B6" w:rsidRPr="005E7EA2" w:rsidRDefault="00A270B6">
      <w:pPr>
        <w:rPr>
          <w:b/>
          <w:sz w:val="28"/>
          <w:szCs w:val="28"/>
        </w:rPr>
      </w:pPr>
    </w:p>
    <w:p w14:paraId="6EC4FE8E" w14:textId="77777777" w:rsidR="00A270B6" w:rsidRPr="005E7EA2" w:rsidRDefault="00A270B6" w:rsidP="00A270B6">
      <w:pPr>
        <w:rPr>
          <w:sz w:val="28"/>
          <w:szCs w:val="28"/>
        </w:rPr>
      </w:pPr>
      <w:r w:rsidRPr="005E7EA2">
        <w:rPr>
          <w:sz w:val="28"/>
          <w:szCs w:val="28"/>
        </w:rPr>
        <w:t>Years: 1990-1993</w:t>
      </w:r>
    </w:p>
    <w:p w14:paraId="16668ADE" w14:textId="77777777" w:rsidR="00A270B6" w:rsidRPr="005E7EA2" w:rsidRDefault="00A270B6" w:rsidP="00A270B6">
      <w:pPr>
        <w:rPr>
          <w:sz w:val="28"/>
          <w:szCs w:val="28"/>
        </w:rPr>
      </w:pPr>
      <w:r w:rsidRPr="005E7EA2">
        <w:rPr>
          <w:sz w:val="28"/>
          <w:szCs w:val="28"/>
        </w:rPr>
        <w:t>Head of government: Haidar Abu Bakr-al-Attas</w:t>
      </w:r>
    </w:p>
    <w:p w14:paraId="76EA3518" w14:textId="77777777" w:rsidR="00A270B6" w:rsidRPr="005E7EA2" w:rsidRDefault="00A270B6" w:rsidP="00A270B6">
      <w:pPr>
        <w:rPr>
          <w:sz w:val="28"/>
          <w:szCs w:val="28"/>
        </w:rPr>
      </w:pPr>
      <w:r w:rsidRPr="005E7EA2">
        <w:rPr>
          <w:sz w:val="28"/>
          <w:szCs w:val="28"/>
        </w:rPr>
        <w:t>Ideology:</w:t>
      </w:r>
      <w:r w:rsidR="00B71E94" w:rsidRPr="005E7EA2">
        <w:rPr>
          <w:sz w:val="28"/>
          <w:szCs w:val="28"/>
        </w:rPr>
        <w:t xml:space="preserve"> Left</w:t>
      </w:r>
    </w:p>
    <w:p w14:paraId="517C90D9" w14:textId="719F7F07" w:rsidR="00596695" w:rsidRPr="005E7EA2" w:rsidRDefault="00A270B6" w:rsidP="00A270B6">
      <w:pPr>
        <w:rPr>
          <w:sz w:val="28"/>
          <w:szCs w:val="28"/>
        </w:rPr>
      </w:pPr>
      <w:r w:rsidRPr="005E7EA2">
        <w:rPr>
          <w:sz w:val="28"/>
          <w:szCs w:val="28"/>
        </w:rPr>
        <w:t>Description: HoG does not identify ideology. CHISOLS does not identify head of government party.</w:t>
      </w:r>
      <w:r w:rsidR="00B71E94" w:rsidRPr="005E7EA2">
        <w:rPr>
          <w:sz w:val="28"/>
          <w:szCs w:val="28"/>
        </w:rPr>
        <w:t xml:space="preserve"> </w:t>
      </w:r>
      <w:r w:rsidR="00C651BF" w:rsidRPr="005E7EA2">
        <w:rPr>
          <w:sz w:val="28"/>
          <w:szCs w:val="28"/>
        </w:rPr>
        <w:t xml:space="preserve">Perspective monde identifies head of government ideology as moderate left. Perspective monde identifies head of government’s party as Yemen Socialist Party. </w:t>
      </w:r>
      <w:r w:rsidR="00C34418" w:rsidRPr="005E7EA2">
        <w:rPr>
          <w:iCs/>
          <w:sz w:val="28"/>
          <w:szCs w:val="28"/>
        </w:rPr>
        <w:t>Hudson (1995)</w:t>
      </w:r>
      <w:r w:rsidR="00B71E94" w:rsidRPr="005E7EA2">
        <w:rPr>
          <w:i/>
          <w:sz w:val="28"/>
          <w:szCs w:val="28"/>
        </w:rPr>
        <w:t xml:space="preserve"> </w:t>
      </w:r>
      <w:r w:rsidR="00B71E94" w:rsidRPr="005E7EA2">
        <w:rPr>
          <w:sz w:val="28"/>
          <w:szCs w:val="28"/>
        </w:rPr>
        <w:t>identifies Attas’ party as Yemen Socialist Party</w:t>
      </w:r>
      <w:r w:rsidR="00D221EB" w:rsidRPr="005E7EA2">
        <w:rPr>
          <w:sz w:val="28"/>
          <w:szCs w:val="28"/>
        </w:rPr>
        <w:t xml:space="preserve"> (YSP)</w:t>
      </w:r>
      <w:r w:rsidR="00B71E94" w:rsidRPr="005E7EA2">
        <w:rPr>
          <w:sz w:val="28"/>
          <w:szCs w:val="28"/>
        </w:rPr>
        <w:t xml:space="preserve"> and ideology as left.</w:t>
      </w:r>
      <w:r w:rsidR="00596695" w:rsidRPr="005E7EA2">
        <w:rPr>
          <w:sz w:val="28"/>
          <w:szCs w:val="28"/>
        </w:rPr>
        <w:t xml:space="preserve"> In the Global Party Survey 2019, 6 </w:t>
      </w:r>
      <w:r w:rsidR="00596695" w:rsidRPr="005E7EA2">
        <w:rPr>
          <w:sz w:val="28"/>
          <w:szCs w:val="28"/>
        </w:rPr>
        <w:lastRenderedPageBreak/>
        <w:t>experts identify the average left-right (0-10) score of Yemeni Socialist Party (YSP) as 3.0.</w:t>
      </w:r>
      <w:r w:rsidR="00272127" w:rsidRPr="005E7EA2">
        <w:rPr>
          <w:sz w:val="28"/>
          <w:szCs w:val="28"/>
        </w:rPr>
        <w:t xml:space="preserve"> </w:t>
      </w:r>
      <w:r w:rsidR="001B0920" w:rsidRPr="005E7EA2">
        <w:rPr>
          <w:sz w:val="28"/>
          <w:szCs w:val="28"/>
        </w:rPr>
        <w:t xml:space="preserve">In V-Party (2020), 7 expert identifies head of government party’s ideology as “Left” (-2.281) in 1993. </w:t>
      </w:r>
      <w:r w:rsidR="00272127" w:rsidRPr="005E7EA2">
        <w:rPr>
          <w:rFonts w:eastAsiaTheme="minorHAnsi"/>
          <w:sz w:val="28"/>
          <w:szCs w:val="28"/>
        </w:rPr>
        <w:t>The leftist Socialist International (2020) identifies the Yemeni Socialist Party (YSP) as one of its members.</w:t>
      </w:r>
    </w:p>
    <w:p w14:paraId="19AAF1AB" w14:textId="77777777" w:rsidR="00596695" w:rsidRPr="005E7EA2" w:rsidRDefault="00596695" w:rsidP="00A270B6">
      <w:pPr>
        <w:rPr>
          <w:sz w:val="28"/>
          <w:szCs w:val="28"/>
        </w:rPr>
      </w:pPr>
    </w:p>
    <w:p w14:paraId="176C5B5B" w14:textId="4C00B069" w:rsidR="00A270B6" w:rsidRPr="005E7EA2" w:rsidRDefault="00A270B6" w:rsidP="00A270B6">
      <w:pPr>
        <w:rPr>
          <w:sz w:val="28"/>
          <w:szCs w:val="28"/>
        </w:rPr>
      </w:pPr>
      <w:r w:rsidRPr="005E7EA2">
        <w:rPr>
          <w:sz w:val="28"/>
          <w:szCs w:val="28"/>
        </w:rPr>
        <w:t>Years: 1994-1996</w:t>
      </w:r>
    </w:p>
    <w:p w14:paraId="32F97BB7" w14:textId="77777777" w:rsidR="00A270B6" w:rsidRPr="005E7EA2" w:rsidRDefault="00A270B6" w:rsidP="00A270B6">
      <w:pPr>
        <w:rPr>
          <w:sz w:val="28"/>
          <w:szCs w:val="28"/>
        </w:rPr>
      </w:pPr>
      <w:r w:rsidRPr="005E7EA2">
        <w:rPr>
          <w:sz w:val="28"/>
          <w:szCs w:val="28"/>
        </w:rPr>
        <w:t>Head of government: Abdul Aziz Abdul Ghani</w:t>
      </w:r>
    </w:p>
    <w:p w14:paraId="44578876" w14:textId="77777777" w:rsidR="00B43727" w:rsidRPr="005E7EA2" w:rsidRDefault="00B43727" w:rsidP="00B43727">
      <w:pPr>
        <w:rPr>
          <w:sz w:val="28"/>
          <w:szCs w:val="28"/>
        </w:rPr>
      </w:pPr>
      <w:r w:rsidRPr="005E7EA2">
        <w:rPr>
          <w:sz w:val="28"/>
          <w:szCs w:val="28"/>
        </w:rPr>
        <w:t>Ideology: Right</w:t>
      </w:r>
    </w:p>
    <w:p w14:paraId="400C64D8" w14:textId="0F9D555E" w:rsidR="00B43727" w:rsidRPr="005E7EA2" w:rsidRDefault="00B43727" w:rsidP="00B43727">
      <w:r w:rsidRPr="005E7EA2">
        <w:rPr>
          <w:sz w:val="28"/>
          <w:szCs w:val="28"/>
        </w:rPr>
        <w:t xml:space="preserve">Description: HoG does not identify ideology. </w:t>
      </w:r>
      <w:r w:rsidR="00C651BF" w:rsidRPr="005E7EA2">
        <w:rPr>
          <w:sz w:val="28"/>
          <w:szCs w:val="28"/>
        </w:rPr>
        <w:t xml:space="preserve">Perspective monde identifies head of government ideology as centrist. Perspective monde identifies head of government’s party as People’s General Congress. </w:t>
      </w:r>
      <w:r w:rsidRPr="005E7EA2">
        <w:rPr>
          <w:sz w:val="28"/>
          <w:szCs w:val="28"/>
        </w:rPr>
        <w:t>CHISOLS does not identify head of government party. Political Handbook of the World identifies Ghani’s party as General People’s Congress (GPC)</w:t>
      </w:r>
      <w:r w:rsidR="00C34418" w:rsidRPr="005E7EA2">
        <w:rPr>
          <w:sz w:val="28"/>
          <w:szCs w:val="28"/>
        </w:rPr>
        <w:t xml:space="preserve">: </w:t>
      </w:r>
      <w:r w:rsidR="00C34418" w:rsidRPr="005E7EA2">
        <w:rPr>
          <w:color w:val="000000" w:themeColor="text1"/>
          <w:sz w:val="28"/>
          <w:szCs w:val="28"/>
        </w:rPr>
        <w:t>“</w:t>
      </w:r>
      <w:r w:rsidR="00C34418" w:rsidRPr="005E7EA2">
        <w:rPr>
          <w:rFonts w:eastAsia="Arial Unicode MS"/>
          <w:color w:val="000000" w:themeColor="text1"/>
          <w:sz w:val="28"/>
          <w:szCs w:val="28"/>
        </w:rPr>
        <w:t>In August 2011 former GPC prime minister and acting speaker of the Shura Council Abd al-Aziz Abd al-Ghani succumbed to injuries he sustained in the June attempt to assassinate President Salih.</w:t>
      </w:r>
      <w:r w:rsidR="00C34418" w:rsidRPr="005E7EA2">
        <w:rPr>
          <w:color w:val="000000" w:themeColor="text1"/>
          <w:sz w:val="28"/>
          <w:szCs w:val="28"/>
        </w:rPr>
        <w:t>”</w:t>
      </w:r>
      <w:r w:rsidRPr="005E7EA2">
        <w:rPr>
          <w:sz w:val="28"/>
          <w:szCs w:val="28"/>
        </w:rPr>
        <w:t xml:space="preserve"> </w:t>
      </w:r>
      <w:r w:rsidR="00C34418" w:rsidRPr="005E7EA2">
        <w:rPr>
          <w:sz w:val="28"/>
          <w:szCs w:val="28"/>
        </w:rPr>
        <w:t>Browers (2007)</w:t>
      </w:r>
      <w:r w:rsidRPr="005E7EA2">
        <w:rPr>
          <w:sz w:val="28"/>
          <w:szCs w:val="28"/>
        </w:rPr>
        <w:t xml:space="preserve"> identifies GPC’s ideology as right: “a free-market oriented…north,” noting the GPC as “the north’s ruling party.” Oman and Yemen Business Forecast Report (2006) identifies GPC as right: “Founded in 1982 following Saleh’s accession to the presidency of North Yemen. Secular and broadly moderate/economically liberal.”</w:t>
      </w:r>
      <w:r w:rsidR="008F687F" w:rsidRPr="005E7EA2">
        <w:rPr>
          <w:sz w:val="28"/>
          <w:szCs w:val="28"/>
        </w:rPr>
        <w:t xml:space="preserve"> World Statesmen (2019) further corroborates, writing “General People’s Congress, Arab nationalist, authoritarian, right-wing, Arab nationalist, est. 1982).”</w:t>
      </w:r>
      <w:r w:rsidR="00596695" w:rsidRPr="005E7EA2">
        <w:rPr>
          <w:sz w:val="28"/>
          <w:szCs w:val="28"/>
        </w:rPr>
        <w:t xml:space="preserve"> In the Global Party Survey 2019, 6 experts identify the average left-right (0-10) score of General People’s Congress (GPC) as 7.0.</w:t>
      </w:r>
      <w:r w:rsidR="001B0920" w:rsidRPr="005E7EA2">
        <w:rPr>
          <w:sz w:val="28"/>
          <w:szCs w:val="28"/>
        </w:rPr>
        <w:t xml:space="preserve"> In V-Party (2020), 7 expert identifies head of government party’s ideology as “Center” (-.05) in 1993.</w:t>
      </w:r>
    </w:p>
    <w:p w14:paraId="04D87059" w14:textId="77777777" w:rsidR="00A270B6" w:rsidRPr="005E7EA2" w:rsidRDefault="00A270B6">
      <w:pPr>
        <w:rPr>
          <w:sz w:val="28"/>
          <w:szCs w:val="28"/>
        </w:rPr>
      </w:pPr>
    </w:p>
    <w:p w14:paraId="7E5AB9E1" w14:textId="47E52C08" w:rsidR="00A270B6" w:rsidRPr="005E7EA2" w:rsidRDefault="00A270B6" w:rsidP="00A270B6">
      <w:pPr>
        <w:rPr>
          <w:sz w:val="28"/>
          <w:szCs w:val="28"/>
        </w:rPr>
      </w:pPr>
      <w:r w:rsidRPr="005E7EA2">
        <w:rPr>
          <w:sz w:val="28"/>
          <w:szCs w:val="28"/>
        </w:rPr>
        <w:t>Year: 1997</w:t>
      </w:r>
    </w:p>
    <w:p w14:paraId="7999EBBD" w14:textId="77777777" w:rsidR="00A270B6" w:rsidRPr="005E7EA2" w:rsidRDefault="00A270B6" w:rsidP="00A270B6">
      <w:pPr>
        <w:rPr>
          <w:sz w:val="28"/>
          <w:szCs w:val="28"/>
        </w:rPr>
      </w:pPr>
      <w:r w:rsidRPr="005E7EA2">
        <w:rPr>
          <w:sz w:val="28"/>
          <w:szCs w:val="28"/>
        </w:rPr>
        <w:t xml:space="preserve">Head of government: Faraj Said Bin Ghanem </w:t>
      </w:r>
    </w:p>
    <w:p w14:paraId="35726A20" w14:textId="521C885B" w:rsidR="00B43727" w:rsidRPr="005E7EA2" w:rsidRDefault="00B43727" w:rsidP="00B43727">
      <w:pPr>
        <w:rPr>
          <w:sz w:val="28"/>
          <w:szCs w:val="28"/>
        </w:rPr>
      </w:pPr>
      <w:r w:rsidRPr="005E7EA2">
        <w:rPr>
          <w:sz w:val="28"/>
          <w:szCs w:val="28"/>
        </w:rPr>
        <w:t xml:space="preserve">Ideology: </w:t>
      </w:r>
    </w:p>
    <w:p w14:paraId="13733989" w14:textId="5A0D4690" w:rsidR="00B43727" w:rsidRPr="005E7EA2" w:rsidRDefault="00B43727" w:rsidP="00B43727">
      <w:pPr>
        <w:rPr>
          <w:b/>
          <w:sz w:val="28"/>
          <w:szCs w:val="28"/>
        </w:rPr>
      </w:pPr>
      <w:r w:rsidRPr="005E7EA2">
        <w:rPr>
          <w:sz w:val="28"/>
          <w:szCs w:val="28"/>
        </w:rPr>
        <w:t>Description: HoG does not identify ideology.</w:t>
      </w:r>
      <w:r w:rsidR="00A745C7" w:rsidRPr="005E7EA2">
        <w:rPr>
          <w:sz w:val="28"/>
          <w:szCs w:val="28"/>
        </w:rPr>
        <w:t xml:space="preserve"> Perspective monde identifies head of government’s party as independent. </w:t>
      </w:r>
      <w:r w:rsidRPr="005E7EA2">
        <w:rPr>
          <w:sz w:val="28"/>
          <w:szCs w:val="28"/>
        </w:rPr>
        <w:t xml:space="preserve"> CHISOLS does not identify head of government party.</w:t>
      </w:r>
      <w:r w:rsidR="001E4F7F" w:rsidRPr="005E7EA2">
        <w:rPr>
          <w:sz w:val="28"/>
          <w:szCs w:val="28"/>
        </w:rPr>
        <w:t xml:space="preserve"> Europa Publica</w:t>
      </w:r>
      <w:r w:rsidR="001D3AB8" w:rsidRPr="005E7EA2">
        <w:rPr>
          <w:sz w:val="28"/>
          <w:szCs w:val="28"/>
        </w:rPr>
        <w:t>t</w:t>
      </w:r>
      <w:r w:rsidR="001E4F7F" w:rsidRPr="005E7EA2">
        <w:rPr>
          <w:sz w:val="28"/>
          <w:szCs w:val="28"/>
        </w:rPr>
        <w:t>ions (2003) identifies Bin Ghanem as independent: “An independent, Faraj Said Bin Ghanim, was appointed prime minister.”</w:t>
      </w:r>
      <w:r w:rsidR="006A2F67" w:rsidRPr="005E7EA2">
        <w:rPr>
          <w:sz w:val="28"/>
          <w:szCs w:val="28"/>
        </w:rPr>
        <w:t xml:space="preserve"> World Statesmen identifies Bin Ghanem as Non Party.</w:t>
      </w:r>
    </w:p>
    <w:p w14:paraId="3B344530" w14:textId="77777777" w:rsidR="00A270B6" w:rsidRPr="005E7EA2" w:rsidRDefault="00A270B6">
      <w:pPr>
        <w:rPr>
          <w:sz w:val="28"/>
          <w:szCs w:val="28"/>
        </w:rPr>
      </w:pPr>
    </w:p>
    <w:p w14:paraId="5F4F1395" w14:textId="77777777" w:rsidR="00A270B6" w:rsidRPr="005E7EA2" w:rsidRDefault="00A270B6" w:rsidP="00A270B6">
      <w:pPr>
        <w:rPr>
          <w:sz w:val="28"/>
          <w:szCs w:val="28"/>
        </w:rPr>
      </w:pPr>
      <w:r w:rsidRPr="005E7EA2">
        <w:rPr>
          <w:sz w:val="28"/>
          <w:szCs w:val="28"/>
        </w:rPr>
        <w:t>Years: 1998-2000</w:t>
      </w:r>
    </w:p>
    <w:p w14:paraId="77AF3077" w14:textId="77777777" w:rsidR="00A270B6" w:rsidRPr="005E7EA2" w:rsidRDefault="00A270B6" w:rsidP="00A270B6">
      <w:pPr>
        <w:rPr>
          <w:sz w:val="28"/>
          <w:szCs w:val="28"/>
        </w:rPr>
      </w:pPr>
      <w:r w:rsidRPr="005E7EA2">
        <w:rPr>
          <w:sz w:val="28"/>
          <w:szCs w:val="28"/>
        </w:rPr>
        <w:t>Head of government: Abdul Karim Ali al-Iryani</w:t>
      </w:r>
    </w:p>
    <w:p w14:paraId="3DD473D1" w14:textId="77777777" w:rsidR="00B43727" w:rsidRPr="005E7EA2" w:rsidRDefault="00B43727" w:rsidP="00B43727">
      <w:pPr>
        <w:rPr>
          <w:sz w:val="28"/>
          <w:szCs w:val="28"/>
        </w:rPr>
      </w:pPr>
      <w:r w:rsidRPr="005E7EA2">
        <w:rPr>
          <w:sz w:val="28"/>
          <w:szCs w:val="28"/>
        </w:rPr>
        <w:t>Ideology: Right</w:t>
      </w:r>
    </w:p>
    <w:p w14:paraId="3BABCB19" w14:textId="3686A228" w:rsidR="00B43727" w:rsidRPr="005E7EA2" w:rsidRDefault="00B43727" w:rsidP="00B43727">
      <w:r w:rsidRPr="005E7EA2">
        <w:rPr>
          <w:sz w:val="28"/>
          <w:szCs w:val="28"/>
        </w:rPr>
        <w:t xml:space="preserve">Description: HoG does not identify ideology. </w:t>
      </w:r>
      <w:r w:rsidR="00A745C7" w:rsidRPr="005E7EA2">
        <w:rPr>
          <w:sz w:val="28"/>
          <w:szCs w:val="28"/>
        </w:rPr>
        <w:t xml:space="preserve">Perspective monde identifies head of government ideology as centrist. Perspective monde identifies head of government’s party as People’s General Congress. </w:t>
      </w:r>
      <w:r w:rsidRPr="005E7EA2">
        <w:rPr>
          <w:sz w:val="28"/>
          <w:szCs w:val="28"/>
        </w:rPr>
        <w:t xml:space="preserve">CHISOLS does not identify head of </w:t>
      </w:r>
      <w:r w:rsidRPr="005E7EA2">
        <w:rPr>
          <w:color w:val="000000" w:themeColor="text1"/>
          <w:sz w:val="28"/>
          <w:szCs w:val="28"/>
        </w:rPr>
        <w:t xml:space="preserve">government party. Oman and Yemen Business Forecast Report (2006) identifies GPC as right: “Founded in 1982 following Saleh’s accession </w:t>
      </w:r>
      <w:r w:rsidRPr="005E7EA2">
        <w:rPr>
          <w:sz w:val="28"/>
          <w:szCs w:val="28"/>
        </w:rPr>
        <w:t xml:space="preserve">to the </w:t>
      </w:r>
      <w:r w:rsidRPr="005E7EA2">
        <w:rPr>
          <w:sz w:val="28"/>
          <w:szCs w:val="28"/>
        </w:rPr>
        <w:lastRenderedPageBreak/>
        <w:t>presidency of North Yemen. Secular and broadly moderate/economically liberal.”</w:t>
      </w:r>
      <w:r w:rsidR="008F687F" w:rsidRPr="005E7EA2">
        <w:rPr>
          <w:sz w:val="28"/>
          <w:szCs w:val="28"/>
        </w:rPr>
        <w:t xml:space="preserve"> World Statesmen (2019) further corroborates, writing “General People’s Congress, Arab nationalist, authoritarian, right-wing, Arab nationalist, est. 1982).”</w:t>
      </w:r>
      <w:r w:rsidR="00596695" w:rsidRPr="005E7EA2">
        <w:rPr>
          <w:sz w:val="28"/>
          <w:szCs w:val="28"/>
        </w:rPr>
        <w:t xml:space="preserve"> In the Global Party Survey 2019, 6 experts identify the average left-right (0-10) score of General People’s Congress (GPC) as 7.0.</w:t>
      </w:r>
      <w:r w:rsidR="001B0920" w:rsidRPr="005E7EA2">
        <w:rPr>
          <w:sz w:val="28"/>
          <w:szCs w:val="28"/>
        </w:rPr>
        <w:t xml:space="preserve"> In V-Party (2020), 7 expert identifies head of government party’s ideology as “Center” (-.131) in 1997.</w:t>
      </w:r>
    </w:p>
    <w:p w14:paraId="444EB977" w14:textId="77777777" w:rsidR="00A270B6" w:rsidRPr="005E7EA2" w:rsidRDefault="00A270B6">
      <w:pPr>
        <w:rPr>
          <w:sz w:val="28"/>
          <w:szCs w:val="28"/>
        </w:rPr>
      </w:pPr>
    </w:p>
    <w:p w14:paraId="1B2DE486" w14:textId="77777777" w:rsidR="00A270B6" w:rsidRPr="005E7EA2" w:rsidRDefault="00A270B6" w:rsidP="00A270B6">
      <w:pPr>
        <w:rPr>
          <w:sz w:val="28"/>
          <w:szCs w:val="28"/>
        </w:rPr>
      </w:pPr>
      <w:r w:rsidRPr="005E7EA2">
        <w:rPr>
          <w:sz w:val="28"/>
          <w:szCs w:val="28"/>
        </w:rPr>
        <w:t>Years: 2001-2006</w:t>
      </w:r>
    </w:p>
    <w:p w14:paraId="4AA4976F" w14:textId="77777777" w:rsidR="00A270B6" w:rsidRPr="005E7EA2" w:rsidRDefault="00A270B6" w:rsidP="00A270B6">
      <w:pPr>
        <w:rPr>
          <w:sz w:val="28"/>
          <w:szCs w:val="28"/>
        </w:rPr>
      </w:pPr>
      <w:r w:rsidRPr="005E7EA2">
        <w:rPr>
          <w:sz w:val="28"/>
          <w:szCs w:val="28"/>
        </w:rPr>
        <w:t>Head of government: Abdul Qader Bajamal</w:t>
      </w:r>
    </w:p>
    <w:p w14:paraId="09DC522B" w14:textId="77777777" w:rsidR="00B43727" w:rsidRPr="005E7EA2" w:rsidRDefault="00B43727" w:rsidP="00B43727">
      <w:pPr>
        <w:rPr>
          <w:sz w:val="28"/>
          <w:szCs w:val="28"/>
        </w:rPr>
      </w:pPr>
      <w:r w:rsidRPr="005E7EA2">
        <w:rPr>
          <w:sz w:val="28"/>
          <w:szCs w:val="28"/>
        </w:rPr>
        <w:t>Ideology: Right</w:t>
      </w:r>
    </w:p>
    <w:p w14:paraId="5F87870B" w14:textId="379293B4" w:rsidR="00B43727" w:rsidRPr="005E7EA2" w:rsidRDefault="00B43727" w:rsidP="00B43727">
      <w:r w:rsidRPr="005E7EA2">
        <w:rPr>
          <w:sz w:val="28"/>
          <w:szCs w:val="28"/>
        </w:rPr>
        <w:t>Description: HoG does not identify ideology.</w:t>
      </w:r>
      <w:r w:rsidR="00CE0173" w:rsidRPr="005E7EA2">
        <w:rPr>
          <w:sz w:val="28"/>
          <w:szCs w:val="28"/>
        </w:rPr>
        <w:t xml:space="preserve"> Perspective monde identifies head of government ideology as centrist. Perspective monde identifies head of government’s party as People’s General Congress.</w:t>
      </w:r>
      <w:r w:rsidRPr="005E7EA2">
        <w:rPr>
          <w:sz w:val="28"/>
          <w:szCs w:val="28"/>
        </w:rPr>
        <w:t xml:space="preserve"> CHISOLS does not identify head </w:t>
      </w:r>
      <w:r w:rsidRPr="005E7EA2">
        <w:rPr>
          <w:color w:val="000000" w:themeColor="text1"/>
          <w:sz w:val="28"/>
          <w:szCs w:val="28"/>
        </w:rPr>
        <w:t xml:space="preserve">of government party. </w:t>
      </w:r>
      <w:r w:rsidRPr="005E7EA2">
        <w:rPr>
          <w:sz w:val="28"/>
          <w:szCs w:val="28"/>
        </w:rPr>
        <w:t>Oman and Yemen Business Forecast Report (2006) identifies GPC as right: “Founded in 1982 following Saleh’s accession to the presidency of North Yemen. Secular and broadly moderate/economically liberal.”</w:t>
      </w:r>
      <w:r w:rsidR="008F687F" w:rsidRPr="005E7EA2">
        <w:rPr>
          <w:sz w:val="28"/>
          <w:szCs w:val="28"/>
        </w:rPr>
        <w:t xml:space="preserve"> World Statesmen (2019) further corroborates, writing “General People’s Congress, Arab nationalist, authoritarian, right-wing, Arab nationalist, est. 1982).”</w:t>
      </w:r>
      <w:r w:rsidR="00596695" w:rsidRPr="005E7EA2">
        <w:rPr>
          <w:sz w:val="28"/>
          <w:szCs w:val="28"/>
        </w:rPr>
        <w:t xml:space="preserve"> In the Global Party Survey 2019, 6 experts identify the average left-right (0-10) score of General People’s Congress (GPC) as 7.0.</w:t>
      </w:r>
      <w:r w:rsidR="001B0920" w:rsidRPr="005E7EA2">
        <w:rPr>
          <w:sz w:val="28"/>
          <w:szCs w:val="28"/>
        </w:rPr>
        <w:t xml:space="preserve"> In V-Party (2020), 7 expert identifies head of government party’s ideology as “Center” (-.131) in 1997 and “Center” (.009) in 2003.</w:t>
      </w:r>
    </w:p>
    <w:p w14:paraId="54736EEE" w14:textId="77777777" w:rsidR="00A270B6" w:rsidRPr="005E7EA2" w:rsidRDefault="00A270B6">
      <w:pPr>
        <w:rPr>
          <w:sz w:val="28"/>
          <w:szCs w:val="28"/>
        </w:rPr>
      </w:pPr>
    </w:p>
    <w:p w14:paraId="6B737E6C" w14:textId="77777777" w:rsidR="00A270B6" w:rsidRPr="005E7EA2" w:rsidRDefault="00A270B6" w:rsidP="00A270B6">
      <w:pPr>
        <w:rPr>
          <w:sz w:val="28"/>
          <w:szCs w:val="28"/>
        </w:rPr>
      </w:pPr>
      <w:r w:rsidRPr="005E7EA2">
        <w:rPr>
          <w:sz w:val="28"/>
          <w:szCs w:val="28"/>
        </w:rPr>
        <w:t>Years: 2007-2010</w:t>
      </w:r>
    </w:p>
    <w:p w14:paraId="48C5DD89" w14:textId="77777777" w:rsidR="00A270B6" w:rsidRPr="005E7EA2" w:rsidRDefault="00A270B6" w:rsidP="00A270B6">
      <w:pPr>
        <w:rPr>
          <w:sz w:val="28"/>
          <w:szCs w:val="28"/>
        </w:rPr>
      </w:pPr>
      <w:r w:rsidRPr="005E7EA2">
        <w:rPr>
          <w:sz w:val="28"/>
          <w:szCs w:val="28"/>
        </w:rPr>
        <w:t>Head of government: Ali Muhammad Mujawar</w:t>
      </w:r>
    </w:p>
    <w:p w14:paraId="602DFC1A" w14:textId="77777777" w:rsidR="00B43727" w:rsidRPr="005E7EA2" w:rsidRDefault="00B43727" w:rsidP="00B43727">
      <w:pPr>
        <w:rPr>
          <w:sz w:val="28"/>
          <w:szCs w:val="28"/>
        </w:rPr>
      </w:pPr>
      <w:r w:rsidRPr="005E7EA2">
        <w:rPr>
          <w:sz w:val="28"/>
          <w:szCs w:val="28"/>
        </w:rPr>
        <w:t>Ideology: Right</w:t>
      </w:r>
    </w:p>
    <w:p w14:paraId="6929701E" w14:textId="02F92354" w:rsidR="00B43727" w:rsidRPr="005E7EA2" w:rsidRDefault="00B43727" w:rsidP="00B43727">
      <w:r w:rsidRPr="005E7EA2">
        <w:rPr>
          <w:sz w:val="28"/>
          <w:szCs w:val="28"/>
        </w:rPr>
        <w:t xml:space="preserve">Description: HoG does not identify ideology. </w:t>
      </w:r>
      <w:r w:rsidR="00CE0173" w:rsidRPr="005E7EA2">
        <w:rPr>
          <w:sz w:val="28"/>
          <w:szCs w:val="28"/>
        </w:rPr>
        <w:t xml:space="preserve">Perspective monde identifies head of government ideology as centrist. Perspective monde identifies head of government’s party as People’s General Congress. </w:t>
      </w:r>
      <w:r w:rsidRPr="005E7EA2">
        <w:rPr>
          <w:sz w:val="28"/>
          <w:szCs w:val="28"/>
        </w:rPr>
        <w:t>CHISOLS does not identify head of government party. Oman and Yemen Business Forecast Report (2006) identifies GPC as right: “Founded in 1982 following Saleh’s accession to the presidency of North Yemen. Secular and broadly moderate/economically liberal.”</w:t>
      </w:r>
      <w:r w:rsidR="008F687F" w:rsidRPr="005E7EA2">
        <w:rPr>
          <w:sz w:val="28"/>
          <w:szCs w:val="28"/>
        </w:rPr>
        <w:t xml:space="preserve"> World Statesmen (2019) further corroborates, writing “General People’s Congress, Arab nationalist, authoritarian, right-wing, Arab nationalist, est. 1982).”</w:t>
      </w:r>
      <w:r w:rsidR="00596695" w:rsidRPr="005E7EA2">
        <w:rPr>
          <w:sz w:val="28"/>
          <w:szCs w:val="28"/>
        </w:rPr>
        <w:t xml:space="preserve"> In the Global Party Survey 2019, 6 experts identify the average left-right (0-10) score of General People’s Congress (GPC) as 7.0.</w:t>
      </w:r>
      <w:r w:rsidR="001B0920" w:rsidRPr="005E7EA2">
        <w:rPr>
          <w:sz w:val="28"/>
          <w:szCs w:val="28"/>
        </w:rPr>
        <w:t xml:space="preserve"> In V-Party (2020), 7 expert identifies head of government party’s ideology as “Center” (.009) in 2003.</w:t>
      </w:r>
    </w:p>
    <w:p w14:paraId="27910E8A" w14:textId="77777777" w:rsidR="00A270B6" w:rsidRPr="005E7EA2" w:rsidRDefault="00A270B6">
      <w:pPr>
        <w:rPr>
          <w:sz w:val="28"/>
          <w:szCs w:val="28"/>
        </w:rPr>
      </w:pPr>
    </w:p>
    <w:p w14:paraId="02E78EEA" w14:textId="77777777" w:rsidR="00A270B6" w:rsidRPr="005E7EA2" w:rsidRDefault="00A270B6" w:rsidP="00A270B6">
      <w:pPr>
        <w:rPr>
          <w:sz w:val="28"/>
          <w:szCs w:val="28"/>
        </w:rPr>
      </w:pPr>
      <w:r w:rsidRPr="005E7EA2">
        <w:rPr>
          <w:sz w:val="28"/>
          <w:szCs w:val="28"/>
        </w:rPr>
        <w:t>Years: 2011-2013</w:t>
      </w:r>
    </w:p>
    <w:p w14:paraId="08626521" w14:textId="77777777" w:rsidR="00A270B6" w:rsidRPr="005E7EA2" w:rsidRDefault="00A270B6" w:rsidP="00A270B6">
      <w:pPr>
        <w:rPr>
          <w:sz w:val="28"/>
          <w:szCs w:val="28"/>
        </w:rPr>
      </w:pPr>
      <w:r w:rsidRPr="005E7EA2">
        <w:rPr>
          <w:sz w:val="28"/>
          <w:szCs w:val="28"/>
        </w:rPr>
        <w:t xml:space="preserve">Head of government: Muhammad Salim Basindwah </w:t>
      </w:r>
    </w:p>
    <w:p w14:paraId="416516CB" w14:textId="77777777" w:rsidR="00B43727" w:rsidRPr="005E7EA2" w:rsidRDefault="00B43727" w:rsidP="00B43727">
      <w:pPr>
        <w:rPr>
          <w:sz w:val="28"/>
          <w:szCs w:val="28"/>
        </w:rPr>
      </w:pPr>
      <w:r w:rsidRPr="005E7EA2">
        <w:rPr>
          <w:sz w:val="28"/>
          <w:szCs w:val="28"/>
        </w:rPr>
        <w:t>Ideology: Right</w:t>
      </w:r>
    </w:p>
    <w:p w14:paraId="46ECC33D" w14:textId="1ED6751D" w:rsidR="00B43727" w:rsidRPr="005E7EA2" w:rsidRDefault="00B43727" w:rsidP="00B43727">
      <w:r w:rsidRPr="005E7EA2">
        <w:rPr>
          <w:sz w:val="28"/>
          <w:szCs w:val="28"/>
        </w:rPr>
        <w:lastRenderedPageBreak/>
        <w:t xml:space="preserve">Description: HoG does not identify ideology. </w:t>
      </w:r>
      <w:r w:rsidR="00CE0173" w:rsidRPr="005E7EA2">
        <w:rPr>
          <w:sz w:val="28"/>
          <w:szCs w:val="28"/>
        </w:rPr>
        <w:t xml:space="preserve">Perspective monde identifies head of government’s party as independent. </w:t>
      </w:r>
      <w:r w:rsidRPr="005E7EA2">
        <w:rPr>
          <w:sz w:val="28"/>
          <w:szCs w:val="28"/>
        </w:rPr>
        <w:t>CHISOLS does not identify head of g</w:t>
      </w:r>
      <w:r w:rsidRPr="005E7EA2">
        <w:rPr>
          <w:color w:val="000000" w:themeColor="text1"/>
          <w:sz w:val="28"/>
          <w:szCs w:val="28"/>
        </w:rPr>
        <w:t xml:space="preserve">overnment party. Oman and Yemen Business Forecast Report (2006) identifies GPC as right: “Founded in 1982 following Saleh’s accession to the presidency of North Yemen. Secular and broadly </w:t>
      </w:r>
      <w:r w:rsidRPr="005E7EA2">
        <w:rPr>
          <w:sz w:val="28"/>
          <w:szCs w:val="28"/>
        </w:rPr>
        <w:t>moderate/economically liberal.”</w:t>
      </w:r>
      <w:r w:rsidR="008F687F" w:rsidRPr="005E7EA2">
        <w:rPr>
          <w:sz w:val="28"/>
          <w:szCs w:val="28"/>
        </w:rPr>
        <w:t xml:space="preserve"> World Statesmen (2019) further corroborates, writing “General People’s Congress, Arab nationalist, authoritarian, right-wing, Arab nationalist, est. 1982).”</w:t>
      </w:r>
      <w:r w:rsidR="00596695" w:rsidRPr="005E7EA2">
        <w:rPr>
          <w:sz w:val="28"/>
          <w:szCs w:val="28"/>
        </w:rPr>
        <w:t xml:space="preserve"> In the Global Party Survey 2019, 6 experts identify the average left-right (0-10) score of General People’s Congress (GPC) as 7.0.</w:t>
      </w:r>
      <w:r w:rsidR="001B0920" w:rsidRPr="005E7EA2">
        <w:rPr>
          <w:sz w:val="28"/>
          <w:szCs w:val="28"/>
        </w:rPr>
        <w:t xml:space="preserve"> In V-Party (2020), 7 expert identifies head of government party’s ideology as “Center” (.009) in 2003.</w:t>
      </w:r>
    </w:p>
    <w:p w14:paraId="7A9E2307" w14:textId="77777777" w:rsidR="00A270B6" w:rsidRPr="005E7EA2" w:rsidRDefault="00A270B6">
      <w:pPr>
        <w:rPr>
          <w:b/>
          <w:sz w:val="28"/>
          <w:szCs w:val="28"/>
        </w:rPr>
      </w:pPr>
    </w:p>
    <w:p w14:paraId="1FB2C193" w14:textId="77777777" w:rsidR="00A270B6" w:rsidRPr="005E7EA2" w:rsidRDefault="00A270B6" w:rsidP="00A270B6">
      <w:pPr>
        <w:rPr>
          <w:sz w:val="28"/>
          <w:szCs w:val="28"/>
        </w:rPr>
      </w:pPr>
      <w:r w:rsidRPr="005E7EA2">
        <w:rPr>
          <w:sz w:val="28"/>
          <w:szCs w:val="28"/>
        </w:rPr>
        <w:t>Years: 2014-2015</w:t>
      </w:r>
    </w:p>
    <w:p w14:paraId="27B8EBF6" w14:textId="77777777" w:rsidR="00A270B6" w:rsidRPr="005E7EA2" w:rsidRDefault="00A270B6" w:rsidP="00A270B6">
      <w:pPr>
        <w:rPr>
          <w:sz w:val="28"/>
          <w:szCs w:val="28"/>
        </w:rPr>
      </w:pPr>
      <w:r w:rsidRPr="005E7EA2">
        <w:rPr>
          <w:sz w:val="28"/>
          <w:szCs w:val="28"/>
        </w:rPr>
        <w:t>Head of government: Khaled Mahafoudh Bahah</w:t>
      </w:r>
    </w:p>
    <w:p w14:paraId="7C4101BF" w14:textId="77777777" w:rsidR="00A270B6" w:rsidRPr="005E7EA2" w:rsidRDefault="00A270B6" w:rsidP="00A270B6">
      <w:pPr>
        <w:rPr>
          <w:sz w:val="28"/>
          <w:szCs w:val="28"/>
        </w:rPr>
      </w:pPr>
      <w:r w:rsidRPr="005E7EA2">
        <w:rPr>
          <w:sz w:val="28"/>
          <w:szCs w:val="28"/>
        </w:rPr>
        <w:t>Ideology:</w:t>
      </w:r>
    </w:p>
    <w:p w14:paraId="73C83168" w14:textId="588DBB0A" w:rsidR="00A270B6" w:rsidRPr="005E7EA2" w:rsidRDefault="00A270B6" w:rsidP="00A270B6">
      <w:pPr>
        <w:rPr>
          <w:sz w:val="28"/>
          <w:szCs w:val="28"/>
        </w:rPr>
      </w:pPr>
      <w:r w:rsidRPr="005E7EA2">
        <w:rPr>
          <w:sz w:val="28"/>
          <w:szCs w:val="28"/>
        </w:rPr>
        <w:t xml:space="preserve">Description: HoG does not identify ideology. </w:t>
      </w:r>
      <w:r w:rsidR="00CE0173" w:rsidRPr="005E7EA2">
        <w:rPr>
          <w:sz w:val="28"/>
          <w:szCs w:val="28"/>
        </w:rPr>
        <w:t xml:space="preserve">Perspective monde identifies head of government’s party as independent. </w:t>
      </w:r>
      <w:r w:rsidR="00AB603B" w:rsidRPr="005E7EA2">
        <w:rPr>
          <w:sz w:val="28"/>
          <w:szCs w:val="28"/>
        </w:rPr>
        <w:t>CHISOLS does not identify head of government’s party.</w:t>
      </w:r>
      <w:r w:rsidR="008F687F" w:rsidRPr="005E7EA2">
        <w:rPr>
          <w:sz w:val="28"/>
          <w:szCs w:val="28"/>
        </w:rPr>
        <w:t xml:space="preserve"> World Statesmen (2019) identifies Bahah’s affiliation as non-party.</w:t>
      </w:r>
      <w:r w:rsidR="00F95D9B" w:rsidRPr="005E7EA2">
        <w:rPr>
          <w:sz w:val="28"/>
          <w:szCs w:val="28"/>
        </w:rPr>
        <w:t xml:space="preserve"> Al-Batati (2015) writes, “Mr. Bahah, who served as Yemen’s last prime minister, is widely viewed as a conciliatory figure among the country’s increasingly fractured and polarized political elite. His appointment as vice president was seen as an attempt to bridge the divisions fueling the war.” The Iranian Students’ News Agency (ISNA) (2014) writes, “Bahah, 49, was nominated [as PM] following consultations with advisers ‘representing various parties.’”</w:t>
      </w:r>
    </w:p>
    <w:p w14:paraId="7747811F" w14:textId="77777777" w:rsidR="00A270B6" w:rsidRPr="005E7EA2" w:rsidRDefault="00A270B6">
      <w:pPr>
        <w:rPr>
          <w:b/>
          <w:sz w:val="28"/>
          <w:szCs w:val="28"/>
        </w:rPr>
      </w:pPr>
    </w:p>
    <w:p w14:paraId="0D3166D2" w14:textId="77777777" w:rsidR="00A270B6" w:rsidRPr="005E7EA2" w:rsidRDefault="00A270B6" w:rsidP="00A270B6">
      <w:pPr>
        <w:rPr>
          <w:sz w:val="28"/>
          <w:szCs w:val="28"/>
        </w:rPr>
      </w:pPr>
      <w:r w:rsidRPr="005E7EA2">
        <w:rPr>
          <w:sz w:val="28"/>
          <w:szCs w:val="28"/>
        </w:rPr>
        <w:t>Years: 2016-2017</w:t>
      </w:r>
    </w:p>
    <w:p w14:paraId="3B4230C6" w14:textId="01E6D67F" w:rsidR="00A270B6" w:rsidRPr="005E7EA2" w:rsidRDefault="00A270B6" w:rsidP="00A270B6">
      <w:pPr>
        <w:rPr>
          <w:sz w:val="28"/>
          <w:szCs w:val="28"/>
        </w:rPr>
      </w:pPr>
      <w:r w:rsidRPr="005E7EA2">
        <w:rPr>
          <w:sz w:val="28"/>
          <w:szCs w:val="28"/>
        </w:rPr>
        <w:t xml:space="preserve">Head of government: </w:t>
      </w:r>
      <w:r w:rsidR="008F687F" w:rsidRPr="005E7EA2">
        <w:rPr>
          <w:sz w:val="28"/>
          <w:szCs w:val="28"/>
        </w:rPr>
        <w:t>Ahmad Obaid Bin Daghr</w:t>
      </w:r>
    </w:p>
    <w:p w14:paraId="7555F564" w14:textId="5925EDD3" w:rsidR="00A270B6" w:rsidRPr="005E7EA2" w:rsidRDefault="00A270B6" w:rsidP="00A270B6">
      <w:pPr>
        <w:rPr>
          <w:sz w:val="28"/>
          <w:szCs w:val="28"/>
        </w:rPr>
      </w:pPr>
      <w:r w:rsidRPr="005E7EA2">
        <w:rPr>
          <w:sz w:val="28"/>
          <w:szCs w:val="28"/>
        </w:rPr>
        <w:t>Ideology:</w:t>
      </w:r>
      <w:r w:rsidR="008F687F" w:rsidRPr="005E7EA2">
        <w:rPr>
          <w:sz w:val="28"/>
          <w:szCs w:val="28"/>
        </w:rPr>
        <w:t xml:space="preserve"> Right</w:t>
      </w:r>
    </w:p>
    <w:p w14:paraId="1F4F04AD" w14:textId="74665FE1" w:rsidR="00AB603B" w:rsidRPr="005E7EA2" w:rsidRDefault="00A270B6">
      <w:pPr>
        <w:rPr>
          <w:b/>
          <w:sz w:val="28"/>
          <w:szCs w:val="28"/>
        </w:rPr>
      </w:pPr>
      <w:r w:rsidRPr="005E7EA2">
        <w:rPr>
          <w:sz w:val="28"/>
          <w:szCs w:val="28"/>
        </w:rPr>
        <w:t xml:space="preserve">Description: HoG does not identify ideology. </w:t>
      </w:r>
      <w:r w:rsidR="00CE0173" w:rsidRPr="005E7EA2">
        <w:rPr>
          <w:sz w:val="28"/>
          <w:szCs w:val="28"/>
        </w:rPr>
        <w:t xml:space="preserve">Perspective monde identifies head of government ideology as centrist. Perspective monde identifies head of government’s party as People’s General Congress. </w:t>
      </w:r>
      <w:r w:rsidR="00AB603B" w:rsidRPr="005E7EA2">
        <w:rPr>
          <w:sz w:val="28"/>
          <w:szCs w:val="28"/>
        </w:rPr>
        <w:t>CHISOLS does not identify head of government’s party.</w:t>
      </w:r>
      <w:r w:rsidR="008F687F" w:rsidRPr="005E7EA2">
        <w:rPr>
          <w:sz w:val="28"/>
          <w:szCs w:val="28"/>
        </w:rPr>
        <w:t xml:space="preserve"> </w:t>
      </w:r>
      <w:r w:rsidR="008F687F" w:rsidRPr="005E7EA2">
        <w:rPr>
          <w:color w:val="000000" w:themeColor="text1"/>
          <w:sz w:val="28"/>
          <w:szCs w:val="28"/>
        </w:rPr>
        <w:t xml:space="preserve">Oman and Yemen Business Forecast Report (2006) identifies GPC as right: “Founded in 1982 following Saleh’s accession to the presidency of North Yemen. Secular and broadly </w:t>
      </w:r>
      <w:r w:rsidR="008F687F" w:rsidRPr="005E7EA2">
        <w:rPr>
          <w:sz w:val="28"/>
          <w:szCs w:val="28"/>
        </w:rPr>
        <w:t>moderate/economically liberal.” World Statesmen (2019) further corroborates, writing “General People’s Congress, Arab nationalist, authoritarian, right-wing, Arab nationalist, est. 1982).”</w:t>
      </w:r>
      <w:r w:rsidR="00596695" w:rsidRPr="005E7EA2">
        <w:rPr>
          <w:sz w:val="28"/>
          <w:szCs w:val="28"/>
        </w:rPr>
        <w:t xml:space="preserve"> In the Global Party Survey 2019, 6 experts identify the average left-right (0-10) score of General People’s Congress (GPC) as 7.0.</w:t>
      </w:r>
      <w:r w:rsidR="001B0920" w:rsidRPr="005E7EA2">
        <w:rPr>
          <w:sz w:val="28"/>
          <w:szCs w:val="28"/>
        </w:rPr>
        <w:t xml:space="preserve"> In V-Party (2020), 7 expert identifies head of government party’s ideology as “Center” (.009) in 2003.</w:t>
      </w:r>
    </w:p>
    <w:p w14:paraId="6BD0A26D" w14:textId="6A3A75A0" w:rsidR="005A1308" w:rsidRPr="005E7EA2" w:rsidRDefault="005A1308">
      <w:pPr>
        <w:rPr>
          <w:b/>
          <w:sz w:val="28"/>
          <w:szCs w:val="28"/>
        </w:rPr>
      </w:pPr>
    </w:p>
    <w:p w14:paraId="48D3FC0A" w14:textId="052C1BED" w:rsidR="00271DAD" w:rsidRPr="005E7EA2" w:rsidRDefault="00271DAD" w:rsidP="00271DAD">
      <w:pPr>
        <w:rPr>
          <w:sz w:val="28"/>
          <w:szCs w:val="28"/>
        </w:rPr>
      </w:pPr>
      <w:r w:rsidRPr="005E7EA2">
        <w:rPr>
          <w:sz w:val="28"/>
          <w:szCs w:val="28"/>
        </w:rPr>
        <w:t>Years: 2018-20</w:t>
      </w:r>
      <w:r w:rsidR="00F30DE3" w:rsidRPr="005E7EA2">
        <w:rPr>
          <w:sz w:val="28"/>
          <w:szCs w:val="28"/>
        </w:rPr>
        <w:t>20</w:t>
      </w:r>
    </w:p>
    <w:p w14:paraId="0778D4C4" w14:textId="29AB4410" w:rsidR="00271DAD" w:rsidRPr="005E7EA2" w:rsidRDefault="00271DAD" w:rsidP="00271DAD">
      <w:pPr>
        <w:rPr>
          <w:sz w:val="28"/>
          <w:szCs w:val="28"/>
        </w:rPr>
      </w:pPr>
      <w:r w:rsidRPr="005E7EA2">
        <w:rPr>
          <w:sz w:val="28"/>
          <w:szCs w:val="28"/>
        </w:rPr>
        <w:t>Head of government: Maeen Abdulmalik Saeed</w:t>
      </w:r>
    </w:p>
    <w:p w14:paraId="41872178" w14:textId="03D005B0" w:rsidR="00271DAD" w:rsidRPr="005E7EA2" w:rsidRDefault="00271DAD" w:rsidP="00271DAD">
      <w:pPr>
        <w:rPr>
          <w:sz w:val="28"/>
          <w:szCs w:val="28"/>
        </w:rPr>
      </w:pPr>
      <w:r w:rsidRPr="005E7EA2">
        <w:rPr>
          <w:sz w:val="28"/>
          <w:szCs w:val="28"/>
        </w:rPr>
        <w:lastRenderedPageBreak/>
        <w:t xml:space="preserve">Ideology: </w:t>
      </w:r>
    </w:p>
    <w:p w14:paraId="5FBF5ABB" w14:textId="052A8634" w:rsidR="00271DAD" w:rsidRPr="005E7EA2" w:rsidRDefault="00271DAD" w:rsidP="00271DAD">
      <w:pPr>
        <w:rPr>
          <w:b/>
          <w:sz w:val="28"/>
          <w:szCs w:val="28"/>
        </w:rPr>
      </w:pPr>
      <w:r w:rsidRPr="005E7EA2">
        <w:rPr>
          <w:sz w:val="28"/>
          <w:szCs w:val="28"/>
        </w:rPr>
        <w:t>Description:</w:t>
      </w:r>
      <w:r w:rsidR="00215E2C" w:rsidRPr="005E7EA2">
        <w:rPr>
          <w:sz w:val="28"/>
          <w:szCs w:val="28"/>
        </w:rPr>
        <w:t xml:space="preserve"> HoG does not identify ideology. CHISOLS does not identify head of government’s party.</w:t>
      </w:r>
      <w:r w:rsidR="00C82E2E" w:rsidRPr="005E7EA2">
        <w:rPr>
          <w:sz w:val="28"/>
          <w:szCs w:val="28"/>
        </w:rPr>
        <w:t xml:space="preserve">Varieties of Democracy identifies party affiliation as none. </w:t>
      </w:r>
      <w:r w:rsidR="00205AFC" w:rsidRPr="005E7EA2">
        <w:rPr>
          <w:sz w:val="28"/>
          <w:szCs w:val="28"/>
        </w:rPr>
        <w:t>Perspective Monde (2020) identifies head of government’s party as independent. World Statesmen (2020) identifies party affiliation as none.</w:t>
      </w:r>
    </w:p>
    <w:p w14:paraId="273F7764" w14:textId="67ADFA1F" w:rsidR="00271DAD" w:rsidRPr="005E7EA2" w:rsidRDefault="00271DAD">
      <w:pPr>
        <w:rPr>
          <w:b/>
          <w:sz w:val="28"/>
          <w:szCs w:val="28"/>
        </w:rPr>
      </w:pPr>
    </w:p>
    <w:p w14:paraId="5C71085E" w14:textId="77777777" w:rsidR="00820D3B" w:rsidRDefault="00820D3B">
      <w:pPr>
        <w:rPr>
          <w:b/>
          <w:sz w:val="28"/>
          <w:szCs w:val="28"/>
        </w:rPr>
      </w:pPr>
    </w:p>
    <w:p w14:paraId="350CE92D" w14:textId="5F3702BD" w:rsidR="00B71E94" w:rsidRPr="005E7EA2" w:rsidRDefault="00B71E94">
      <w:pPr>
        <w:rPr>
          <w:color w:val="000000" w:themeColor="text1"/>
          <w:sz w:val="28"/>
          <w:szCs w:val="28"/>
        </w:rPr>
      </w:pPr>
      <w:r w:rsidRPr="005E7EA2">
        <w:rPr>
          <w:color w:val="000000" w:themeColor="text1"/>
          <w:sz w:val="28"/>
          <w:szCs w:val="28"/>
        </w:rPr>
        <w:t>References:</w:t>
      </w:r>
    </w:p>
    <w:p w14:paraId="737D05B1" w14:textId="5E4F20A8" w:rsidR="00F95D9B" w:rsidRPr="005E7EA2" w:rsidRDefault="00F95D9B" w:rsidP="00F95D9B">
      <w:pPr>
        <w:ind w:left="720" w:hanging="720"/>
        <w:rPr>
          <w:i/>
          <w:iCs/>
          <w:color w:val="000000" w:themeColor="text1"/>
          <w:sz w:val="28"/>
          <w:szCs w:val="28"/>
          <w:shd w:val="clear" w:color="auto" w:fill="FFFFFF"/>
        </w:rPr>
      </w:pPr>
      <w:r w:rsidRPr="005E7EA2">
        <w:rPr>
          <w:color w:val="000000" w:themeColor="text1"/>
          <w:sz w:val="28"/>
          <w:szCs w:val="28"/>
          <w:shd w:val="clear" w:color="auto" w:fill="FFFFFF"/>
        </w:rPr>
        <w:t xml:space="preserve">Al-Batati, Saeed &amp; Fahim, Kareem. April 16, 2015. “War in Yemen is Allowing Qaeda Group to Expand.” </w:t>
      </w:r>
      <w:r w:rsidRPr="005E7EA2">
        <w:rPr>
          <w:i/>
          <w:iCs/>
          <w:color w:val="000000" w:themeColor="text1"/>
          <w:sz w:val="28"/>
          <w:szCs w:val="28"/>
          <w:shd w:val="clear" w:color="auto" w:fill="FFFFFF"/>
        </w:rPr>
        <w:t xml:space="preserve">The New York Times. </w:t>
      </w:r>
      <w:r w:rsidRPr="005E7EA2">
        <w:rPr>
          <w:color w:val="000000" w:themeColor="text1"/>
          <w:sz w:val="28"/>
          <w:szCs w:val="28"/>
          <w:shd w:val="clear" w:color="auto" w:fill="FFFFFF"/>
        </w:rPr>
        <w:t>https://www.nytimes.com/2015/04/17/world/middleeast/khaled-bahah-houthi-rebel-yemen-fighting.html?searchResultPosition=2</w:t>
      </w:r>
    </w:p>
    <w:p w14:paraId="0CF76D51" w14:textId="51D04A68" w:rsidR="007F324F" w:rsidRPr="005E7EA2" w:rsidRDefault="007F324F" w:rsidP="007F324F">
      <w:pPr>
        <w:ind w:left="720" w:hanging="720"/>
        <w:rPr>
          <w:sz w:val="28"/>
          <w:szCs w:val="28"/>
        </w:rPr>
      </w:pPr>
      <w:r w:rsidRPr="005E7EA2">
        <w:rPr>
          <w:color w:val="000000"/>
          <w:sz w:val="28"/>
          <w:szCs w:val="28"/>
          <w:shd w:val="clear" w:color="auto" w:fill="F6F4F0"/>
        </w:rPr>
        <w:t>Esposito, John L. 2020. "Yahya ibn Muhammad ." In </w:t>
      </w:r>
      <w:r w:rsidRPr="005E7EA2">
        <w:rPr>
          <w:i/>
          <w:iCs/>
          <w:color w:val="000000"/>
          <w:sz w:val="28"/>
          <w:szCs w:val="28"/>
          <w:shd w:val="clear" w:color="auto" w:fill="F6F4F0"/>
        </w:rPr>
        <w:t>The Oxford Dictionary of Islam</w:t>
      </w:r>
      <w:r w:rsidRPr="005E7EA2">
        <w:rPr>
          <w:color w:val="000000"/>
          <w:sz w:val="28"/>
          <w:szCs w:val="28"/>
          <w:shd w:val="clear" w:color="auto" w:fill="F6F4F0"/>
        </w:rPr>
        <w:t xml:space="preserve">. </w:t>
      </w:r>
      <w:r w:rsidRPr="005E7EA2">
        <w:rPr>
          <w:i/>
          <w:iCs/>
          <w:color w:val="000000"/>
          <w:sz w:val="28"/>
          <w:szCs w:val="28"/>
          <w:shd w:val="clear" w:color="auto" w:fill="F6F4F0"/>
        </w:rPr>
        <w:t>Oxford Islamic Studies Online</w:t>
      </w:r>
      <w:r w:rsidRPr="005E7EA2">
        <w:rPr>
          <w:color w:val="000000"/>
          <w:sz w:val="28"/>
          <w:szCs w:val="28"/>
          <w:shd w:val="clear" w:color="auto" w:fill="F6F4F0"/>
        </w:rPr>
        <w:t>, http://www.oxfordislamicstudies.com/article/opr/t125/e2522?_hi=1&amp;_pos=2 (accessed 17-Sep-2020).</w:t>
      </w:r>
    </w:p>
    <w:p w14:paraId="579AC9B0" w14:textId="07A62C20" w:rsidR="00C34418" w:rsidRPr="005E7EA2" w:rsidRDefault="00C34418" w:rsidP="00C159B6">
      <w:pPr>
        <w:rPr>
          <w:color w:val="000000" w:themeColor="text1"/>
          <w:sz w:val="28"/>
          <w:szCs w:val="28"/>
          <w:shd w:val="clear" w:color="auto" w:fill="FFFFFF"/>
        </w:rPr>
      </w:pPr>
      <w:r w:rsidRPr="005E7EA2">
        <w:rPr>
          <w:color w:val="000000" w:themeColor="text1"/>
          <w:sz w:val="28"/>
          <w:szCs w:val="28"/>
          <w:shd w:val="clear" w:color="auto" w:fill="FFFFFF"/>
        </w:rPr>
        <w:t xml:space="preserve">Europa Publications. 2003. </w:t>
      </w:r>
      <w:r w:rsidRPr="005E7EA2">
        <w:rPr>
          <w:i/>
          <w:iCs/>
          <w:color w:val="000000" w:themeColor="text1"/>
          <w:sz w:val="28"/>
          <w:szCs w:val="28"/>
          <w:shd w:val="clear" w:color="auto" w:fill="FFFFFF"/>
        </w:rPr>
        <w:t>The Middle East and North Africa</w:t>
      </w:r>
      <w:r w:rsidRPr="005E7EA2">
        <w:rPr>
          <w:color w:val="000000" w:themeColor="text1"/>
          <w:sz w:val="28"/>
          <w:szCs w:val="28"/>
          <w:shd w:val="clear" w:color="auto" w:fill="FFFFFF"/>
        </w:rPr>
        <w:t>. New York.</w:t>
      </w:r>
    </w:p>
    <w:p w14:paraId="0FCB422C" w14:textId="25B2CE23" w:rsidR="005006E6" w:rsidRPr="005E7EA2" w:rsidRDefault="005006E6" w:rsidP="00C159B6">
      <w:pPr>
        <w:rPr>
          <w:color w:val="000000" w:themeColor="text1"/>
          <w:sz w:val="28"/>
          <w:szCs w:val="28"/>
          <w:shd w:val="clear" w:color="auto" w:fill="FFFFFF"/>
        </w:rPr>
      </w:pPr>
      <w:r w:rsidRPr="005E7EA2">
        <w:rPr>
          <w:color w:val="000000" w:themeColor="text1"/>
          <w:sz w:val="28"/>
          <w:szCs w:val="28"/>
          <w:shd w:val="clear" w:color="auto" w:fill="FFFFFF"/>
        </w:rPr>
        <w:t>BMI. Oman and Yemen Business Forecast Report. 2006.</w:t>
      </w:r>
    </w:p>
    <w:p w14:paraId="5FCAFBFC" w14:textId="07C0F031" w:rsidR="00C159B6" w:rsidRPr="005E7EA2" w:rsidRDefault="00C159B6" w:rsidP="00C159B6">
      <w:pPr>
        <w:rPr>
          <w:color w:val="000000" w:themeColor="text1"/>
          <w:sz w:val="28"/>
          <w:szCs w:val="28"/>
          <w:shd w:val="clear" w:color="auto" w:fill="FFFFFF"/>
        </w:rPr>
      </w:pPr>
      <w:r w:rsidRPr="005E7EA2">
        <w:rPr>
          <w:color w:val="000000" w:themeColor="text1"/>
          <w:sz w:val="28"/>
          <w:szCs w:val="28"/>
          <w:shd w:val="clear" w:color="auto" w:fill="FFFFFF"/>
        </w:rPr>
        <w:t xml:space="preserve">Browers, Michaelle. 2007. Origins and Architects of Yemen's Joint Meeting </w:t>
      </w:r>
    </w:p>
    <w:p w14:paraId="1BB3E7A9" w14:textId="20C3DAE9" w:rsidR="00C159B6" w:rsidRPr="005E7EA2" w:rsidRDefault="00C159B6" w:rsidP="00C159B6">
      <w:pPr>
        <w:ind w:firstLine="720"/>
        <w:rPr>
          <w:color w:val="000000" w:themeColor="text1"/>
          <w:sz w:val="28"/>
          <w:szCs w:val="28"/>
          <w:shd w:val="clear" w:color="auto" w:fill="FFFFFF"/>
        </w:rPr>
      </w:pPr>
      <w:r w:rsidRPr="005E7EA2">
        <w:rPr>
          <w:color w:val="000000" w:themeColor="text1"/>
          <w:sz w:val="28"/>
          <w:szCs w:val="28"/>
          <w:shd w:val="clear" w:color="auto" w:fill="FFFFFF"/>
        </w:rPr>
        <w:t>Parties. </w:t>
      </w:r>
      <w:r w:rsidR="00C34418" w:rsidRPr="005E7EA2">
        <w:rPr>
          <w:i/>
          <w:iCs/>
          <w:color w:val="000000" w:themeColor="text1"/>
          <w:sz w:val="28"/>
          <w:szCs w:val="28"/>
          <w:shd w:val="clear" w:color="auto" w:fill="FFFFFF"/>
        </w:rPr>
        <w:t>Browers (2007)</w:t>
      </w:r>
      <w:r w:rsidRPr="005E7EA2">
        <w:rPr>
          <w:color w:val="000000" w:themeColor="text1"/>
          <w:sz w:val="28"/>
          <w:szCs w:val="28"/>
          <w:shd w:val="clear" w:color="auto" w:fill="FFFFFF"/>
        </w:rPr>
        <w:t xml:space="preserve"> 39(4): 565–586. </w:t>
      </w:r>
    </w:p>
    <w:p w14:paraId="7551EA4C" w14:textId="427849CC" w:rsidR="00C159B6" w:rsidRPr="005E7EA2" w:rsidRDefault="00B71E94" w:rsidP="00B71E94">
      <w:pPr>
        <w:rPr>
          <w:color w:val="000000" w:themeColor="text1"/>
          <w:sz w:val="28"/>
          <w:szCs w:val="28"/>
          <w:shd w:val="clear" w:color="auto" w:fill="FFFFFF"/>
        </w:rPr>
      </w:pPr>
      <w:r w:rsidRPr="005E7EA2">
        <w:rPr>
          <w:color w:val="000000" w:themeColor="text1"/>
          <w:sz w:val="28"/>
          <w:szCs w:val="28"/>
          <w:shd w:val="clear" w:color="auto" w:fill="FFFFFF"/>
        </w:rPr>
        <w:t xml:space="preserve">Hudson, Michael C. </w:t>
      </w:r>
      <w:r w:rsidR="00BF45F0" w:rsidRPr="005E7EA2">
        <w:rPr>
          <w:color w:val="000000" w:themeColor="text1"/>
          <w:sz w:val="28"/>
          <w:szCs w:val="28"/>
          <w:shd w:val="clear" w:color="auto" w:fill="FFFFFF"/>
        </w:rPr>
        <w:t xml:space="preserve">1995. </w:t>
      </w:r>
      <w:r w:rsidRPr="005E7EA2">
        <w:rPr>
          <w:color w:val="000000" w:themeColor="text1"/>
          <w:sz w:val="28"/>
          <w:szCs w:val="28"/>
          <w:shd w:val="clear" w:color="auto" w:fill="FFFFFF"/>
        </w:rPr>
        <w:t xml:space="preserve">Bipolarity, Rational Calculation, and War in </w:t>
      </w:r>
    </w:p>
    <w:p w14:paraId="4B5A2B6E" w14:textId="15B2541F" w:rsidR="00B71E94" w:rsidRPr="005E7EA2" w:rsidRDefault="00B71E94" w:rsidP="00C159B6">
      <w:pPr>
        <w:ind w:firstLine="720"/>
        <w:rPr>
          <w:color w:val="000000" w:themeColor="text1"/>
          <w:sz w:val="28"/>
          <w:szCs w:val="28"/>
        </w:rPr>
      </w:pPr>
      <w:r w:rsidRPr="005E7EA2">
        <w:rPr>
          <w:color w:val="000000" w:themeColor="text1"/>
          <w:sz w:val="28"/>
          <w:szCs w:val="28"/>
          <w:shd w:val="clear" w:color="auto" w:fill="FFFFFF"/>
        </w:rPr>
        <w:t>Yemen. </w:t>
      </w:r>
      <w:r w:rsidRPr="005E7EA2">
        <w:rPr>
          <w:i/>
          <w:iCs/>
          <w:color w:val="000000" w:themeColor="text1"/>
          <w:sz w:val="28"/>
          <w:szCs w:val="28"/>
          <w:shd w:val="clear" w:color="auto" w:fill="FFFFFF"/>
        </w:rPr>
        <w:t>The Arab Studies Journal</w:t>
      </w:r>
      <w:r w:rsidRPr="005E7EA2">
        <w:rPr>
          <w:color w:val="000000" w:themeColor="text1"/>
          <w:sz w:val="28"/>
          <w:szCs w:val="28"/>
          <w:shd w:val="clear" w:color="auto" w:fill="FFFFFF"/>
        </w:rPr>
        <w:t xml:space="preserve">, </w:t>
      </w:r>
      <w:r w:rsidR="00BF45F0" w:rsidRPr="005E7EA2">
        <w:rPr>
          <w:color w:val="000000" w:themeColor="text1"/>
          <w:sz w:val="28"/>
          <w:szCs w:val="28"/>
          <w:shd w:val="clear" w:color="auto" w:fill="FFFFFF"/>
        </w:rPr>
        <w:t>3(1): 9-19.</w:t>
      </w:r>
    </w:p>
    <w:p w14:paraId="79E9C656" w14:textId="3F1CC366" w:rsidR="00C33DA8" w:rsidRPr="005E7EA2" w:rsidRDefault="00C33DA8" w:rsidP="00C33DA8">
      <w:pPr>
        <w:ind w:left="720" w:hanging="720"/>
        <w:rPr>
          <w:color w:val="000000" w:themeColor="text1"/>
          <w:sz w:val="28"/>
          <w:szCs w:val="28"/>
        </w:rPr>
      </w:pPr>
      <w:r w:rsidRPr="005E7EA2">
        <w:rPr>
          <w:color w:val="000000" w:themeColor="text1"/>
          <w:sz w:val="28"/>
          <w:szCs w:val="28"/>
          <w:shd w:val="clear" w:color="auto" w:fill="FFFFFF"/>
        </w:rPr>
        <w:t>Ingrams, William Harold. </w:t>
      </w:r>
      <w:r w:rsidRPr="005E7EA2">
        <w:rPr>
          <w:i/>
          <w:iCs/>
          <w:color w:val="000000" w:themeColor="text1"/>
          <w:sz w:val="28"/>
          <w:szCs w:val="28"/>
          <w:shd w:val="clear" w:color="auto" w:fill="FFFFFF"/>
        </w:rPr>
        <w:t>The Yemen: Imams, Rulers &amp; Revolutions</w:t>
      </w:r>
      <w:r w:rsidRPr="005E7EA2">
        <w:rPr>
          <w:color w:val="000000" w:themeColor="text1"/>
          <w:sz w:val="28"/>
          <w:szCs w:val="28"/>
          <w:shd w:val="clear" w:color="auto" w:fill="FFFFFF"/>
        </w:rPr>
        <w:t>. [London]: J. Murray, 1963. https://babel.hathitrust.org/cgi/pt?id=mdp.39015007045001&amp;view=1up&amp;seq=7</w:t>
      </w:r>
    </w:p>
    <w:p w14:paraId="08CA5F2C" w14:textId="21CE1434" w:rsidR="00F95D9B" w:rsidRPr="005E7EA2" w:rsidRDefault="00F95D9B" w:rsidP="00F95D9B">
      <w:pPr>
        <w:shd w:val="clear" w:color="auto" w:fill="FFFFFF"/>
        <w:spacing w:after="158"/>
        <w:ind w:left="450" w:hanging="450"/>
        <w:rPr>
          <w:color w:val="000000" w:themeColor="text1"/>
          <w:sz w:val="28"/>
          <w:szCs w:val="28"/>
        </w:rPr>
      </w:pPr>
      <w:r w:rsidRPr="005E7EA2">
        <w:rPr>
          <w:color w:val="000000" w:themeColor="text1"/>
          <w:sz w:val="28"/>
          <w:szCs w:val="28"/>
        </w:rPr>
        <w:t xml:space="preserve">"Iran Welcomes Appointment of New Yemeni Premier: [1]." 2014. </w:t>
      </w:r>
      <w:r w:rsidRPr="005E7EA2">
        <w:rPr>
          <w:i/>
          <w:iCs/>
          <w:color w:val="000000" w:themeColor="text1"/>
          <w:sz w:val="28"/>
          <w:szCs w:val="28"/>
        </w:rPr>
        <w:t>Iranian Students News Agency : ISNA</w:t>
      </w:r>
      <w:r w:rsidRPr="005E7EA2">
        <w:rPr>
          <w:color w:val="000000" w:themeColor="text1"/>
          <w:sz w:val="28"/>
          <w:szCs w:val="28"/>
        </w:rPr>
        <w:t xml:space="preserve">, Oct 14. </w:t>
      </w:r>
      <w:hyperlink r:id="rId4" w:history="1">
        <w:r w:rsidRPr="005E7EA2">
          <w:rPr>
            <w:rStyle w:val="Hyperlink"/>
            <w:color w:val="000000" w:themeColor="text1"/>
            <w:sz w:val="28"/>
            <w:szCs w:val="28"/>
          </w:rPr>
          <w:t>https://search-proquest-com.proxy.uchicago.edu/docview/1611991795?accountid=14657</w:t>
        </w:r>
      </w:hyperlink>
      <w:r w:rsidRPr="005E7EA2">
        <w:rPr>
          <w:color w:val="000000" w:themeColor="text1"/>
          <w:sz w:val="28"/>
          <w:szCs w:val="28"/>
        </w:rPr>
        <w:t>.</w:t>
      </w:r>
    </w:p>
    <w:p w14:paraId="3CDE448E" w14:textId="2F822561" w:rsidR="00C159B6" w:rsidRPr="005E7EA2" w:rsidRDefault="00C159B6" w:rsidP="00F95D9B">
      <w:pPr>
        <w:shd w:val="clear" w:color="auto" w:fill="FFFFFF"/>
        <w:spacing w:after="158"/>
        <w:ind w:left="450" w:hanging="450"/>
        <w:rPr>
          <w:color w:val="000000" w:themeColor="text1"/>
          <w:sz w:val="28"/>
          <w:szCs w:val="28"/>
          <w:shd w:val="clear" w:color="auto" w:fill="FFFFFF"/>
        </w:rPr>
      </w:pPr>
      <w:r w:rsidRPr="005E7EA2">
        <w:rPr>
          <w:color w:val="000000" w:themeColor="text1"/>
          <w:sz w:val="28"/>
          <w:szCs w:val="28"/>
          <w:shd w:val="clear" w:color="auto" w:fill="FFFFFF"/>
        </w:rPr>
        <w:t xml:space="preserve">Lansford, Thomas. 2015. Yemen. </w:t>
      </w:r>
      <w:r w:rsidRPr="005E7EA2">
        <w:rPr>
          <w:i/>
          <w:iCs/>
          <w:color w:val="000000" w:themeColor="text1"/>
          <w:sz w:val="28"/>
          <w:szCs w:val="28"/>
          <w:shd w:val="clear" w:color="auto" w:fill="FFFFFF"/>
        </w:rPr>
        <w:t>Political Handbook of the World</w:t>
      </w:r>
      <w:r w:rsidRPr="005E7EA2">
        <w:rPr>
          <w:color w:val="000000" w:themeColor="text1"/>
          <w:sz w:val="28"/>
          <w:szCs w:val="28"/>
          <w:shd w:val="clear" w:color="auto" w:fill="FFFFFF"/>
        </w:rPr>
        <w:t>.</w:t>
      </w:r>
      <w:r w:rsidR="00F95D9B" w:rsidRPr="005E7EA2">
        <w:rPr>
          <w:color w:val="000000" w:themeColor="text1"/>
          <w:sz w:val="28"/>
          <w:szCs w:val="28"/>
          <w:shd w:val="clear" w:color="auto" w:fill="FFFFFF"/>
        </w:rPr>
        <w:t xml:space="preserve"> </w:t>
      </w:r>
      <w:r w:rsidRPr="005E7EA2">
        <w:rPr>
          <w:color w:val="000000" w:themeColor="text1"/>
          <w:sz w:val="28"/>
          <w:szCs w:val="28"/>
          <w:shd w:val="clear" w:color="auto" w:fill="FFFFFF"/>
        </w:rPr>
        <w:t>Washington.</w:t>
      </w:r>
    </w:p>
    <w:p w14:paraId="2F318667" w14:textId="77777777" w:rsidR="00596695" w:rsidRPr="005E7EA2" w:rsidRDefault="00596695" w:rsidP="00596695">
      <w:pPr>
        <w:rPr>
          <w:sz w:val="28"/>
          <w:szCs w:val="28"/>
        </w:rPr>
      </w:pPr>
      <w:bookmarkStart w:id="1" w:name="_Hlk38921692"/>
      <w:r w:rsidRPr="005E7EA2">
        <w:rPr>
          <w:sz w:val="28"/>
          <w:szCs w:val="28"/>
        </w:rPr>
        <w:t>Norris, Pippa. 2020. Global Party Survey dataset.</w:t>
      </w:r>
    </w:p>
    <w:p w14:paraId="24E2E9EC" w14:textId="63F0FD47" w:rsidR="00596695" w:rsidRPr="005E7EA2" w:rsidRDefault="00596695" w:rsidP="00596695">
      <w:pPr>
        <w:ind w:firstLine="720"/>
        <w:rPr>
          <w:color w:val="000000" w:themeColor="text1"/>
          <w:sz w:val="28"/>
          <w:szCs w:val="28"/>
        </w:rPr>
      </w:pPr>
      <w:r w:rsidRPr="005E7EA2">
        <w:rPr>
          <w:sz w:val="28"/>
          <w:szCs w:val="28"/>
        </w:rPr>
        <w:t>https://dataverse.harvard.edu/dataverse/GlobalPartySurvey</w:t>
      </w:r>
    </w:p>
    <w:bookmarkEnd w:id="1"/>
    <w:p w14:paraId="4E36F410" w14:textId="77777777" w:rsidR="00A302A4" w:rsidRPr="005E7EA2" w:rsidRDefault="00A302A4">
      <w:pPr>
        <w:rPr>
          <w:color w:val="000000" w:themeColor="text1"/>
          <w:sz w:val="28"/>
          <w:szCs w:val="28"/>
        </w:rPr>
      </w:pPr>
      <w:r w:rsidRPr="005E7EA2">
        <w:rPr>
          <w:color w:val="000000" w:themeColor="text1"/>
          <w:sz w:val="28"/>
          <w:szCs w:val="28"/>
        </w:rPr>
        <w:t xml:space="preserve">Washington Post. Nd. </w:t>
      </w:r>
      <w:r w:rsidR="00BF45F0" w:rsidRPr="005E7EA2">
        <w:rPr>
          <w:i/>
          <w:iCs/>
          <w:color w:val="000000" w:themeColor="text1"/>
          <w:sz w:val="28"/>
          <w:szCs w:val="28"/>
        </w:rPr>
        <w:t>Yemen</w:t>
      </w:r>
      <w:r w:rsidR="00BF45F0" w:rsidRPr="005E7EA2">
        <w:rPr>
          <w:color w:val="000000" w:themeColor="text1"/>
          <w:sz w:val="28"/>
          <w:szCs w:val="28"/>
        </w:rPr>
        <w:t>.</w:t>
      </w:r>
    </w:p>
    <w:p w14:paraId="6FA7AD7B" w14:textId="658D9183" w:rsidR="00D221EB" w:rsidRPr="005E7EA2" w:rsidRDefault="00820D3B" w:rsidP="00A302A4">
      <w:pPr>
        <w:ind w:left="720"/>
        <w:rPr>
          <w:color w:val="000000" w:themeColor="text1"/>
          <w:sz w:val="28"/>
          <w:szCs w:val="28"/>
        </w:rPr>
      </w:pPr>
      <w:hyperlink r:id="rId5" w:history="1">
        <w:r w:rsidR="00A302A4" w:rsidRPr="005E7EA2">
          <w:rPr>
            <w:rStyle w:val="Hyperlink"/>
            <w:sz w:val="28"/>
            <w:szCs w:val="28"/>
          </w:rPr>
          <w:t>https://www.washingtonpost.com/wp-srv/world/countries/yemen.html</w:t>
        </w:r>
      </w:hyperlink>
      <w:r w:rsidR="00A302A4" w:rsidRPr="005E7EA2">
        <w:rPr>
          <w:color w:val="000000" w:themeColor="text1"/>
          <w:sz w:val="28"/>
          <w:szCs w:val="28"/>
        </w:rPr>
        <w:t xml:space="preserve"> (last checked on February 5, 2020).</w:t>
      </w:r>
    </w:p>
    <w:p w14:paraId="4899BF92" w14:textId="77777777" w:rsidR="00784362" w:rsidRPr="005E7EA2" w:rsidRDefault="00784362">
      <w:pPr>
        <w:rPr>
          <w:color w:val="000000" w:themeColor="text1"/>
          <w:sz w:val="28"/>
          <w:szCs w:val="28"/>
        </w:rPr>
      </w:pPr>
      <w:r w:rsidRPr="005E7EA2">
        <w:rPr>
          <w:color w:val="000000" w:themeColor="text1"/>
          <w:sz w:val="28"/>
          <w:szCs w:val="28"/>
        </w:rPr>
        <w:t xml:space="preserve">Mahmood, Ali. 2017. Leader of Yemen forces loyal to Saleh is dead, says GPC. </w:t>
      </w:r>
    </w:p>
    <w:p w14:paraId="18FDA618" w14:textId="52DCB662" w:rsidR="00784362" w:rsidRPr="005E7EA2" w:rsidRDefault="00784362" w:rsidP="00784362">
      <w:pPr>
        <w:ind w:firstLine="720"/>
        <w:rPr>
          <w:color w:val="000000" w:themeColor="text1"/>
          <w:sz w:val="28"/>
          <w:szCs w:val="28"/>
        </w:rPr>
      </w:pPr>
      <w:r w:rsidRPr="005E7EA2">
        <w:rPr>
          <w:color w:val="000000" w:themeColor="text1"/>
          <w:sz w:val="28"/>
          <w:szCs w:val="28"/>
        </w:rPr>
        <w:t>N World.</w:t>
      </w:r>
    </w:p>
    <w:p w14:paraId="587D0B39" w14:textId="31E4FF2C" w:rsidR="008F687F" w:rsidRPr="005E7EA2" w:rsidRDefault="008F687F" w:rsidP="008F687F">
      <w:pPr>
        <w:rPr>
          <w:color w:val="000000" w:themeColor="text1"/>
          <w:sz w:val="28"/>
          <w:szCs w:val="28"/>
        </w:rPr>
      </w:pPr>
      <w:r w:rsidRPr="005E7EA2">
        <w:rPr>
          <w:color w:val="000000" w:themeColor="text1"/>
          <w:sz w:val="28"/>
          <w:szCs w:val="28"/>
        </w:rPr>
        <w:t>World Statesmen. 20</w:t>
      </w:r>
      <w:r w:rsidR="00ED4D22" w:rsidRPr="005E7EA2">
        <w:rPr>
          <w:color w:val="000000" w:themeColor="text1"/>
          <w:sz w:val="28"/>
          <w:szCs w:val="28"/>
        </w:rPr>
        <w:t>20</w:t>
      </w:r>
      <w:r w:rsidRPr="005E7EA2">
        <w:rPr>
          <w:color w:val="000000" w:themeColor="text1"/>
          <w:sz w:val="28"/>
          <w:szCs w:val="28"/>
        </w:rPr>
        <w:t xml:space="preserve">. Yemen. https://worldstatesmen.org/Yemen.html (last </w:t>
      </w:r>
    </w:p>
    <w:p w14:paraId="784DBB4B" w14:textId="575AF5BD" w:rsidR="008F687F" w:rsidRPr="005E7EA2" w:rsidRDefault="008F687F" w:rsidP="008F687F">
      <w:pPr>
        <w:ind w:firstLine="720"/>
        <w:rPr>
          <w:color w:val="000000" w:themeColor="text1"/>
          <w:sz w:val="28"/>
          <w:szCs w:val="28"/>
        </w:rPr>
      </w:pPr>
      <w:r w:rsidRPr="005E7EA2">
        <w:rPr>
          <w:color w:val="000000" w:themeColor="text1"/>
          <w:sz w:val="28"/>
          <w:szCs w:val="28"/>
        </w:rPr>
        <w:t xml:space="preserve">accessed on </w:t>
      </w:r>
      <w:r w:rsidR="00ED4D22" w:rsidRPr="005E7EA2">
        <w:rPr>
          <w:color w:val="000000" w:themeColor="text1"/>
          <w:sz w:val="28"/>
          <w:szCs w:val="28"/>
        </w:rPr>
        <w:t>December</w:t>
      </w:r>
      <w:r w:rsidRPr="005E7EA2">
        <w:rPr>
          <w:color w:val="000000" w:themeColor="text1"/>
          <w:sz w:val="28"/>
          <w:szCs w:val="28"/>
        </w:rPr>
        <w:t xml:space="preserve"> 17, 2019).</w:t>
      </w:r>
    </w:p>
    <w:p w14:paraId="29FEFC09" w14:textId="04DEF0E6" w:rsidR="00272127" w:rsidRPr="005E7EA2" w:rsidRDefault="00272127" w:rsidP="00272127">
      <w:pPr>
        <w:rPr>
          <w:rFonts w:ascii="Times" w:eastAsiaTheme="minorHAnsi" w:hAnsi="Times" w:cs="Times"/>
          <w:color w:val="0000E9"/>
          <w:u w:val="single" w:color="0000E9"/>
        </w:rPr>
      </w:pPr>
      <w:r w:rsidRPr="005E7EA2">
        <w:rPr>
          <w:rFonts w:eastAsiaTheme="minorHAnsi"/>
          <w:sz w:val="28"/>
          <w:szCs w:val="28"/>
        </w:rPr>
        <w:t xml:space="preserve">Socialist International. 2020. </w:t>
      </w:r>
      <w:r w:rsidRPr="005E7EA2">
        <w:rPr>
          <w:rFonts w:eastAsiaTheme="minorHAnsi"/>
          <w:i/>
          <w:iCs/>
          <w:sz w:val="28"/>
          <w:szCs w:val="28"/>
        </w:rPr>
        <w:t xml:space="preserve">Member Parties and Organizations. </w:t>
      </w:r>
      <w:r w:rsidRPr="005E7EA2">
        <w:rPr>
          <w:rFonts w:eastAsiaTheme="minorHAnsi"/>
          <w:sz w:val="28"/>
          <w:szCs w:val="28"/>
        </w:rPr>
        <w:t xml:space="preserve">Party webpage. </w:t>
      </w:r>
      <w:hyperlink r:id="rId6" w:history="1">
        <w:r w:rsidRPr="005E7EA2">
          <w:rPr>
            <w:rFonts w:ascii="Times" w:eastAsiaTheme="minorHAnsi" w:hAnsi="Times" w:cs="Times"/>
            <w:color w:val="0000E9"/>
            <w:u w:val="single" w:color="0000E9"/>
          </w:rPr>
          <w:t>https://www.socialistinternational.org/about-us/members/</w:t>
        </w:r>
      </w:hyperlink>
      <w:r w:rsidRPr="005E7EA2">
        <w:rPr>
          <w:rFonts w:ascii="Times" w:eastAsiaTheme="minorHAnsi" w:hAnsi="Times" w:cs="Times"/>
          <w:color w:val="0000E9"/>
          <w:u w:val="single" w:color="0000E9"/>
        </w:rPr>
        <w:t>.</w:t>
      </w:r>
    </w:p>
    <w:p w14:paraId="1090638F" w14:textId="77777777" w:rsidR="0013630D" w:rsidRPr="0013630D" w:rsidRDefault="0013630D" w:rsidP="0013630D">
      <w:pPr>
        <w:ind w:left="720" w:hanging="720"/>
        <w:rPr>
          <w:rFonts w:eastAsiaTheme="minorHAnsi"/>
          <w:sz w:val="28"/>
          <w:szCs w:val="28"/>
        </w:rPr>
      </w:pPr>
      <w:r w:rsidRPr="005E7EA2">
        <w:rPr>
          <w:rFonts w:eastAsiaTheme="minorHAnsi"/>
          <w:sz w:val="28"/>
          <w:szCs w:val="28"/>
        </w:rPr>
        <w:lastRenderedPageBreak/>
        <w:t xml:space="preserve">Thorsen, Matilde Tofte. </w:t>
      </w:r>
      <w:r w:rsidRPr="005E7EA2">
        <w:rPr>
          <w:rFonts w:eastAsiaTheme="minorHAnsi"/>
          <w:i/>
          <w:iCs/>
          <w:sz w:val="28"/>
          <w:szCs w:val="28"/>
        </w:rPr>
        <w:t>Only In It for Power and Wealth? Investigating Dictators' Motives</w:t>
      </w:r>
      <w:r w:rsidRPr="005E7EA2">
        <w:rPr>
          <w:rFonts w:eastAsiaTheme="minorHAnsi"/>
          <w:sz w:val="28"/>
          <w:szCs w:val="28"/>
        </w:rPr>
        <w:t>. Aarhus, Denmark: Politica, 2020.</w:t>
      </w:r>
      <w:r w:rsidRPr="0013630D">
        <w:rPr>
          <w:rFonts w:eastAsiaTheme="minorHAnsi"/>
          <w:sz w:val="28"/>
          <w:szCs w:val="28"/>
        </w:rPr>
        <w:t xml:space="preserve"> </w:t>
      </w:r>
    </w:p>
    <w:p w14:paraId="77CC576E" w14:textId="77777777" w:rsidR="0013630D" w:rsidRPr="009B30DC" w:rsidRDefault="0013630D" w:rsidP="00272127">
      <w:pPr>
        <w:rPr>
          <w:color w:val="000000" w:themeColor="text1"/>
          <w:sz w:val="28"/>
          <w:szCs w:val="28"/>
        </w:rPr>
      </w:pPr>
    </w:p>
    <w:sectPr w:rsidR="0013630D" w:rsidRPr="009B30DC" w:rsidSect="00431F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B6"/>
    <w:rsid w:val="0006035C"/>
    <w:rsid w:val="000A5AD8"/>
    <w:rsid w:val="000B7665"/>
    <w:rsid w:val="000E0ED2"/>
    <w:rsid w:val="00112E52"/>
    <w:rsid w:val="00116574"/>
    <w:rsid w:val="0013630D"/>
    <w:rsid w:val="001403E2"/>
    <w:rsid w:val="00142976"/>
    <w:rsid w:val="001506BC"/>
    <w:rsid w:val="00191EA2"/>
    <w:rsid w:val="001B0920"/>
    <w:rsid w:val="001C1A97"/>
    <w:rsid w:val="001D3AB8"/>
    <w:rsid w:val="001E4F7F"/>
    <w:rsid w:val="00205AFC"/>
    <w:rsid w:val="00215E2C"/>
    <w:rsid w:val="0023144F"/>
    <w:rsid w:val="002343E1"/>
    <w:rsid w:val="00237391"/>
    <w:rsid w:val="00271DAD"/>
    <w:rsid w:val="00272127"/>
    <w:rsid w:val="0028389B"/>
    <w:rsid w:val="00287466"/>
    <w:rsid w:val="002D3247"/>
    <w:rsid w:val="002F61C7"/>
    <w:rsid w:val="003138FF"/>
    <w:rsid w:val="003155FD"/>
    <w:rsid w:val="00325E5C"/>
    <w:rsid w:val="00337379"/>
    <w:rsid w:val="00341048"/>
    <w:rsid w:val="003A146E"/>
    <w:rsid w:val="003A3328"/>
    <w:rsid w:val="003A52E8"/>
    <w:rsid w:val="003F558B"/>
    <w:rsid w:val="00401B86"/>
    <w:rsid w:val="00402FDC"/>
    <w:rsid w:val="00431FE4"/>
    <w:rsid w:val="00461DFF"/>
    <w:rsid w:val="004B02FF"/>
    <w:rsid w:val="004C0DE2"/>
    <w:rsid w:val="004D3126"/>
    <w:rsid w:val="004E641B"/>
    <w:rsid w:val="005006E6"/>
    <w:rsid w:val="00504A11"/>
    <w:rsid w:val="005735E1"/>
    <w:rsid w:val="00596695"/>
    <w:rsid w:val="00597DFD"/>
    <w:rsid w:val="005A1308"/>
    <w:rsid w:val="005D2773"/>
    <w:rsid w:val="005D73ED"/>
    <w:rsid w:val="005D778A"/>
    <w:rsid w:val="005E7EA2"/>
    <w:rsid w:val="005F57FB"/>
    <w:rsid w:val="005F7907"/>
    <w:rsid w:val="006470B1"/>
    <w:rsid w:val="006936E9"/>
    <w:rsid w:val="006A2F67"/>
    <w:rsid w:val="006D530F"/>
    <w:rsid w:val="00737127"/>
    <w:rsid w:val="007563C4"/>
    <w:rsid w:val="00774463"/>
    <w:rsid w:val="00784362"/>
    <w:rsid w:val="007A793F"/>
    <w:rsid w:val="007C01DB"/>
    <w:rsid w:val="007F324F"/>
    <w:rsid w:val="00813583"/>
    <w:rsid w:val="00820D3B"/>
    <w:rsid w:val="008A1E43"/>
    <w:rsid w:val="008E6AAE"/>
    <w:rsid w:val="008F0666"/>
    <w:rsid w:val="008F687F"/>
    <w:rsid w:val="009B30DC"/>
    <w:rsid w:val="009E183D"/>
    <w:rsid w:val="00A270B6"/>
    <w:rsid w:val="00A302A4"/>
    <w:rsid w:val="00A629FB"/>
    <w:rsid w:val="00A745C7"/>
    <w:rsid w:val="00A90B5A"/>
    <w:rsid w:val="00AB524D"/>
    <w:rsid w:val="00AB603B"/>
    <w:rsid w:val="00AD67C1"/>
    <w:rsid w:val="00B43727"/>
    <w:rsid w:val="00B70E2B"/>
    <w:rsid w:val="00B71E94"/>
    <w:rsid w:val="00BF45F0"/>
    <w:rsid w:val="00C14B53"/>
    <w:rsid w:val="00C159B6"/>
    <w:rsid w:val="00C33DA8"/>
    <w:rsid w:val="00C34418"/>
    <w:rsid w:val="00C3635C"/>
    <w:rsid w:val="00C54D46"/>
    <w:rsid w:val="00C651BF"/>
    <w:rsid w:val="00C80302"/>
    <w:rsid w:val="00C82E2E"/>
    <w:rsid w:val="00C83723"/>
    <w:rsid w:val="00C952A1"/>
    <w:rsid w:val="00CD750A"/>
    <w:rsid w:val="00CE0173"/>
    <w:rsid w:val="00D0767C"/>
    <w:rsid w:val="00D10501"/>
    <w:rsid w:val="00D221EB"/>
    <w:rsid w:val="00D3107C"/>
    <w:rsid w:val="00DA5930"/>
    <w:rsid w:val="00DB251B"/>
    <w:rsid w:val="00E30E8E"/>
    <w:rsid w:val="00E5765D"/>
    <w:rsid w:val="00E6262D"/>
    <w:rsid w:val="00E76AEC"/>
    <w:rsid w:val="00E86D2E"/>
    <w:rsid w:val="00ED4D22"/>
    <w:rsid w:val="00F10421"/>
    <w:rsid w:val="00F30DE3"/>
    <w:rsid w:val="00F511FD"/>
    <w:rsid w:val="00F52E55"/>
    <w:rsid w:val="00F95D9B"/>
    <w:rsid w:val="00F963D4"/>
    <w:rsid w:val="00FA1E1C"/>
    <w:rsid w:val="00FA4D84"/>
    <w:rsid w:val="00FA5292"/>
    <w:rsid w:val="00FE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E9C4"/>
  <w15:chartTrackingRefBased/>
  <w15:docId w15:val="{2A30BE4C-67D5-4090-BC70-726C3C7F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8F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1EB"/>
    <w:rPr>
      <w:color w:val="0563C1" w:themeColor="hyperlink"/>
      <w:u w:val="single"/>
    </w:rPr>
  </w:style>
  <w:style w:type="character" w:styleId="UnresolvedMention">
    <w:name w:val="Unresolved Mention"/>
    <w:basedOn w:val="DefaultParagraphFont"/>
    <w:uiPriority w:val="99"/>
    <w:semiHidden/>
    <w:unhideWhenUsed/>
    <w:rsid w:val="00D221EB"/>
    <w:rPr>
      <w:color w:val="605E5C"/>
      <w:shd w:val="clear" w:color="auto" w:fill="E1DFDD"/>
    </w:rPr>
  </w:style>
  <w:style w:type="character" w:styleId="CommentReference">
    <w:name w:val="annotation reference"/>
    <w:basedOn w:val="DefaultParagraphFont"/>
    <w:uiPriority w:val="99"/>
    <w:semiHidden/>
    <w:unhideWhenUsed/>
    <w:rsid w:val="00AB603B"/>
    <w:rPr>
      <w:sz w:val="16"/>
      <w:szCs w:val="16"/>
    </w:rPr>
  </w:style>
  <w:style w:type="paragraph" w:styleId="CommentText">
    <w:name w:val="annotation text"/>
    <w:basedOn w:val="Normal"/>
    <w:link w:val="CommentTextChar"/>
    <w:uiPriority w:val="99"/>
    <w:semiHidden/>
    <w:unhideWhenUsed/>
    <w:rsid w:val="00AB603B"/>
    <w:rPr>
      <w:sz w:val="20"/>
      <w:szCs w:val="20"/>
    </w:rPr>
  </w:style>
  <w:style w:type="character" w:customStyle="1" w:styleId="CommentTextChar">
    <w:name w:val="Comment Text Char"/>
    <w:basedOn w:val="DefaultParagraphFont"/>
    <w:link w:val="CommentText"/>
    <w:uiPriority w:val="99"/>
    <w:semiHidden/>
    <w:rsid w:val="00AB603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B603B"/>
    <w:rPr>
      <w:sz w:val="18"/>
      <w:szCs w:val="18"/>
    </w:rPr>
  </w:style>
  <w:style w:type="character" w:customStyle="1" w:styleId="BalloonTextChar">
    <w:name w:val="Balloon Text Char"/>
    <w:basedOn w:val="DefaultParagraphFont"/>
    <w:link w:val="BalloonText"/>
    <w:uiPriority w:val="99"/>
    <w:semiHidden/>
    <w:rsid w:val="00AB603B"/>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B603B"/>
    <w:rPr>
      <w:b/>
      <w:bCs/>
    </w:rPr>
  </w:style>
  <w:style w:type="character" w:customStyle="1" w:styleId="CommentSubjectChar">
    <w:name w:val="Comment Subject Char"/>
    <w:basedOn w:val="CommentTextChar"/>
    <w:link w:val="CommentSubject"/>
    <w:uiPriority w:val="99"/>
    <w:semiHidden/>
    <w:rsid w:val="00AB603B"/>
    <w:rPr>
      <w:rFonts w:ascii="Times New Roman" w:eastAsia="Times New Roman" w:hAnsi="Times New Roman" w:cs="Times New Roman"/>
      <w:b/>
      <w:bCs/>
      <w:sz w:val="20"/>
      <w:szCs w:val="20"/>
    </w:rPr>
  </w:style>
  <w:style w:type="paragraph" w:customStyle="1" w:styleId="text">
    <w:name w:val="text"/>
    <w:basedOn w:val="Normal"/>
    <w:rsid w:val="0028389B"/>
    <w:pPr>
      <w:spacing w:before="100" w:beforeAutospacing="1" w:after="100" w:afterAutospacing="1"/>
    </w:pPr>
  </w:style>
  <w:style w:type="paragraph" w:styleId="Revision">
    <w:name w:val="Revision"/>
    <w:hidden/>
    <w:uiPriority w:val="99"/>
    <w:semiHidden/>
    <w:rsid w:val="0011657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F45F0"/>
    <w:rPr>
      <w:color w:val="954F72" w:themeColor="followedHyperlink"/>
      <w:u w:val="single"/>
    </w:rPr>
  </w:style>
  <w:style w:type="character" w:customStyle="1" w:styleId="apple-converted-space">
    <w:name w:val="apple-converted-space"/>
    <w:basedOn w:val="DefaultParagraphFont"/>
    <w:rsid w:val="00C34418"/>
  </w:style>
  <w:style w:type="character" w:styleId="Emphasis">
    <w:name w:val="Emphasis"/>
    <w:basedOn w:val="DefaultParagraphFont"/>
    <w:uiPriority w:val="20"/>
    <w:qFormat/>
    <w:rsid w:val="0023144F"/>
    <w:rPr>
      <w:i/>
      <w:iCs/>
    </w:rPr>
  </w:style>
  <w:style w:type="paragraph" w:styleId="NormalWeb">
    <w:name w:val="Normal (Web)"/>
    <w:basedOn w:val="Normal"/>
    <w:uiPriority w:val="99"/>
    <w:semiHidden/>
    <w:unhideWhenUsed/>
    <w:rsid w:val="00F95D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48083">
      <w:bodyDiv w:val="1"/>
      <w:marLeft w:val="0"/>
      <w:marRight w:val="0"/>
      <w:marTop w:val="0"/>
      <w:marBottom w:val="0"/>
      <w:divBdr>
        <w:top w:val="none" w:sz="0" w:space="0" w:color="auto"/>
        <w:left w:val="none" w:sz="0" w:space="0" w:color="auto"/>
        <w:bottom w:val="none" w:sz="0" w:space="0" w:color="auto"/>
        <w:right w:val="none" w:sz="0" w:space="0" w:color="auto"/>
      </w:divBdr>
    </w:div>
    <w:div w:id="778186705">
      <w:bodyDiv w:val="1"/>
      <w:marLeft w:val="0"/>
      <w:marRight w:val="0"/>
      <w:marTop w:val="0"/>
      <w:marBottom w:val="0"/>
      <w:divBdr>
        <w:top w:val="none" w:sz="0" w:space="0" w:color="auto"/>
        <w:left w:val="none" w:sz="0" w:space="0" w:color="auto"/>
        <w:bottom w:val="none" w:sz="0" w:space="0" w:color="auto"/>
        <w:right w:val="none" w:sz="0" w:space="0" w:color="auto"/>
      </w:divBdr>
    </w:div>
    <w:div w:id="882592635">
      <w:bodyDiv w:val="1"/>
      <w:marLeft w:val="0"/>
      <w:marRight w:val="0"/>
      <w:marTop w:val="0"/>
      <w:marBottom w:val="0"/>
      <w:divBdr>
        <w:top w:val="none" w:sz="0" w:space="0" w:color="auto"/>
        <w:left w:val="none" w:sz="0" w:space="0" w:color="auto"/>
        <w:bottom w:val="none" w:sz="0" w:space="0" w:color="auto"/>
        <w:right w:val="none" w:sz="0" w:space="0" w:color="auto"/>
      </w:divBdr>
    </w:div>
    <w:div w:id="947587834">
      <w:bodyDiv w:val="1"/>
      <w:marLeft w:val="0"/>
      <w:marRight w:val="0"/>
      <w:marTop w:val="0"/>
      <w:marBottom w:val="0"/>
      <w:divBdr>
        <w:top w:val="none" w:sz="0" w:space="0" w:color="auto"/>
        <w:left w:val="none" w:sz="0" w:space="0" w:color="auto"/>
        <w:bottom w:val="none" w:sz="0" w:space="0" w:color="auto"/>
        <w:right w:val="none" w:sz="0" w:space="0" w:color="auto"/>
      </w:divBdr>
    </w:div>
    <w:div w:id="1278491291">
      <w:bodyDiv w:val="1"/>
      <w:marLeft w:val="0"/>
      <w:marRight w:val="0"/>
      <w:marTop w:val="0"/>
      <w:marBottom w:val="0"/>
      <w:divBdr>
        <w:top w:val="none" w:sz="0" w:space="0" w:color="auto"/>
        <w:left w:val="none" w:sz="0" w:space="0" w:color="auto"/>
        <w:bottom w:val="none" w:sz="0" w:space="0" w:color="auto"/>
        <w:right w:val="none" w:sz="0" w:space="0" w:color="auto"/>
      </w:divBdr>
    </w:div>
    <w:div w:id="1362436318">
      <w:bodyDiv w:val="1"/>
      <w:marLeft w:val="0"/>
      <w:marRight w:val="0"/>
      <w:marTop w:val="0"/>
      <w:marBottom w:val="0"/>
      <w:divBdr>
        <w:top w:val="none" w:sz="0" w:space="0" w:color="auto"/>
        <w:left w:val="none" w:sz="0" w:space="0" w:color="auto"/>
        <w:bottom w:val="none" w:sz="0" w:space="0" w:color="auto"/>
        <w:right w:val="none" w:sz="0" w:space="0" w:color="auto"/>
      </w:divBdr>
    </w:div>
    <w:div w:id="1534230060">
      <w:bodyDiv w:val="1"/>
      <w:marLeft w:val="0"/>
      <w:marRight w:val="0"/>
      <w:marTop w:val="0"/>
      <w:marBottom w:val="0"/>
      <w:divBdr>
        <w:top w:val="none" w:sz="0" w:space="0" w:color="auto"/>
        <w:left w:val="none" w:sz="0" w:space="0" w:color="auto"/>
        <w:bottom w:val="none" w:sz="0" w:space="0" w:color="auto"/>
        <w:right w:val="none" w:sz="0" w:space="0" w:color="auto"/>
      </w:divBdr>
    </w:div>
    <w:div w:id="161162291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06">
          <w:marLeft w:val="0"/>
          <w:marRight w:val="0"/>
          <w:marTop w:val="120"/>
          <w:marBottom w:val="120"/>
          <w:divBdr>
            <w:top w:val="none" w:sz="0" w:space="0" w:color="auto"/>
            <w:left w:val="none" w:sz="0" w:space="0" w:color="auto"/>
            <w:bottom w:val="none" w:sz="0" w:space="0" w:color="auto"/>
            <w:right w:val="none" w:sz="0" w:space="0" w:color="auto"/>
          </w:divBdr>
          <w:divsChild>
            <w:div w:id="808287136">
              <w:marLeft w:val="0"/>
              <w:marRight w:val="0"/>
              <w:marTop w:val="0"/>
              <w:marBottom w:val="0"/>
              <w:divBdr>
                <w:top w:val="none" w:sz="0" w:space="0" w:color="auto"/>
                <w:left w:val="none" w:sz="0" w:space="0" w:color="auto"/>
                <w:bottom w:val="none" w:sz="0" w:space="0" w:color="auto"/>
                <w:right w:val="none" w:sz="0" w:space="0" w:color="auto"/>
              </w:divBdr>
              <w:divsChild>
                <w:div w:id="1686204105">
                  <w:marLeft w:val="0"/>
                  <w:marRight w:val="0"/>
                  <w:marTop w:val="100"/>
                  <w:marBottom w:val="30"/>
                  <w:divBdr>
                    <w:top w:val="single" w:sz="6" w:space="0" w:color="CCCCCC"/>
                    <w:left w:val="single" w:sz="6" w:space="0" w:color="CCCCCC"/>
                    <w:bottom w:val="single" w:sz="6" w:space="0" w:color="CCCCCC"/>
                    <w:right w:val="single" w:sz="6" w:space="0" w:color="CCCCCC"/>
                  </w:divBdr>
                  <w:divsChild>
                    <w:div w:id="1035498230">
                      <w:marLeft w:val="0"/>
                      <w:marRight w:val="0"/>
                      <w:marTop w:val="0"/>
                      <w:marBottom w:val="0"/>
                      <w:divBdr>
                        <w:top w:val="none" w:sz="0" w:space="0" w:color="auto"/>
                        <w:left w:val="none" w:sz="0" w:space="0" w:color="auto"/>
                        <w:bottom w:val="none" w:sz="0" w:space="0" w:color="auto"/>
                        <w:right w:val="none" w:sz="0" w:space="0" w:color="auto"/>
                      </w:divBdr>
                      <w:divsChild>
                        <w:div w:id="20711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689787">
          <w:marLeft w:val="0"/>
          <w:marRight w:val="0"/>
          <w:marTop w:val="120"/>
          <w:marBottom w:val="120"/>
          <w:divBdr>
            <w:top w:val="none" w:sz="0" w:space="0" w:color="auto"/>
            <w:left w:val="none" w:sz="0" w:space="0" w:color="auto"/>
            <w:bottom w:val="none" w:sz="0" w:space="0" w:color="auto"/>
            <w:right w:val="none" w:sz="0" w:space="0" w:color="auto"/>
          </w:divBdr>
          <w:divsChild>
            <w:div w:id="15677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60452">
      <w:bodyDiv w:val="1"/>
      <w:marLeft w:val="0"/>
      <w:marRight w:val="0"/>
      <w:marTop w:val="0"/>
      <w:marBottom w:val="0"/>
      <w:divBdr>
        <w:top w:val="none" w:sz="0" w:space="0" w:color="auto"/>
        <w:left w:val="none" w:sz="0" w:space="0" w:color="auto"/>
        <w:bottom w:val="none" w:sz="0" w:space="0" w:color="auto"/>
        <w:right w:val="none" w:sz="0" w:space="0" w:color="auto"/>
      </w:divBdr>
    </w:div>
    <w:div w:id="1721051922">
      <w:bodyDiv w:val="1"/>
      <w:marLeft w:val="0"/>
      <w:marRight w:val="0"/>
      <w:marTop w:val="0"/>
      <w:marBottom w:val="0"/>
      <w:divBdr>
        <w:top w:val="none" w:sz="0" w:space="0" w:color="auto"/>
        <w:left w:val="none" w:sz="0" w:space="0" w:color="auto"/>
        <w:bottom w:val="none" w:sz="0" w:space="0" w:color="auto"/>
        <w:right w:val="none" w:sz="0" w:space="0" w:color="auto"/>
      </w:divBdr>
    </w:div>
    <w:div w:id="1940874188">
      <w:bodyDiv w:val="1"/>
      <w:marLeft w:val="0"/>
      <w:marRight w:val="0"/>
      <w:marTop w:val="0"/>
      <w:marBottom w:val="0"/>
      <w:divBdr>
        <w:top w:val="none" w:sz="0" w:space="0" w:color="auto"/>
        <w:left w:val="none" w:sz="0" w:space="0" w:color="auto"/>
        <w:bottom w:val="none" w:sz="0" w:space="0" w:color="auto"/>
        <w:right w:val="none" w:sz="0" w:space="0" w:color="auto"/>
      </w:divBdr>
    </w:div>
    <w:div w:id="214580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cialistinternational.org/about-us/members/" TargetMode="External"/><Relationship Id="rId5" Type="http://schemas.openxmlformats.org/officeDocument/2006/relationships/hyperlink" Target="https://www.washingtonpost.com/wp-srv/world/countries/yemen.html" TargetMode="External"/><Relationship Id="rId4" Type="http://schemas.openxmlformats.org/officeDocument/2006/relationships/hyperlink" Target="https://search-proquest-com.proxy.uchicago.edu/docview/1611991795?accountid=14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2842</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12</cp:revision>
  <dcterms:created xsi:type="dcterms:W3CDTF">2021-05-01T17:43:00Z</dcterms:created>
  <dcterms:modified xsi:type="dcterms:W3CDTF">2021-11-25T13:24:00Z</dcterms:modified>
</cp:coreProperties>
</file>