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Declaración de la visión del proyecto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una plataforma web que permita a las personas amantes y dueñas de mascotas poder realizar una gestión eficiente orientada a la salud de sus mascotas y poder llevar un control más claro para el cuidado de estas con la intención de que a futuro ésta solución pueda replicarse en distintas clínicas a lo largo del país..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grupo objetivo está orientado a personas dueñas de una o varias mascotas.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realizar de manera efectiva y eficaz una cita veterinaria, facilitando el seguimiento de la salud de las mascotas.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Producto/Servicio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página web que permite una interacción más rápida con la clínica veterinaria, permitiendo una experiencia más profesional y ágil para la interacción con dicha clínica.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Tendrá un valor económico y tecnológico para la clínica y para los usuarios finales una mayor facilidad y satisfacción para el cuidado de sus mascotas.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