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074218" w:rsidP="3D28A338" w:rsidRDefault="00074218" w14:paraId="5DDAC479" w14:textId="60C117BA"/>
    <w:tbl>
      <w:tblPr>
        <w:tblStyle w:val="Tablaconcuadrcula"/>
        <w:tblW w:w="992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35"/>
        <w:gridCol w:w="9088"/>
      </w:tblGrid>
      <w:tr w:rsidR="007B1E6F" w:rsidTr="25FC3610" w14:paraId="1F4608F6" w14:textId="77777777">
        <w:trPr>
          <w:trHeight w:val="2192"/>
        </w:trPr>
        <w:tc>
          <w:tcPr>
            <w:tcW w:w="0" w:type="auto"/>
          </w:tcPr>
          <w:p w:rsidR="007B1E6F" w:rsidP="3D28A338" w:rsidRDefault="007B1E6F" w14:paraId="4247804E" w14:textId="77777777">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rsidRPr="00885110" w:rsidR="007B1E6F" w:rsidP="3D28A338" w:rsidRDefault="00C75A28" w14:paraId="73A1BFBF" w14:textId="4E3A7E26">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Pr="25FC3610" w:rsidR="0BC652B7">
              <w:rPr>
                <w:rFonts w:eastAsiaTheme="majorEastAsia"/>
                <w:sz w:val="24"/>
                <w:szCs w:val="24"/>
              </w:rPr>
              <w:t>con tu grupo</w:t>
            </w:r>
            <w:r w:rsidRPr="25FC3610">
              <w:rPr>
                <w:rFonts w:eastAsiaTheme="majorEastAsia"/>
                <w:sz w:val="24"/>
                <w:szCs w:val="24"/>
              </w:rPr>
              <w:t xml:space="preserve">. </w:t>
            </w:r>
          </w:p>
        </w:tc>
      </w:tr>
    </w:tbl>
    <w:p w:rsidRPr="002C4FB7" w:rsidR="002C4FB7" w:rsidP="3D28A338" w:rsidRDefault="002C4FB7" w14:paraId="25C68D4B" w14:textId="3EAF4042">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Pr="002C4FB7" w:rsidR="002C4FB7" w:rsidTr="3D28A338" w14:paraId="77243A14" w14:textId="77777777">
        <w:tc>
          <w:tcPr>
            <w:tcW w:w="10057" w:type="dxa"/>
            <w:tcBorders>
              <w:top w:val="single" w:color="CDCDCD" w:sz="6" w:space="0"/>
              <w:left w:val="single" w:color="CDCDCD" w:sz="6" w:space="0"/>
              <w:bottom w:val="single" w:color="CDCDCD" w:sz="6" w:space="0"/>
              <w:right w:val="single" w:color="CDCDCD" w:sz="6" w:space="0"/>
            </w:tcBorders>
            <w:vAlign w:val="center"/>
            <w:hideMark/>
          </w:tcPr>
          <w:p w:rsidRPr="002C4FB7" w:rsidR="002C4FB7" w:rsidP="3D28A338" w:rsidRDefault="002C4FB7" w14:paraId="4D2748E4" w14:textId="1865057E">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Pr="3D28A338" w:rsidR="0010077B">
              <w:rPr>
                <w:rFonts w:eastAsiaTheme="majorEastAsia"/>
                <w:sz w:val="24"/>
                <w:szCs w:val="24"/>
              </w:rPr>
              <w:t>2</w:t>
            </w:r>
            <w:r w:rsidRPr="3D28A338">
              <w:rPr>
                <w:rFonts w:eastAsiaTheme="majorEastAsia"/>
                <w:sz w:val="24"/>
                <w:szCs w:val="24"/>
              </w:rPr>
              <w:t>, para retroalimentación de tu docente.</w:t>
            </w:r>
          </w:p>
        </w:tc>
      </w:tr>
    </w:tbl>
    <w:p w:rsidR="002C4FB7" w:rsidP="3D28A338" w:rsidRDefault="002C4FB7" w14:paraId="04EDC7B5" w14:textId="6C4A318D">
      <w:pPr>
        <w:spacing w:after="0" w:line="360" w:lineRule="auto"/>
        <w:jc w:val="both"/>
        <w:rPr>
          <w:b/>
          <w:bCs/>
          <w:sz w:val="24"/>
          <w:szCs w:val="24"/>
        </w:rPr>
      </w:pPr>
    </w:p>
    <w:p w:rsidR="004F2A8B" w:rsidP="3D28A338" w:rsidRDefault="004F2A8B" w14:paraId="35B46A22"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4718276E" w14:paraId="0CADB624" w14:textId="77777777">
        <w:trPr>
          <w:trHeight w:val="440"/>
        </w:trPr>
        <w:tc>
          <w:tcPr>
            <w:tcW w:w="10076" w:type="dxa"/>
            <w:tcMar/>
            <w:vAlign w:val="center"/>
          </w:tcPr>
          <w:p w:rsidRPr="00885110" w:rsidR="004F2A8B" w:rsidP="3D28A338" w:rsidRDefault="004F2A8B" w14:paraId="65586F2B" w14:textId="77777777">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rsidTr="4718276E" w14:paraId="6ED2840D" w14:textId="77777777">
        <w:trPr>
          <w:trHeight w:val="1639"/>
        </w:trPr>
        <w:tc>
          <w:tcPr>
            <w:tcW w:w="10076" w:type="dxa"/>
            <w:shd w:val="clear" w:color="auto" w:fill="DEEAF6" w:themeFill="accent1" w:themeFillTint="33"/>
            <w:tcMar/>
            <w:vAlign w:val="center"/>
          </w:tcPr>
          <w:p w:rsidRPr="00931701" w:rsidR="004F2A8B" w:rsidP="3D28A338" w:rsidRDefault="004F2A8B" w14:paraId="7F313DAB" w14:textId="77777777">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rsidRPr="00931701" w:rsidR="004F2A8B" w:rsidP="3D28A338" w:rsidRDefault="004F2A8B" w14:paraId="672D74B8" w14:textId="77777777">
            <w:pPr>
              <w:jc w:val="both"/>
              <w:rPr>
                <w:rFonts w:eastAsiaTheme="majorEastAsia"/>
                <w:color w:val="767171" w:themeColor="background2" w:themeShade="80"/>
                <w:sz w:val="24"/>
                <w:szCs w:val="24"/>
              </w:rPr>
            </w:pPr>
          </w:p>
          <w:p w:rsidR="004F2A8B" w:rsidP="4718276E" w:rsidRDefault="004F2A8B" w14:paraId="1B0663A3" w14:textId="4C671EBA">
            <w:pPr>
              <w:pStyle w:val="Normal"/>
              <w:jc w:val="both"/>
            </w:pPr>
            <w:r w:rsidRPr="4718276E" w:rsidR="76A6D2F0">
              <w:rPr>
                <w:rFonts w:ascii="Calibri" w:hAnsi="Calibri" w:eastAsia="Calibri" w:cs="Calibri"/>
                <w:noProof w:val="0"/>
                <w:sz w:val="22"/>
                <w:szCs w:val="22"/>
                <w:lang w:val="es-CL"/>
              </w:rPr>
              <w:t xml:space="preserve">Hemos logrado cumplir la mayoría de las actividades planificadas dentro de los tiempos definidos. Algunas tareas, como la implementación del módulo de inventario y la configuración de la API para la bodega, se completaron </w:t>
            </w:r>
            <w:r w:rsidRPr="4718276E" w:rsidR="128B229C">
              <w:rPr>
                <w:rFonts w:ascii="Calibri" w:hAnsi="Calibri" w:eastAsia="Calibri" w:cs="Calibri"/>
                <w:noProof w:val="0"/>
                <w:sz w:val="22"/>
                <w:szCs w:val="22"/>
                <w:lang w:val="es-CL"/>
              </w:rPr>
              <w:t>de acuerdo con</w:t>
            </w:r>
            <w:r w:rsidRPr="4718276E" w:rsidR="76A6D2F0">
              <w:rPr>
                <w:rFonts w:ascii="Calibri" w:hAnsi="Calibri" w:eastAsia="Calibri" w:cs="Calibri"/>
                <w:noProof w:val="0"/>
                <w:sz w:val="22"/>
                <w:szCs w:val="22"/>
                <w:lang w:val="es-CL"/>
              </w:rPr>
              <w:t xml:space="preserve"> lo previsto. Sin embargo, la integración del diseño responsivo y las animaciones ha llevado más tiempo del esperado debido a problemas con la compatibilidad en diferentes dispositivos.</w:t>
            </w:r>
          </w:p>
          <w:p w:rsidR="004F2A8B" w:rsidP="3D28A338" w:rsidRDefault="004F2A8B" w14:paraId="4B137E35" w14:textId="77777777">
            <w:pPr>
              <w:jc w:val="both"/>
              <w:rPr>
                <w:rFonts w:ascii="Calibri" w:hAnsi="Calibri"/>
                <w:b/>
                <w:bCs/>
                <w:color w:val="1F4E79" w:themeColor="accent1" w:themeShade="80"/>
              </w:rPr>
            </w:pPr>
          </w:p>
          <w:p w:rsidRPr="00874D16" w:rsidR="004F2A8B" w:rsidP="3D28A338" w:rsidRDefault="004F2A8B" w14:paraId="1F17CAF9" w14:textId="5F293642">
            <w:pPr>
              <w:jc w:val="both"/>
              <w:rPr>
                <w:rFonts w:ascii="Calibri" w:hAnsi="Calibri"/>
                <w:b/>
                <w:bCs/>
                <w:color w:val="1F4E79" w:themeColor="accent1" w:themeShade="80"/>
              </w:rPr>
            </w:pPr>
          </w:p>
        </w:tc>
      </w:tr>
    </w:tbl>
    <w:p w:rsidR="004F2A8B" w:rsidP="3D28A338" w:rsidRDefault="004F2A8B" w14:paraId="1D20DF82" w14:textId="77777777">
      <w:pPr>
        <w:spacing w:after="0" w:line="360" w:lineRule="auto"/>
        <w:jc w:val="both"/>
        <w:rPr>
          <w:color w:val="595959" w:themeColor="text1" w:themeTint="A6"/>
          <w:sz w:val="24"/>
          <w:szCs w:val="24"/>
          <w:lang w:eastAsia="ja-JP"/>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4718276E" w14:paraId="470EE228" w14:textId="77777777">
        <w:trPr>
          <w:trHeight w:val="440"/>
        </w:trPr>
        <w:tc>
          <w:tcPr>
            <w:tcW w:w="10076" w:type="dxa"/>
            <w:tcMar/>
            <w:vAlign w:val="center"/>
          </w:tcPr>
          <w:p w:rsidRPr="00885110" w:rsidR="004F2A8B" w:rsidP="3D28A338" w:rsidRDefault="004F2A8B" w14:paraId="45BEE2C8" w14:textId="77777777">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rsidTr="4718276E" w14:paraId="49566276" w14:textId="77777777">
        <w:trPr>
          <w:trHeight w:val="1639"/>
        </w:trPr>
        <w:tc>
          <w:tcPr>
            <w:tcW w:w="10076" w:type="dxa"/>
            <w:shd w:val="clear" w:color="auto" w:fill="DEEAF6" w:themeFill="accent1" w:themeFillTint="33"/>
            <w:tcMar/>
            <w:vAlign w:val="center"/>
          </w:tcPr>
          <w:p w:rsidRPr="003B466F" w:rsidR="004F2A8B" w:rsidP="3D28A338" w:rsidRDefault="004F2A8B" w14:paraId="2106E7A8" w14:textId="77777777">
            <w:pPr>
              <w:jc w:val="both"/>
              <w:rPr>
                <w:rFonts w:eastAsiaTheme="majorEastAsia"/>
                <w:color w:val="767171" w:themeColor="background2" w:themeShade="80"/>
                <w:sz w:val="24"/>
                <w:szCs w:val="24"/>
              </w:rPr>
            </w:pPr>
            <w:r w:rsidRPr="4718276E" w:rsidR="004F2A8B">
              <w:rPr>
                <w:rFonts w:eastAsia="" w:eastAsiaTheme="majorEastAsia"/>
                <w:sz w:val="24"/>
                <w:szCs w:val="24"/>
              </w:rPr>
              <w:t xml:space="preserve">¿De qué manera has enfrentado y/o planeas enfrentar las dificultades que han afectado el desarrollo de tu Proyecto APT? </w:t>
            </w:r>
          </w:p>
          <w:p w:rsidR="004F2A8B" w:rsidP="4718276E" w:rsidRDefault="004F2A8B" w14:paraId="2CA09B98" w14:textId="29CBD7B8">
            <w:pPr>
              <w:jc w:val="both"/>
              <w:rPr>
                <w:rFonts w:eastAsia="" w:eastAsiaTheme="majorEastAsia"/>
                <w:sz w:val="24"/>
                <w:szCs w:val="24"/>
              </w:rPr>
            </w:pPr>
          </w:p>
          <w:p w:rsidR="004F2A8B" w:rsidP="4718276E" w:rsidRDefault="004F2A8B" w14:paraId="20F1EAAE" w14:textId="2591563D">
            <w:pPr>
              <w:pStyle w:val="Normal"/>
              <w:jc w:val="both"/>
              <w:rPr>
                <w:rFonts w:ascii="Calibri" w:hAnsi="Calibri" w:eastAsia="Calibri" w:cs="Calibri"/>
                <w:noProof w:val="0"/>
                <w:sz w:val="22"/>
                <w:szCs w:val="22"/>
                <w:lang w:val="es-CL"/>
              </w:rPr>
            </w:pPr>
            <w:r w:rsidRPr="4718276E" w:rsidR="385FE3BB">
              <w:rPr>
                <w:rFonts w:ascii="Calibri" w:hAnsi="Calibri" w:eastAsia="Calibri" w:cs="Calibri"/>
                <w:noProof w:val="0"/>
                <w:sz w:val="22"/>
                <w:szCs w:val="22"/>
                <w:lang w:val="es-CL"/>
              </w:rPr>
              <w:t>Hemos abordado las dificultades mediante reuniones semanales de seguimiento en las que ajustamos las prioridades y redistribuimos las tareas. Además, hemos investigado soluciones y recursos en línea para superar los problemas técnicos, especialmente en la implementación de diseño responsivo.</w:t>
            </w:r>
          </w:p>
          <w:p w:rsidR="004F2A8B" w:rsidP="3D28A338" w:rsidRDefault="004F2A8B" w14:paraId="348C2F04" w14:textId="77777777">
            <w:pPr>
              <w:jc w:val="both"/>
              <w:rPr>
                <w:rFonts w:ascii="Calibri" w:hAnsi="Calibri"/>
                <w:b/>
                <w:bCs/>
                <w:color w:val="1F4E79" w:themeColor="accent1" w:themeShade="80"/>
              </w:rPr>
            </w:pPr>
          </w:p>
          <w:p w:rsidR="004F2A8B" w:rsidP="3D28A338" w:rsidRDefault="004F2A8B" w14:paraId="3BBA6BFE" w14:textId="77777777">
            <w:pPr>
              <w:jc w:val="both"/>
              <w:rPr>
                <w:rFonts w:ascii="Calibri" w:hAnsi="Calibri"/>
                <w:b/>
                <w:bCs/>
                <w:color w:val="1F4E79" w:themeColor="accent1" w:themeShade="80"/>
              </w:rPr>
            </w:pPr>
          </w:p>
          <w:p w:rsidRPr="00874D16" w:rsidR="004F2A8B" w:rsidP="3D28A338" w:rsidRDefault="004F2A8B" w14:paraId="7BC4D618" w14:textId="00F46B06">
            <w:pPr>
              <w:jc w:val="both"/>
              <w:rPr>
                <w:rFonts w:ascii="Calibri" w:hAnsi="Calibri"/>
                <w:b/>
                <w:bCs/>
                <w:color w:val="1F4E79" w:themeColor="accent1" w:themeShade="80"/>
              </w:rPr>
            </w:pPr>
          </w:p>
        </w:tc>
      </w:tr>
    </w:tbl>
    <w:p w:rsidR="004F2A8B" w:rsidP="3D28A338" w:rsidRDefault="004F2A8B" w14:paraId="120C1991" w14:textId="77777777">
      <w:pPr>
        <w:spacing w:after="0" w:line="360" w:lineRule="auto"/>
        <w:jc w:val="both"/>
        <w:rPr>
          <w:color w:val="595959" w:themeColor="text1" w:themeTint="A6"/>
          <w:sz w:val="24"/>
          <w:szCs w:val="24"/>
          <w:lang w:eastAsia="ja-JP"/>
        </w:rPr>
      </w:pPr>
    </w:p>
    <w:p w:rsidR="004F2A8B" w:rsidP="3D28A338" w:rsidRDefault="004F2A8B" w14:paraId="753D9B33" w14:textId="66F064FE">
      <w:pPr>
        <w:spacing w:after="0" w:line="360" w:lineRule="auto"/>
        <w:jc w:val="both"/>
        <w:rPr>
          <w:b/>
          <w:bCs/>
          <w:sz w:val="24"/>
          <w:szCs w:val="24"/>
        </w:rPr>
      </w:pPr>
    </w:p>
    <w:p w:rsidR="004F2A8B" w:rsidP="3D28A338" w:rsidRDefault="004F2A8B" w14:paraId="2F5F56D7" w14:textId="5CF13EBB">
      <w:pPr>
        <w:spacing w:after="0" w:line="360" w:lineRule="auto"/>
        <w:jc w:val="both"/>
        <w:rPr>
          <w:b/>
          <w:bCs/>
          <w:sz w:val="24"/>
          <w:szCs w:val="24"/>
        </w:rPr>
      </w:pPr>
    </w:p>
    <w:p w:rsidR="00B25651" w:rsidP="3D28A338" w:rsidRDefault="00B25651" w14:paraId="2E007FED" w14:textId="3FD847F1">
      <w:pPr>
        <w:spacing w:after="0" w:line="360" w:lineRule="auto"/>
        <w:jc w:val="both"/>
        <w:rPr>
          <w:b/>
          <w:bCs/>
          <w:sz w:val="24"/>
          <w:szCs w:val="24"/>
        </w:rPr>
      </w:pPr>
    </w:p>
    <w:p w:rsidR="00B25651" w:rsidP="3D28A338" w:rsidRDefault="00B25651" w14:paraId="674CCA68" w14:textId="77777777">
      <w:pPr>
        <w:spacing w:after="0" w:line="360" w:lineRule="auto"/>
        <w:jc w:val="both"/>
        <w:rPr>
          <w:b/>
          <w:bCs/>
          <w:sz w:val="24"/>
          <w:szCs w:val="24"/>
        </w:rPr>
      </w:pPr>
    </w:p>
    <w:p w:rsidR="004F2A8B" w:rsidP="3D28A338" w:rsidRDefault="004F2A8B" w14:paraId="60FFCCC9" w14:textId="77777777">
      <w:pPr>
        <w:spacing w:after="0" w:line="360" w:lineRule="auto"/>
        <w:jc w:val="both"/>
        <w:rPr>
          <w:b/>
          <w:bCs/>
          <w:sz w:val="24"/>
          <w:szCs w:val="24"/>
        </w:rPr>
      </w:pPr>
    </w:p>
    <w:p w:rsidR="004F2A8B" w:rsidP="3D28A338" w:rsidRDefault="004F2A8B" w14:paraId="67DF3A8F" w14:textId="63FC7041">
      <w:pPr>
        <w:spacing w:after="0" w:line="360" w:lineRule="auto"/>
        <w:jc w:val="both"/>
        <w:rPr>
          <w:b/>
          <w:bCs/>
          <w:sz w:val="24"/>
          <w:szCs w:val="24"/>
        </w:rPr>
      </w:pPr>
    </w:p>
    <w:p w:rsidR="008B2AC7" w:rsidP="3D28A338" w:rsidRDefault="008B2AC7" w14:paraId="666B6C04" w14:textId="5CB1E017">
      <w:pPr>
        <w:spacing w:after="0" w:line="360" w:lineRule="auto"/>
        <w:jc w:val="both"/>
        <w:rPr>
          <w:b/>
          <w:bCs/>
          <w:sz w:val="24"/>
          <w:szCs w:val="24"/>
        </w:rPr>
      </w:pPr>
    </w:p>
    <w:p w:rsidR="008B2AC7" w:rsidP="3D28A338" w:rsidRDefault="008B2AC7" w14:paraId="2EEEB842"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4718276E" w14:paraId="30581879" w14:textId="77777777">
        <w:trPr>
          <w:trHeight w:val="440"/>
        </w:trPr>
        <w:tc>
          <w:tcPr>
            <w:tcW w:w="10076" w:type="dxa"/>
            <w:tcMar/>
            <w:vAlign w:val="center"/>
          </w:tcPr>
          <w:p w:rsidRPr="00885110" w:rsidR="004F2A8B" w:rsidP="3D28A338" w:rsidRDefault="004F2A8B" w14:paraId="5777F753" w14:textId="77777777">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rsidTr="4718276E" w14:paraId="6AA73947" w14:textId="77777777">
        <w:trPr>
          <w:trHeight w:val="1624"/>
        </w:trPr>
        <w:tc>
          <w:tcPr>
            <w:tcW w:w="10076" w:type="dxa"/>
            <w:shd w:val="clear" w:color="auto" w:fill="DEEAF6" w:themeFill="accent1" w:themeFillTint="33"/>
            <w:tcMar/>
            <w:vAlign w:val="center"/>
          </w:tcPr>
          <w:p w:rsidRPr="003B466F" w:rsidR="004F2A8B" w:rsidP="3D28A338" w:rsidRDefault="004F2A8B" w14:paraId="3EAFB452" w14:textId="7207A9F2">
            <w:pPr>
              <w:jc w:val="both"/>
              <w:rPr>
                <w:rFonts w:eastAsiaTheme="majorEastAsia"/>
                <w:color w:val="767171" w:themeColor="background2" w:themeShade="80"/>
                <w:sz w:val="24"/>
                <w:szCs w:val="24"/>
              </w:rPr>
            </w:pPr>
            <w:r w:rsidRPr="3D28A338">
              <w:rPr>
                <w:rFonts w:eastAsiaTheme="majorEastAsia"/>
                <w:sz w:val="24"/>
                <w:szCs w:val="24"/>
              </w:rPr>
              <w:lastRenderedPageBreak/>
              <w:t>¿Cómo evalúas tu</w:t>
            </w:r>
            <w:r w:rsidRPr="3D28A338" w:rsidR="51ADE3CE">
              <w:rPr>
                <w:rFonts w:eastAsiaTheme="majorEastAsia"/>
                <w:sz w:val="24"/>
                <w:szCs w:val="24"/>
              </w:rPr>
              <w:t xml:space="preserve"> trabajo</w:t>
            </w:r>
            <w:r w:rsidRPr="3D28A338">
              <w:rPr>
                <w:rFonts w:eastAsiaTheme="majorEastAsia"/>
                <w:sz w:val="24"/>
                <w:szCs w:val="24"/>
              </w:rPr>
              <w:t>? ¿Qué destacas y qué podrías hacer para mejorar tu</w:t>
            </w:r>
            <w:r w:rsidRPr="3D28A338" w:rsidR="01B3AA94">
              <w:rPr>
                <w:rFonts w:eastAsiaTheme="majorEastAsia"/>
                <w:sz w:val="24"/>
                <w:szCs w:val="24"/>
              </w:rPr>
              <w:t xml:space="preserve"> trabajo</w:t>
            </w:r>
            <w:r w:rsidRPr="3D28A338">
              <w:rPr>
                <w:rFonts w:eastAsiaTheme="majorEastAsia"/>
                <w:sz w:val="24"/>
                <w:szCs w:val="24"/>
              </w:rPr>
              <w:t xml:space="preserve">? </w:t>
            </w:r>
          </w:p>
          <w:p w:rsidR="004F2A8B" w:rsidP="3D28A338" w:rsidRDefault="004F2A8B" w14:paraId="291A568E" w14:textId="77777777">
            <w:pPr>
              <w:jc w:val="both"/>
              <w:rPr>
                <w:rFonts w:ascii="Calibri" w:hAnsi="Calibri"/>
                <w:b/>
                <w:bCs/>
                <w:color w:val="1F4E79" w:themeColor="accent1" w:themeShade="80"/>
              </w:rPr>
            </w:pPr>
          </w:p>
          <w:p w:rsidR="004F2A8B" w:rsidP="4718276E" w:rsidRDefault="004F2A8B" w14:paraId="3BE9AC1F" w14:textId="3450A79D">
            <w:pPr>
              <w:pStyle w:val="Normal"/>
              <w:jc w:val="both"/>
            </w:pPr>
            <w:r w:rsidRPr="4718276E" w:rsidR="2159C5B3">
              <w:rPr>
                <w:rFonts w:ascii="Calibri" w:hAnsi="Calibri" w:eastAsia="Calibri" w:cs="Calibri"/>
                <w:noProof w:val="0"/>
                <w:sz w:val="22"/>
                <w:szCs w:val="22"/>
                <w:lang w:val="es-CL"/>
              </w:rPr>
              <w:t>El equipo ha trabajado bien en conjunto, con buena comunicación y compromiso por parte de todos. Destaco especialmente el esfuerzo por aprender y mejorar en áreas en las que no teníamos mucha experiencia, como el diseño frontend y la interacción con APIs. Sin embargo, podríamos mejorar en la gestión del tiempo, ya que algunas tareas se han extendido más allá del tiempo asignado inicialmente.</w:t>
            </w:r>
          </w:p>
          <w:p w:rsidR="004F2A8B" w:rsidP="3D28A338" w:rsidRDefault="004F2A8B" w14:paraId="5D99CA8E" w14:textId="77777777">
            <w:pPr>
              <w:jc w:val="both"/>
              <w:rPr>
                <w:rFonts w:ascii="Calibri" w:hAnsi="Calibri"/>
                <w:b/>
                <w:bCs/>
                <w:color w:val="1F4E79" w:themeColor="accent1" w:themeShade="80"/>
              </w:rPr>
            </w:pPr>
          </w:p>
          <w:p w:rsidRPr="00874D16" w:rsidR="004F2A8B" w:rsidP="3D28A338" w:rsidRDefault="004F2A8B" w14:paraId="75A589DF" w14:textId="2EBB2C28">
            <w:pPr>
              <w:jc w:val="both"/>
              <w:rPr>
                <w:rFonts w:ascii="Calibri" w:hAnsi="Calibri"/>
                <w:b/>
                <w:bCs/>
                <w:color w:val="1F4E79" w:themeColor="accent1" w:themeShade="80"/>
              </w:rPr>
            </w:pPr>
          </w:p>
        </w:tc>
      </w:tr>
    </w:tbl>
    <w:p w:rsidR="004F2A8B" w:rsidP="3D28A338" w:rsidRDefault="004F2A8B" w14:paraId="2C4D5001" w14:textId="77777777">
      <w:pPr>
        <w:spacing w:after="0" w:line="360" w:lineRule="auto"/>
        <w:jc w:val="both"/>
        <w:rPr>
          <w:color w:val="595959" w:themeColor="text1" w:themeTint="A6"/>
          <w:sz w:val="24"/>
          <w:szCs w:val="24"/>
          <w:lang w:eastAsia="ja-JP"/>
        </w:rPr>
      </w:pPr>
    </w:p>
    <w:p w:rsidR="004F2A8B" w:rsidP="3D28A338" w:rsidRDefault="004F2A8B" w14:paraId="639E983F" w14:textId="77777777"/>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4718276E" w14:paraId="7AB5404D" w14:textId="77777777">
        <w:trPr>
          <w:trHeight w:val="440"/>
        </w:trPr>
        <w:tc>
          <w:tcPr>
            <w:tcW w:w="10076" w:type="dxa"/>
            <w:tcMar/>
            <w:vAlign w:val="center"/>
          </w:tcPr>
          <w:p w:rsidRPr="00885110" w:rsidR="004F2A8B" w:rsidP="3D28A338" w:rsidRDefault="004F2A8B" w14:paraId="56439B9A" w14:textId="77777777">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rsidTr="4718276E" w14:paraId="73E50CEC" w14:textId="77777777">
        <w:trPr>
          <w:trHeight w:val="1639"/>
        </w:trPr>
        <w:tc>
          <w:tcPr>
            <w:tcW w:w="10076" w:type="dxa"/>
            <w:shd w:val="clear" w:color="auto" w:fill="DEEAF6" w:themeFill="accent1" w:themeFillTint="33"/>
            <w:tcMar/>
            <w:vAlign w:val="center"/>
          </w:tcPr>
          <w:p w:rsidRPr="003B466F" w:rsidR="004F2A8B" w:rsidP="3D28A338" w:rsidRDefault="004F2A8B" w14:paraId="1670D69E" w14:textId="77777777">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rsidR="004F2A8B" w:rsidP="3D28A338" w:rsidRDefault="004F2A8B" w14:paraId="60BB41B1" w14:textId="77777777">
            <w:pPr>
              <w:jc w:val="both"/>
              <w:rPr>
                <w:rFonts w:ascii="Calibri" w:hAnsi="Calibri"/>
                <w:b/>
                <w:bCs/>
                <w:color w:val="1F4E79" w:themeColor="accent1" w:themeShade="80"/>
              </w:rPr>
            </w:pPr>
          </w:p>
          <w:p w:rsidR="004F2A8B" w:rsidP="4718276E" w:rsidRDefault="004F2A8B" w14:paraId="4D9260D8" w14:textId="2C40CBC8">
            <w:pPr>
              <w:pStyle w:val="Normal"/>
              <w:jc w:val="both"/>
            </w:pPr>
            <w:r w:rsidRPr="4718276E" w:rsidR="619D8FD3">
              <w:rPr>
                <w:rFonts w:ascii="Calibri" w:hAnsi="Calibri" w:eastAsia="Calibri" w:cs="Calibri"/>
                <w:noProof w:val="0"/>
                <w:sz w:val="22"/>
                <w:szCs w:val="22"/>
                <w:lang w:val="es-CL"/>
              </w:rPr>
              <w:t>Una de las inquietudes que tenemos es sobre la mejor manera de optimizar el sistema para manejar grandes volúmenes de datos sin comprometer el rendimiento. Nos gustaría recibir recomendaciones sobre cómo podemos abordar este aspecto y si existen patrones de diseño o tecnologías que deberíamos considerar para mejorar la eficiencia del sistema.</w:t>
            </w:r>
          </w:p>
          <w:p w:rsidR="004F2A8B" w:rsidP="3D28A338" w:rsidRDefault="004F2A8B" w14:paraId="4BAC59AD" w14:textId="77777777">
            <w:pPr>
              <w:jc w:val="both"/>
              <w:rPr>
                <w:rFonts w:ascii="Calibri" w:hAnsi="Calibri"/>
                <w:b/>
                <w:bCs/>
                <w:color w:val="1F4E79" w:themeColor="accent1" w:themeShade="80"/>
              </w:rPr>
            </w:pPr>
          </w:p>
          <w:p w:rsidR="004F2A8B" w:rsidP="3D28A338" w:rsidRDefault="004F2A8B" w14:paraId="5BB3B444" w14:textId="77777777">
            <w:pPr>
              <w:jc w:val="both"/>
              <w:rPr>
                <w:rFonts w:ascii="Calibri" w:hAnsi="Calibri"/>
                <w:b/>
                <w:bCs/>
                <w:color w:val="1F4E79" w:themeColor="accent1" w:themeShade="80"/>
              </w:rPr>
            </w:pPr>
          </w:p>
          <w:p w:rsidRPr="00874D16" w:rsidR="004F2A8B" w:rsidP="3D28A338" w:rsidRDefault="004F2A8B" w14:paraId="01E61CA1" w14:textId="26E28922">
            <w:pPr>
              <w:jc w:val="both"/>
              <w:rPr>
                <w:rFonts w:ascii="Calibri" w:hAnsi="Calibri"/>
                <w:b/>
                <w:bCs/>
                <w:color w:val="1F4E79" w:themeColor="accent1" w:themeShade="80"/>
              </w:rPr>
            </w:pPr>
          </w:p>
        </w:tc>
      </w:tr>
    </w:tbl>
    <w:p w:rsidR="004F2A8B" w:rsidP="3D28A338" w:rsidRDefault="004F2A8B" w14:paraId="352DC208" w14:textId="77777777">
      <w:pPr>
        <w:spacing w:after="0" w:line="360" w:lineRule="auto"/>
        <w:jc w:val="both"/>
        <w:rPr>
          <w:color w:val="595959" w:themeColor="text1" w:themeTint="A6"/>
          <w:sz w:val="24"/>
          <w:szCs w:val="24"/>
          <w:lang w:eastAsia="ja-JP"/>
        </w:rPr>
      </w:pPr>
    </w:p>
    <w:p w:rsidR="004F2A8B" w:rsidP="3D28A338" w:rsidRDefault="004F2A8B" w14:paraId="377986E5"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4718276E" w14:paraId="3CC82F9F" w14:textId="77777777">
        <w:trPr>
          <w:trHeight w:val="440"/>
        </w:trPr>
        <w:tc>
          <w:tcPr>
            <w:tcW w:w="10076" w:type="dxa"/>
            <w:tcMar/>
            <w:vAlign w:val="center"/>
          </w:tcPr>
          <w:p w:rsidRPr="00885110" w:rsidR="004F2A8B" w:rsidP="3D28A338" w:rsidRDefault="004F2A8B" w14:paraId="4C38DECD" w14:textId="77777777">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rsidTr="4718276E" w14:paraId="7C63D85E" w14:textId="77777777">
        <w:trPr>
          <w:trHeight w:val="1639"/>
        </w:trPr>
        <w:tc>
          <w:tcPr>
            <w:tcW w:w="10076" w:type="dxa"/>
            <w:shd w:val="clear" w:color="auto" w:fill="DEEAF6" w:themeFill="accent1" w:themeFillTint="33"/>
            <w:tcMar/>
            <w:vAlign w:val="center"/>
          </w:tcPr>
          <w:p w:rsidR="004F2A8B" w:rsidP="3D28A338" w:rsidRDefault="004F2A8B" w14:paraId="4B25577F" w14:textId="77777777">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rsidR="004F2A8B" w:rsidP="3D28A338" w:rsidRDefault="004F2A8B" w14:paraId="29C5EEFE" w14:textId="77777777">
            <w:pPr>
              <w:jc w:val="both"/>
              <w:rPr>
                <w:rFonts w:eastAsiaTheme="majorEastAsia"/>
                <w:color w:val="767171" w:themeColor="background2" w:themeShade="80"/>
                <w:sz w:val="24"/>
                <w:szCs w:val="24"/>
              </w:rPr>
            </w:pPr>
          </w:p>
          <w:p w:rsidR="004F2A8B" w:rsidP="3D28A338" w:rsidRDefault="004F2A8B" w14:paraId="0C5F9ED3" w14:textId="77777777">
            <w:pPr>
              <w:jc w:val="both"/>
              <w:rPr>
                <w:rFonts w:eastAsiaTheme="majorEastAsia"/>
                <w:color w:val="767171" w:themeColor="background2" w:themeShade="80"/>
                <w:sz w:val="24"/>
                <w:szCs w:val="24"/>
              </w:rPr>
            </w:pPr>
          </w:p>
          <w:p w:rsidR="004F2A8B" w:rsidP="4718276E" w:rsidRDefault="004F2A8B" w14:paraId="3C35FF15" w14:textId="1DD05B31">
            <w:pPr>
              <w:pStyle w:val="Normal"/>
              <w:jc w:val="both"/>
            </w:pPr>
            <w:r w:rsidRPr="4718276E" w:rsidR="45838D41">
              <w:rPr>
                <w:rFonts w:ascii="Calibri" w:hAnsi="Calibri" w:eastAsia="Calibri" w:cs="Calibri"/>
                <w:noProof w:val="0"/>
                <w:sz w:val="24"/>
                <w:szCs w:val="24"/>
                <w:lang w:val="es-CL"/>
              </w:rPr>
              <w:t>Creemos que algunas actividades deben ser redistribuidas. En particular, las tareas relacionadas con el diseño de la interfaz de usuario y la implementación de animaciones podrían ser reasignadas a miembros del equipo con más experiencia en frontend. Además, podríamos asignar más recursos a la integración de la API para acelerar este proceso.</w:t>
            </w:r>
          </w:p>
          <w:p w:rsidRPr="00874D16" w:rsidR="004F2A8B" w:rsidP="3D28A338" w:rsidRDefault="004F2A8B" w14:paraId="66D7B5BC" w14:textId="030A4642">
            <w:pPr>
              <w:jc w:val="both"/>
              <w:rPr>
                <w:rFonts w:ascii="Calibri" w:hAnsi="Calibri"/>
                <w:b/>
                <w:bCs/>
                <w:color w:val="1F4E79" w:themeColor="accent1" w:themeShade="80"/>
              </w:rPr>
            </w:pPr>
          </w:p>
        </w:tc>
      </w:tr>
    </w:tbl>
    <w:p w:rsidR="004F2A8B" w:rsidP="3D28A338" w:rsidRDefault="004F2A8B" w14:paraId="1D707DA5" w14:textId="77777777">
      <w:pPr>
        <w:spacing w:after="0" w:line="360" w:lineRule="auto"/>
        <w:jc w:val="both"/>
        <w:rPr>
          <w:color w:val="595959" w:themeColor="text1" w:themeTint="A6"/>
          <w:sz w:val="24"/>
          <w:szCs w:val="24"/>
          <w:lang w:eastAsia="ja-JP"/>
        </w:rPr>
      </w:pPr>
    </w:p>
    <w:p w:rsidR="004F2A8B" w:rsidP="3D28A338" w:rsidRDefault="004F2A8B" w14:paraId="7F90E134"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4718276E" w14:paraId="054A764B" w14:textId="77777777">
        <w:trPr>
          <w:trHeight w:val="440"/>
        </w:trPr>
        <w:tc>
          <w:tcPr>
            <w:tcW w:w="10076" w:type="dxa"/>
            <w:tcMar/>
            <w:vAlign w:val="center"/>
          </w:tcPr>
          <w:p w:rsidRPr="00885110" w:rsidR="004F2A8B" w:rsidP="00B25651" w:rsidRDefault="004F2A8B" w14:paraId="741C85EB" w14:textId="5C8D2DC3">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bookmarkStart w:name="_GoBack" w:id="0"/>
            <w:bookmarkEnd w:id="0"/>
          </w:p>
        </w:tc>
      </w:tr>
      <w:tr w:rsidR="004F2A8B" w:rsidTr="4718276E" w14:paraId="2DC141D8" w14:textId="77777777">
        <w:trPr>
          <w:trHeight w:val="1639"/>
        </w:trPr>
        <w:tc>
          <w:tcPr>
            <w:tcW w:w="10076" w:type="dxa"/>
            <w:shd w:val="clear" w:color="auto" w:fill="DEEAF6" w:themeFill="accent1" w:themeFillTint="33"/>
            <w:tcMar/>
            <w:vAlign w:val="center"/>
          </w:tcPr>
          <w:p w:rsidR="004F2A8B" w:rsidP="3D28A338" w:rsidRDefault="004F2A8B" w14:paraId="4F1699EE" w14:textId="77777777">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rsidR="004F2A8B" w:rsidP="3D28A338" w:rsidRDefault="004F2A8B" w14:paraId="7D4356BF" w14:textId="77777777">
            <w:pPr>
              <w:jc w:val="both"/>
              <w:rPr>
                <w:rFonts w:eastAsiaTheme="majorEastAsia"/>
                <w:color w:val="767171" w:themeColor="background2" w:themeShade="80"/>
                <w:sz w:val="24"/>
                <w:szCs w:val="24"/>
              </w:rPr>
            </w:pPr>
          </w:p>
          <w:p w:rsidR="004F2A8B" w:rsidP="4718276E" w:rsidRDefault="004F2A8B" w14:paraId="0B6599EC" w14:textId="52C6FFA2">
            <w:pPr>
              <w:pStyle w:val="Normal"/>
              <w:jc w:val="both"/>
            </w:pPr>
            <w:r w:rsidRPr="4718276E" w:rsidR="544D7E5C">
              <w:rPr>
                <w:rFonts w:ascii="Calibri" w:hAnsi="Calibri" w:eastAsia="Calibri" w:cs="Calibri"/>
                <w:noProof w:val="0"/>
                <w:sz w:val="24"/>
                <w:szCs w:val="24"/>
                <w:lang w:val="es-CL"/>
              </w:rPr>
              <w:t>La colaboración dentro del equipo ha sido positiva, con buena comunicación y disposición para ayudar cuando alguien se enfrenta a dificultades. Un aspecto que podemos mejorar es la asignación más precisa de tareas para evitar que algunos miembros del equipo se sobrecarguen mientras otros tienen menos responsabilidades.</w:t>
            </w:r>
          </w:p>
          <w:p w:rsidR="004F2A8B" w:rsidP="3D28A338" w:rsidRDefault="004F2A8B" w14:paraId="5CFD58DE" w14:textId="77777777">
            <w:pPr>
              <w:jc w:val="both"/>
              <w:rPr>
                <w:rFonts w:eastAsiaTheme="majorEastAsia"/>
                <w:color w:val="767171" w:themeColor="background2" w:themeShade="80"/>
                <w:sz w:val="24"/>
                <w:szCs w:val="24"/>
              </w:rPr>
            </w:pPr>
          </w:p>
          <w:p w:rsidR="004F2A8B" w:rsidP="3D28A338" w:rsidRDefault="004F2A8B" w14:paraId="739A6F94" w14:textId="77777777">
            <w:pPr>
              <w:jc w:val="both"/>
              <w:rPr>
                <w:rFonts w:eastAsiaTheme="majorEastAsia"/>
                <w:color w:val="767171" w:themeColor="background2" w:themeShade="80"/>
                <w:sz w:val="24"/>
                <w:szCs w:val="24"/>
              </w:rPr>
            </w:pPr>
          </w:p>
          <w:p w:rsidRPr="00874D16" w:rsidR="004F2A8B" w:rsidP="3D28A338" w:rsidRDefault="004F2A8B" w14:paraId="14A8E0B5" w14:textId="3575646D">
            <w:pPr>
              <w:jc w:val="both"/>
              <w:rPr>
                <w:rFonts w:ascii="Calibri" w:hAnsi="Calibri"/>
                <w:b/>
                <w:bCs/>
                <w:color w:val="1F4E79" w:themeColor="accent1" w:themeShade="80"/>
              </w:rPr>
            </w:pPr>
          </w:p>
        </w:tc>
      </w:tr>
    </w:tbl>
    <w:p w:rsidR="004F2A8B" w:rsidP="3D28A338" w:rsidRDefault="004F2A8B" w14:paraId="6A07B6E2" w14:textId="77777777">
      <w:pPr>
        <w:spacing w:after="0" w:line="360" w:lineRule="auto"/>
        <w:jc w:val="both"/>
        <w:rPr>
          <w:color w:val="595959" w:themeColor="text1" w:themeTint="A6"/>
          <w:sz w:val="24"/>
          <w:szCs w:val="24"/>
          <w:lang w:eastAsia="ja-JP"/>
        </w:rPr>
      </w:pPr>
    </w:p>
    <w:p w:rsidR="004F2A8B" w:rsidP="3D28A338" w:rsidRDefault="004F2A8B" w14:paraId="514D172B" w14:textId="1FB3D3F4">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orient="portrait"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22B2" w:rsidP="00DF38AE" w:rsidRDefault="00A322B2" w14:paraId="50B585EE" w14:textId="77777777">
      <w:pPr>
        <w:spacing w:after="0" w:line="240" w:lineRule="auto"/>
      </w:pPr>
      <w:r>
        <w:separator/>
      </w:r>
    </w:p>
  </w:endnote>
  <w:endnote w:type="continuationSeparator" w:id="0">
    <w:p w:rsidR="00A322B2" w:rsidP="00DF38AE" w:rsidRDefault="00A322B2" w14:paraId="4CC4741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p14">
  <w:sdt>
    <w:sdtPr>
      <w:id w:val="-937982979"/>
      <w:docPartObj>
        <w:docPartGallery w:val="Page Numbers (Bottom of Page)"/>
        <w:docPartUnique/>
      </w:docPartObj>
    </w:sdtPr>
    <w:sdtEndPr/>
    <w:sdtContent>
      <w:p w:rsidR="0005546F" w:rsidRDefault="0005546F" w14:paraId="2EA7557A" w14:textId="18653C8B">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46F" w:rsidRDefault="0005546F" w14:paraId="33ABF99C" w14:textId="3C42C499">
                                <w:pPr>
                                  <w:jc w:val="center"/>
                                </w:pPr>
                                <w:r>
                                  <w:fldChar w:fldCharType="begin"/>
                                </w:r>
                                <w:r>
                                  <w:instrText>PAGE    \* MERGEFORMAT</w:instrText>
                                </w:r>
                                <w:r>
                                  <w:fldChar w:fldCharType="separate"/>
                                </w:r>
                                <w:r w:rsidRPr="00B25651" w:rsid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32" style="position:absolute;margin-left:0;margin-top:0;width:610.5pt;height:15pt;z-index:251659264;mso-width-percent:1000;mso-position-horizontal:center;mso-position-horizontal-relative:page;mso-position-vertical:center;mso-position-vertical-relative:bottom-margin-area;mso-width-percent:1000" coordsize="12255,300" coordorigin=",14970" o:spid="_x0000_s1026" w14:anchorId="51D00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style="position:absolute;left:10803;top:14982;width:659;height:288;visibility:visible;mso-wrap-style:square;v-text-anchor:top" o:spid="_x0000_s102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v:textbox inset="0,0,0,0">
                      <w:txbxContent>
                        <w:p w:rsidR="0005546F" w:rsidRDefault="0005546F" w14:paraId="33ABF99C" w14:textId="3C42C499">
                          <w:pPr>
                            <w:jc w:val="center"/>
                          </w:pPr>
                          <w:r>
                            <w:fldChar w:fldCharType="begin"/>
                          </w:r>
                          <w:r>
                            <w:instrText>PAGE    \* MERGEFORMAT</w:instrText>
                          </w:r>
                          <w:r>
                            <w:fldChar w:fldCharType="separate"/>
                          </w:r>
                          <w:r w:rsidRPr="00B25651" w:rsidR="00B25651">
                            <w:rPr>
                              <w:noProof/>
                              <w:color w:val="8C8C8C" w:themeColor="background1" w:themeShade="8C"/>
                              <w:lang w:val="es-ES"/>
                            </w:rPr>
                            <w:t>0</w:t>
                          </w:r>
                          <w:r>
                            <w:rPr>
                              <w:color w:val="8C8C8C" w:themeColor="background1" w:themeShade="8C"/>
                            </w:rPr>
                            <w:fldChar w:fldCharType="end"/>
                          </w:r>
                        </w:p>
                      </w:txbxContent>
                    </v:textbox>
                  </v:shape>
                  <v:group id="Group 31" style="position:absolute;top:14970;width:12255;height:230;flip:x" coordsize="12255,230" coordorigin="-8,14978"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oned="t" filled="f" o:spt="34" adj="10800" path="m,l@0,0@0,21600,21600,21600e">
                      <v:stroke joinstyle="miter"/>
                      <v:formulas>
                        <v:f eqn="val #0"/>
                      </v:formulas>
                      <v:path fillok="f" arrowok="t" o:connecttype="none"/>
                      <v:handles>
                        <v:h position="#0,center"/>
                      </v:handles>
                      <o:lock v:ext="edit" shapetype="t"/>
                    </v:shapetype>
                    <v:shape id="AutoShape 27" style="position:absolute;left:-8;top:14978;width:1260;height:230;flip:y;visibility:visible;mso-wrap-style:square" o:spid="_x0000_s1029" strokecolor="#a5a5a5" o:connectortype="elbow" type="#_x0000_t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v:shape id="AutoShape 28" style="position:absolute;left:1252;top:14978;width:10995;height:230;rotation:180;visibility:visible;mso-wrap-style:square" o:spid="_x0000_s1030" strokecolor="#a5a5a5" o:connectortype="elbow" type="#_x0000_t34" adj="2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22B2" w:rsidP="00DF38AE" w:rsidRDefault="00A322B2" w14:paraId="47C55D98" w14:textId="77777777">
      <w:pPr>
        <w:spacing w:after="0" w:line="240" w:lineRule="auto"/>
      </w:pPr>
      <w:r>
        <w:separator/>
      </w:r>
    </w:p>
  </w:footnote>
  <w:footnote w:type="continuationSeparator" w:id="0">
    <w:p w:rsidR="00A322B2" w:rsidP="00DF38AE" w:rsidRDefault="00A322B2" w14:paraId="354BBEB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9923" w:type="dxa"/>
      <w:tblLook w:val="04A0" w:firstRow="1" w:lastRow="0" w:firstColumn="1" w:lastColumn="0" w:noHBand="0" w:noVBand="1"/>
    </w:tblPr>
    <w:tblGrid>
      <w:gridCol w:w="5707"/>
      <w:gridCol w:w="4216"/>
    </w:tblGrid>
    <w:tr w:rsidRPr="00A7239E" w:rsidR="00F314A4" w:rsidTr="00C5460F" w14:paraId="68D166FD" w14:textId="77777777">
      <w:trPr>
        <w:trHeight w:val="697"/>
      </w:trPr>
      <w:tc>
        <w:tcPr>
          <w:tcW w:w="5707" w:type="dxa"/>
          <w:tcBorders>
            <w:top w:val="nil"/>
            <w:left w:val="nil"/>
            <w:bottom w:val="nil"/>
            <w:right w:val="nil"/>
          </w:tcBorders>
        </w:tcPr>
        <w:p w:rsidR="00F314A4" w:rsidP="00F314A4" w:rsidRDefault="00F314A4" w14:paraId="6DA15F41" w14:textId="77777777">
          <w:pPr>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Diario de Reflexión</w:t>
          </w:r>
        </w:p>
        <w:p w:rsidRPr="00F261FE" w:rsidR="00F314A4" w:rsidP="00F314A4" w:rsidRDefault="00F314A4" w14:paraId="62D03114" w14:textId="2E2E13A6">
          <w:pPr>
            <w:rPr>
              <w:rFonts w:ascii="Century Gothic" w:hAnsi="Century Gothic" w:eastAsia="Century Gothic" w:cs="Century Gothic"/>
              <w:b/>
              <w:color w:val="1D2763"/>
              <w:sz w:val="24"/>
              <w:szCs w:val="24"/>
            </w:rPr>
          </w:pPr>
          <w:r w:rsidRPr="00F261FE">
            <w:rPr>
              <w:rFonts w:ascii="Century Gothic" w:hAnsi="Century Gothic" w:eastAsia="Century Gothic" w:cs="Century Gothic"/>
              <w:b/>
              <w:color w:val="1D2763"/>
              <w:sz w:val="24"/>
              <w:szCs w:val="24"/>
            </w:rPr>
            <w:t xml:space="preserve">Fase </w:t>
          </w:r>
          <w:r>
            <w:rPr>
              <w:rFonts w:ascii="Century Gothic" w:hAnsi="Century Gothic" w:eastAsia="Century Gothic" w:cs="Century Gothic"/>
              <w:b/>
              <w:color w:val="1D2763"/>
              <w:sz w:val="24"/>
              <w:szCs w:val="24"/>
            </w:rPr>
            <w:t>2</w:t>
          </w:r>
        </w:p>
        <w:p w:rsidRPr="00A7239E" w:rsidR="00F314A4" w:rsidP="00F314A4" w:rsidRDefault="00F314A4" w14:paraId="67F7BED4" w14:textId="77777777">
          <w:pPr>
            <w:rPr>
              <w:rFonts w:ascii="Century Gothic" w:hAnsi="Century Gothic" w:eastAsiaTheme="minorEastAsia"/>
              <w:sz w:val="2"/>
              <w:szCs w:val="2"/>
              <w:lang w:val="es-ES_tradnl" w:eastAsia="es-ES"/>
            </w:rPr>
          </w:pPr>
        </w:p>
      </w:tc>
      <w:tc>
        <w:tcPr>
          <w:tcW w:w="4216" w:type="dxa"/>
          <w:tcBorders>
            <w:top w:val="nil"/>
            <w:left w:val="nil"/>
            <w:bottom w:val="nil"/>
            <w:right w:val="nil"/>
          </w:tcBorders>
        </w:tcPr>
        <w:p w:rsidRPr="00A7239E" w:rsidR="00F314A4" w:rsidP="00F314A4" w:rsidRDefault="00F314A4" w14:paraId="2660C0CE" w14:textId="77777777">
          <w:pPr>
            <w:jc w:val="right"/>
            <w:rPr>
              <w:rFonts w:ascii="Century Gothic" w:hAnsi="Century Gothic" w:eastAsiaTheme="minorEastAsia"/>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rsidRPr="009A456E" w:rsidR="0005546F" w:rsidP="009C76B3" w:rsidRDefault="0005546F" w14:paraId="276B4CFC" w14:textId="4336362D">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0" w:type="auto"/>
      <w:tblLook w:val="04A0" w:firstRow="1" w:lastRow="0" w:firstColumn="1" w:lastColumn="0" w:noHBand="0" w:noVBand="1"/>
    </w:tblPr>
    <w:tblGrid>
      <w:gridCol w:w="786"/>
      <w:gridCol w:w="5918"/>
      <w:gridCol w:w="3382"/>
    </w:tblGrid>
    <w:tr w:rsidR="009C76B3" w:rsidTr="009C76B3" w14:paraId="284D07F9" w14:textId="77777777">
      <w:trPr>
        <w:trHeight w:val="1091"/>
      </w:trPr>
      <w:tc>
        <w:tcPr>
          <w:tcW w:w="675" w:type="dxa"/>
          <w:tcBorders>
            <w:top w:val="nil"/>
            <w:left w:val="nil"/>
            <w:bottom w:val="nil"/>
            <w:right w:val="nil"/>
          </w:tcBorders>
          <w:hideMark/>
        </w:tcPr>
        <w:p w:rsidR="009C76B3" w:rsidP="009C76B3" w:rsidRDefault="009C76B3" w14:paraId="3B340650" w14:textId="1E305137">
          <w:pPr>
            <w:rPr>
              <w:rFonts w:ascii="Century Gothic" w:hAnsi="Century Gothic" w:eastAsiaTheme="minorEastAsia"/>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rsidR="009C76B3" w:rsidP="009C76B3" w:rsidRDefault="009C76B3" w14:paraId="55E2FF5B" w14:textId="77777777">
          <w:pPr>
            <w:rPr>
              <w:rFonts w:ascii="Century Gothic" w:hAnsi="Century Gothic" w:eastAsiaTheme="minorEastAsia"/>
              <w:b/>
              <w:color w:val="1D2763"/>
              <w:sz w:val="24"/>
              <w:szCs w:val="24"/>
              <w:lang w:val="es-ES" w:eastAsia="es-ES"/>
            </w:rPr>
          </w:pPr>
          <w:r>
            <w:rPr>
              <w:rFonts w:ascii="Century Gothic" w:hAnsi="Century Gothic" w:eastAsiaTheme="minorEastAsia"/>
              <w:b/>
              <w:color w:val="1D2763"/>
              <w:sz w:val="24"/>
              <w:szCs w:val="24"/>
              <w:lang w:val="es-ES" w:eastAsia="es-ES"/>
            </w:rPr>
            <w:t>PTR7862</w:t>
          </w:r>
        </w:p>
        <w:p w:rsidR="009C76B3" w:rsidP="009C76B3" w:rsidRDefault="009C76B3" w14:paraId="006B2D2A" w14:textId="77777777">
          <w:pPr>
            <w:rPr>
              <w:rFonts w:ascii="Century Gothic" w:hAnsi="Century Gothic" w:eastAsia="Century Gothic" w:cs="Century Gothic"/>
              <w:color w:val="1D2763"/>
              <w:sz w:val="24"/>
              <w:szCs w:val="24"/>
            </w:rPr>
          </w:pPr>
          <w:r>
            <w:rPr>
              <w:rFonts w:ascii="Century Gothic" w:hAnsi="Century Gothic" w:eastAsia="Century Gothic" w:cs="Century Gothic"/>
              <w:color w:val="1D2763"/>
              <w:sz w:val="24"/>
              <w:szCs w:val="24"/>
            </w:rPr>
            <w:t>Técnico en Geomática</w:t>
          </w:r>
        </w:p>
        <w:p w:rsidR="009C76B3" w:rsidP="009C76B3" w:rsidRDefault="009C76B3" w14:paraId="2AB05556" w14:textId="5683B02A">
          <w:pPr>
            <w:rPr>
              <w:rFonts w:ascii="Century Gothic" w:hAnsi="Century Gothic" w:eastAsiaTheme="minorEastAsia"/>
              <w:color w:val="1D2763"/>
              <w:sz w:val="24"/>
              <w:szCs w:val="24"/>
              <w:lang w:eastAsia="es-ES"/>
            </w:rPr>
          </w:pPr>
          <w:r>
            <w:rPr>
              <w:rFonts w:ascii="Century Gothic" w:hAnsi="Century Gothic" w:eastAsiaTheme="minorEastAsia"/>
              <w:color w:val="1D2763"/>
              <w:sz w:val="24"/>
              <w:szCs w:val="24"/>
              <w:lang w:eastAsia="es-ES"/>
            </w:rPr>
            <w:t>Diario de Reflexión – Fase 2</w:t>
          </w:r>
        </w:p>
        <w:p w:rsidR="009C76B3" w:rsidP="009C76B3" w:rsidRDefault="009C76B3" w14:paraId="49C69D1C" w14:textId="77777777">
          <w:pPr>
            <w:rPr>
              <w:rFonts w:ascii="Century Gothic" w:hAnsi="Century Gothic" w:eastAsiaTheme="minorEastAsia"/>
              <w:sz w:val="2"/>
              <w:szCs w:val="2"/>
              <w:lang w:val="es-ES_tradnl" w:eastAsia="es-ES"/>
            </w:rPr>
          </w:pPr>
        </w:p>
      </w:tc>
      <w:tc>
        <w:tcPr>
          <w:tcW w:w="3588" w:type="dxa"/>
          <w:tcBorders>
            <w:top w:val="nil"/>
            <w:left w:val="nil"/>
            <w:bottom w:val="nil"/>
            <w:right w:val="nil"/>
          </w:tcBorders>
          <w:hideMark/>
        </w:tcPr>
        <w:p w:rsidR="009C76B3" w:rsidP="009C76B3" w:rsidRDefault="009C76B3" w14:paraId="63860A7B" w14:textId="3ADC314B">
          <w:pPr>
            <w:jc w:val="right"/>
            <w:rPr>
              <w:rFonts w:ascii="Century Gothic" w:hAnsi="Century Gothic" w:eastAsiaTheme="minorEastAsia"/>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rsidR="0005546F" w:rsidP="00446FDE" w:rsidRDefault="0005546F" w14:paraId="2B01E3E8" w14:textId="62EF6173">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hint="default" w:ascii="Calibri" w:hAnsi="Calibri"/>
      </w:rPr>
    </w:lvl>
    <w:lvl w:ilvl="1" w:tplc="664283CA">
      <w:start w:val="1"/>
      <w:numFmt w:val="bullet"/>
      <w:lvlText w:val="o"/>
      <w:lvlJc w:val="left"/>
      <w:pPr>
        <w:ind w:left="1440" w:hanging="360"/>
      </w:pPr>
      <w:rPr>
        <w:rFonts w:hint="default" w:ascii="Courier New" w:hAnsi="Courier New"/>
      </w:rPr>
    </w:lvl>
    <w:lvl w:ilvl="2" w:tplc="64FEBACE">
      <w:start w:val="1"/>
      <w:numFmt w:val="bullet"/>
      <w:lvlText w:val=""/>
      <w:lvlJc w:val="left"/>
      <w:pPr>
        <w:ind w:left="2160" w:hanging="360"/>
      </w:pPr>
      <w:rPr>
        <w:rFonts w:hint="default" w:ascii="Wingdings" w:hAnsi="Wingdings"/>
      </w:rPr>
    </w:lvl>
    <w:lvl w:ilvl="3" w:tplc="EBBADAFE">
      <w:start w:val="1"/>
      <w:numFmt w:val="bullet"/>
      <w:lvlText w:val=""/>
      <w:lvlJc w:val="left"/>
      <w:pPr>
        <w:ind w:left="2880" w:hanging="360"/>
      </w:pPr>
      <w:rPr>
        <w:rFonts w:hint="default" w:ascii="Symbol" w:hAnsi="Symbol"/>
      </w:rPr>
    </w:lvl>
    <w:lvl w:ilvl="4" w:tplc="BF20C764">
      <w:start w:val="1"/>
      <w:numFmt w:val="bullet"/>
      <w:lvlText w:val="o"/>
      <w:lvlJc w:val="left"/>
      <w:pPr>
        <w:ind w:left="3600" w:hanging="360"/>
      </w:pPr>
      <w:rPr>
        <w:rFonts w:hint="default" w:ascii="Courier New" w:hAnsi="Courier New"/>
      </w:rPr>
    </w:lvl>
    <w:lvl w:ilvl="5" w:tplc="DF9E714A">
      <w:start w:val="1"/>
      <w:numFmt w:val="bullet"/>
      <w:lvlText w:val=""/>
      <w:lvlJc w:val="left"/>
      <w:pPr>
        <w:ind w:left="4320" w:hanging="360"/>
      </w:pPr>
      <w:rPr>
        <w:rFonts w:hint="default" w:ascii="Wingdings" w:hAnsi="Wingdings"/>
      </w:rPr>
    </w:lvl>
    <w:lvl w:ilvl="6" w:tplc="97DC3BFE">
      <w:start w:val="1"/>
      <w:numFmt w:val="bullet"/>
      <w:lvlText w:val=""/>
      <w:lvlJc w:val="left"/>
      <w:pPr>
        <w:ind w:left="5040" w:hanging="360"/>
      </w:pPr>
      <w:rPr>
        <w:rFonts w:hint="default" w:ascii="Symbol" w:hAnsi="Symbol"/>
      </w:rPr>
    </w:lvl>
    <w:lvl w:ilvl="7" w:tplc="F54C19C8">
      <w:start w:val="1"/>
      <w:numFmt w:val="bullet"/>
      <w:lvlText w:val="o"/>
      <w:lvlJc w:val="left"/>
      <w:pPr>
        <w:ind w:left="5760" w:hanging="360"/>
      </w:pPr>
      <w:rPr>
        <w:rFonts w:hint="default" w:ascii="Courier New" w:hAnsi="Courier New"/>
      </w:rPr>
    </w:lvl>
    <w:lvl w:ilvl="8" w:tplc="767018FA">
      <w:start w:val="1"/>
      <w:numFmt w:val="bullet"/>
      <w:lvlText w:val=""/>
      <w:lvlJc w:val="left"/>
      <w:pPr>
        <w:ind w:left="6480" w:hanging="360"/>
      </w:pPr>
      <w:rPr>
        <w:rFonts w:hint="default" w:ascii="Wingdings" w:hAnsi="Wingdings"/>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hint="default" w:ascii="Courier New" w:hAnsi="Courier New" w:cs="Courier New"/>
      </w:rPr>
    </w:lvl>
    <w:lvl w:ilvl="1" w:tplc="340A0003">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hint="default" w:ascii="Symbol" w:hAnsi="Symbol"/>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hint="default" w:ascii="Calibri" w:hAnsi="Calibri"/>
      </w:rPr>
    </w:lvl>
    <w:lvl w:ilvl="1" w:tplc="3A16C246">
      <w:start w:val="1"/>
      <w:numFmt w:val="bullet"/>
      <w:lvlText w:val="o"/>
      <w:lvlJc w:val="left"/>
      <w:pPr>
        <w:ind w:left="1440" w:hanging="360"/>
      </w:pPr>
      <w:rPr>
        <w:rFonts w:hint="default" w:ascii="Courier New" w:hAnsi="Courier New"/>
      </w:rPr>
    </w:lvl>
    <w:lvl w:ilvl="2" w:tplc="8D0223E8">
      <w:start w:val="1"/>
      <w:numFmt w:val="bullet"/>
      <w:lvlText w:val=""/>
      <w:lvlJc w:val="left"/>
      <w:pPr>
        <w:ind w:left="2160" w:hanging="360"/>
      </w:pPr>
      <w:rPr>
        <w:rFonts w:hint="default" w:ascii="Wingdings" w:hAnsi="Wingdings"/>
      </w:rPr>
    </w:lvl>
    <w:lvl w:ilvl="3" w:tplc="EB828ABC">
      <w:start w:val="1"/>
      <w:numFmt w:val="bullet"/>
      <w:lvlText w:val=""/>
      <w:lvlJc w:val="left"/>
      <w:pPr>
        <w:ind w:left="2880" w:hanging="360"/>
      </w:pPr>
      <w:rPr>
        <w:rFonts w:hint="default" w:ascii="Symbol" w:hAnsi="Symbol"/>
      </w:rPr>
    </w:lvl>
    <w:lvl w:ilvl="4" w:tplc="D72C6452">
      <w:start w:val="1"/>
      <w:numFmt w:val="bullet"/>
      <w:lvlText w:val="o"/>
      <w:lvlJc w:val="left"/>
      <w:pPr>
        <w:ind w:left="3600" w:hanging="360"/>
      </w:pPr>
      <w:rPr>
        <w:rFonts w:hint="default" w:ascii="Courier New" w:hAnsi="Courier New"/>
      </w:rPr>
    </w:lvl>
    <w:lvl w:ilvl="5" w:tplc="2DAA3848">
      <w:start w:val="1"/>
      <w:numFmt w:val="bullet"/>
      <w:lvlText w:val=""/>
      <w:lvlJc w:val="left"/>
      <w:pPr>
        <w:ind w:left="4320" w:hanging="360"/>
      </w:pPr>
      <w:rPr>
        <w:rFonts w:hint="default" w:ascii="Wingdings" w:hAnsi="Wingdings"/>
      </w:rPr>
    </w:lvl>
    <w:lvl w:ilvl="6" w:tplc="AF3C392E">
      <w:start w:val="1"/>
      <w:numFmt w:val="bullet"/>
      <w:lvlText w:val=""/>
      <w:lvlJc w:val="left"/>
      <w:pPr>
        <w:ind w:left="5040" w:hanging="360"/>
      </w:pPr>
      <w:rPr>
        <w:rFonts w:hint="default" w:ascii="Symbol" w:hAnsi="Symbol"/>
      </w:rPr>
    </w:lvl>
    <w:lvl w:ilvl="7" w:tplc="E5C2F6FA">
      <w:start w:val="1"/>
      <w:numFmt w:val="bullet"/>
      <w:lvlText w:val="o"/>
      <w:lvlJc w:val="left"/>
      <w:pPr>
        <w:ind w:left="5760" w:hanging="360"/>
      </w:pPr>
      <w:rPr>
        <w:rFonts w:hint="default" w:ascii="Courier New" w:hAnsi="Courier New"/>
      </w:rPr>
    </w:lvl>
    <w:lvl w:ilvl="8" w:tplc="556A4EE8">
      <w:start w:val="1"/>
      <w:numFmt w:val="bullet"/>
      <w:lvlText w:val=""/>
      <w:lvlJc w:val="left"/>
      <w:pPr>
        <w:ind w:left="6480" w:hanging="360"/>
      </w:pPr>
      <w:rPr>
        <w:rFonts w:hint="default" w:ascii="Wingdings" w:hAnsi="Wingdings"/>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hint="default" w:ascii="Calibri" w:hAnsi="Calibri"/>
      </w:rPr>
    </w:lvl>
    <w:lvl w:ilvl="1" w:tplc="7BA8418C">
      <w:start w:val="1"/>
      <w:numFmt w:val="bullet"/>
      <w:lvlText w:val="o"/>
      <w:lvlJc w:val="left"/>
      <w:pPr>
        <w:ind w:left="1440" w:hanging="360"/>
      </w:pPr>
      <w:rPr>
        <w:rFonts w:hint="default" w:ascii="Courier New" w:hAnsi="Courier New"/>
      </w:rPr>
    </w:lvl>
    <w:lvl w:ilvl="2" w:tplc="28FA6E70">
      <w:start w:val="1"/>
      <w:numFmt w:val="bullet"/>
      <w:lvlText w:val=""/>
      <w:lvlJc w:val="left"/>
      <w:pPr>
        <w:ind w:left="2160" w:hanging="360"/>
      </w:pPr>
      <w:rPr>
        <w:rFonts w:hint="default" w:ascii="Wingdings" w:hAnsi="Wingdings"/>
      </w:rPr>
    </w:lvl>
    <w:lvl w:ilvl="3" w:tplc="5C3E139A">
      <w:start w:val="1"/>
      <w:numFmt w:val="bullet"/>
      <w:lvlText w:val=""/>
      <w:lvlJc w:val="left"/>
      <w:pPr>
        <w:ind w:left="2880" w:hanging="360"/>
      </w:pPr>
      <w:rPr>
        <w:rFonts w:hint="default" w:ascii="Symbol" w:hAnsi="Symbol"/>
      </w:rPr>
    </w:lvl>
    <w:lvl w:ilvl="4" w:tplc="69207BEE">
      <w:start w:val="1"/>
      <w:numFmt w:val="bullet"/>
      <w:lvlText w:val="o"/>
      <w:lvlJc w:val="left"/>
      <w:pPr>
        <w:ind w:left="3600" w:hanging="360"/>
      </w:pPr>
      <w:rPr>
        <w:rFonts w:hint="default" w:ascii="Courier New" w:hAnsi="Courier New"/>
      </w:rPr>
    </w:lvl>
    <w:lvl w:ilvl="5" w:tplc="D2D23D0A">
      <w:start w:val="1"/>
      <w:numFmt w:val="bullet"/>
      <w:lvlText w:val=""/>
      <w:lvlJc w:val="left"/>
      <w:pPr>
        <w:ind w:left="4320" w:hanging="360"/>
      </w:pPr>
      <w:rPr>
        <w:rFonts w:hint="default" w:ascii="Wingdings" w:hAnsi="Wingdings"/>
      </w:rPr>
    </w:lvl>
    <w:lvl w:ilvl="6" w:tplc="331C20AC">
      <w:start w:val="1"/>
      <w:numFmt w:val="bullet"/>
      <w:lvlText w:val=""/>
      <w:lvlJc w:val="left"/>
      <w:pPr>
        <w:ind w:left="5040" w:hanging="360"/>
      </w:pPr>
      <w:rPr>
        <w:rFonts w:hint="default" w:ascii="Symbol" w:hAnsi="Symbol"/>
      </w:rPr>
    </w:lvl>
    <w:lvl w:ilvl="7" w:tplc="CCB25040">
      <w:start w:val="1"/>
      <w:numFmt w:val="bullet"/>
      <w:lvlText w:val="o"/>
      <w:lvlJc w:val="left"/>
      <w:pPr>
        <w:ind w:left="5760" w:hanging="360"/>
      </w:pPr>
      <w:rPr>
        <w:rFonts w:hint="default" w:ascii="Courier New" w:hAnsi="Courier New"/>
      </w:rPr>
    </w:lvl>
    <w:lvl w:ilvl="8" w:tplc="1504BBB0">
      <w:start w:val="1"/>
      <w:numFmt w:val="bullet"/>
      <w:lvlText w:val=""/>
      <w:lvlJc w:val="left"/>
      <w:pPr>
        <w:ind w:left="6480" w:hanging="360"/>
      </w:pPr>
      <w:rPr>
        <w:rFonts w:hint="default" w:ascii="Wingdings" w:hAnsi="Wingdings"/>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hint="default" w:ascii="Courier New" w:hAnsi="Courier New" w:cs="Courier New"/>
      </w:rPr>
    </w:lvl>
    <w:lvl w:ilvl="2" w:tplc="0C0A0005">
      <w:start w:val="1"/>
      <w:numFmt w:val="bullet"/>
      <w:lvlText w:val=""/>
      <w:lvlJc w:val="left"/>
      <w:pPr>
        <w:ind w:left="2160" w:hanging="360"/>
      </w:pPr>
      <w:rPr>
        <w:rFonts w:hint="default" w:ascii="Wingdings" w:hAnsi="Wingdings"/>
      </w:rPr>
    </w:lvl>
    <w:lvl w:ilvl="3" w:tplc="0C0A000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hint="default" w:ascii="Calibri" w:hAnsi="Calibri"/>
      </w:rPr>
    </w:lvl>
    <w:lvl w:ilvl="1" w:tplc="1924CBEE">
      <w:start w:val="1"/>
      <w:numFmt w:val="bullet"/>
      <w:lvlText w:val="o"/>
      <w:lvlJc w:val="left"/>
      <w:pPr>
        <w:ind w:left="1440" w:hanging="360"/>
      </w:pPr>
      <w:rPr>
        <w:rFonts w:hint="default" w:ascii="Courier New" w:hAnsi="Courier New"/>
      </w:rPr>
    </w:lvl>
    <w:lvl w:ilvl="2" w:tplc="26C01D30">
      <w:start w:val="1"/>
      <w:numFmt w:val="bullet"/>
      <w:lvlText w:val=""/>
      <w:lvlJc w:val="left"/>
      <w:pPr>
        <w:ind w:left="2160" w:hanging="360"/>
      </w:pPr>
      <w:rPr>
        <w:rFonts w:hint="default" w:ascii="Wingdings" w:hAnsi="Wingdings"/>
      </w:rPr>
    </w:lvl>
    <w:lvl w:ilvl="3" w:tplc="3C806738">
      <w:start w:val="1"/>
      <w:numFmt w:val="bullet"/>
      <w:lvlText w:val=""/>
      <w:lvlJc w:val="left"/>
      <w:pPr>
        <w:ind w:left="2880" w:hanging="360"/>
      </w:pPr>
      <w:rPr>
        <w:rFonts w:hint="default" w:ascii="Symbol" w:hAnsi="Symbol"/>
      </w:rPr>
    </w:lvl>
    <w:lvl w:ilvl="4" w:tplc="5E2E886A">
      <w:start w:val="1"/>
      <w:numFmt w:val="bullet"/>
      <w:lvlText w:val="o"/>
      <w:lvlJc w:val="left"/>
      <w:pPr>
        <w:ind w:left="3600" w:hanging="360"/>
      </w:pPr>
      <w:rPr>
        <w:rFonts w:hint="default" w:ascii="Courier New" w:hAnsi="Courier New"/>
      </w:rPr>
    </w:lvl>
    <w:lvl w:ilvl="5" w:tplc="F5626C18">
      <w:start w:val="1"/>
      <w:numFmt w:val="bullet"/>
      <w:lvlText w:val=""/>
      <w:lvlJc w:val="left"/>
      <w:pPr>
        <w:ind w:left="4320" w:hanging="360"/>
      </w:pPr>
      <w:rPr>
        <w:rFonts w:hint="default" w:ascii="Wingdings" w:hAnsi="Wingdings"/>
      </w:rPr>
    </w:lvl>
    <w:lvl w:ilvl="6" w:tplc="6D68B1B2">
      <w:start w:val="1"/>
      <w:numFmt w:val="bullet"/>
      <w:lvlText w:val=""/>
      <w:lvlJc w:val="left"/>
      <w:pPr>
        <w:ind w:left="5040" w:hanging="360"/>
      </w:pPr>
      <w:rPr>
        <w:rFonts w:hint="default" w:ascii="Symbol" w:hAnsi="Symbol"/>
      </w:rPr>
    </w:lvl>
    <w:lvl w:ilvl="7" w:tplc="937EB90E">
      <w:start w:val="1"/>
      <w:numFmt w:val="bullet"/>
      <w:lvlText w:val="o"/>
      <w:lvlJc w:val="left"/>
      <w:pPr>
        <w:ind w:left="5760" w:hanging="360"/>
      </w:pPr>
      <w:rPr>
        <w:rFonts w:hint="default" w:ascii="Courier New" w:hAnsi="Courier New"/>
      </w:rPr>
    </w:lvl>
    <w:lvl w:ilvl="8" w:tplc="F53E049E">
      <w:start w:val="1"/>
      <w:numFmt w:val="bullet"/>
      <w:lvlText w:val=""/>
      <w:lvlJc w:val="left"/>
      <w:pPr>
        <w:ind w:left="6480" w:hanging="360"/>
      </w:pPr>
      <w:rPr>
        <w:rFonts w:hint="default" w:ascii="Wingdings" w:hAnsi="Wingdings"/>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hint="default" w:ascii="Calibri" w:hAnsi="Calibri"/>
      </w:rPr>
    </w:lvl>
    <w:lvl w:ilvl="1" w:tplc="D6D2AEA4">
      <w:start w:val="1"/>
      <w:numFmt w:val="bullet"/>
      <w:lvlText w:val="o"/>
      <w:lvlJc w:val="left"/>
      <w:pPr>
        <w:ind w:left="1440" w:hanging="360"/>
      </w:pPr>
      <w:rPr>
        <w:rFonts w:hint="default" w:ascii="Courier New" w:hAnsi="Courier New"/>
      </w:rPr>
    </w:lvl>
    <w:lvl w:ilvl="2" w:tplc="6B7020D8">
      <w:start w:val="1"/>
      <w:numFmt w:val="bullet"/>
      <w:lvlText w:val=""/>
      <w:lvlJc w:val="left"/>
      <w:pPr>
        <w:ind w:left="2160" w:hanging="360"/>
      </w:pPr>
      <w:rPr>
        <w:rFonts w:hint="default" w:ascii="Wingdings" w:hAnsi="Wingdings"/>
      </w:rPr>
    </w:lvl>
    <w:lvl w:ilvl="3" w:tplc="572A7BA0">
      <w:start w:val="1"/>
      <w:numFmt w:val="bullet"/>
      <w:lvlText w:val=""/>
      <w:lvlJc w:val="left"/>
      <w:pPr>
        <w:ind w:left="2880" w:hanging="360"/>
      </w:pPr>
      <w:rPr>
        <w:rFonts w:hint="default" w:ascii="Symbol" w:hAnsi="Symbol"/>
      </w:rPr>
    </w:lvl>
    <w:lvl w:ilvl="4" w:tplc="068C773C">
      <w:start w:val="1"/>
      <w:numFmt w:val="bullet"/>
      <w:lvlText w:val="o"/>
      <w:lvlJc w:val="left"/>
      <w:pPr>
        <w:ind w:left="3600" w:hanging="360"/>
      </w:pPr>
      <w:rPr>
        <w:rFonts w:hint="default" w:ascii="Courier New" w:hAnsi="Courier New"/>
      </w:rPr>
    </w:lvl>
    <w:lvl w:ilvl="5" w:tplc="9F68D9FE">
      <w:start w:val="1"/>
      <w:numFmt w:val="bullet"/>
      <w:lvlText w:val=""/>
      <w:lvlJc w:val="left"/>
      <w:pPr>
        <w:ind w:left="4320" w:hanging="360"/>
      </w:pPr>
      <w:rPr>
        <w:rFonts w:hint="default" w:ascii="Wingdings" w:hAnsi="Wingdings"/>
      </w:rPr>
    </w:lvl>
    <w:lvl w:ilvl="6" w:tplc="92E83A76">
      <w:start w:val="1"/>
      <w:numFmt w:val="bullet"/>
      <w:lvlText w:val=""/>
      <w:lvlJc w:val="left"/>
      <w:pPr>
        <w:ind w:left="5040" w:hanging="360"/>
      </w:pPr>
      <w:rPr>
        <w:rFonts w:hint="default" w:ascii="Symbol" w:hAnsi="Symbol"/>
      </w:rPr>
    </w:lvl>
    <w:lvl w:ilvl="7" w:tplc="33D860E8">
      <w:start w:val="1"/>
      <w:numFmt w:val="bullet"/>
      <w:lvlText w:val="o"/>
      <w:lvlJc w:val="left"/>
      <w:pPr>
        <w:ind w:left="5760" w:hanging="360"/>
      </w:pPr>
      <w:rPr>
        <w:rFonts w:hint="default" w:ascii="Courier New" w:hAnsi="Courier New"/>
      </w:rPr>
    </w:lvl>
    <w:lvl w:ilvl="8" w:tplc="11D0D446">
      <w:start w:val="1"/>
      <w:numFmt w:val="bullet"/>
      <w:lvlText w:val=""/>
      <w:lvlJc w:val="left"/>
      <w:pPr>
        <w:ind w:left="6480" w:hanging="360"/>
      </w:pPr>
      <w:rPr>
        <w:rFonts w:hint="default" w:ascii="Wingdings" w:hAnsi="Wingdings"/>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hint="default" w:ascii="Calibri" w:hAnsi="Calibri"/>
      </w:rPr>
    </w:lvl>
    <w:lvl w:ilvl="1" w:tplc="675A797A">
      <w:start w:val="1"/>
      <w:numFmt w:val="bullet"/>
      <w:lvlText w:val="o"/>
      <w:lvlJc w:val="left"/>
      <w:pPr>
        <w:ind w:left="1440" w:hanging="360"/>
      </w:pPr>
      <w:rPr>
        <w:rFonts w:hint="default" w:ascii="Courier New" w:hAnsi="Courier New"/>
      </w:rPr>
    </w:lvl>
    <w:lvl w:ilvl="2" w:tplc="AC665D0C">
      <w:start w:val="1"/>
      <w:numFmt w:val="bullet"/>
      <w:lvlText w:val=""/>
      <w:lvlJc w:val="left"/>
      <w:pPr>
        <w:ind w:left="2160" w:hanging="360"/>
      </w:pPr>
      <w:rPr>
        <w:rFonts w:hint="default" w:ascii="Wingdings" w:hAnsi="Wingdings"/>
      </w:rPr>
    </w:lvl>
    <w:lvl w:ilvl="3" w:tplc="0CD0F12A">
      <w:start w:val="1"/>
      <w:numFmt w:val="bullet"/>
      <w:lvlText w:val=""/>
      <w:lvlJc w:val="left"/>
      <w:pPr>
        <w:ind w:left="2880" w:hanging="360"/>
      </w:pPr>
      <w:rPr>
        <w:rFonts w:hint="default" w:ascii="Symbol" w:hAnsi="Symbol"/>
      </w:rPr>
    </w:lvl>
    <w:lvl w:ilvl="4" w:tplc="781C248C">
      <w:start w:val="1"/>
      <w:numFmt w:val="bullet"/>
      <w:lvlText w:val="o"/>
      <w:lvlJc w:val="left"/>
      <w:pPr>
        <w:ind w:left="3600" w:hanging="360"/>
      </w:pPr>
      <w:rPr>
        <w:rFonts w:hint="default" w:ascii="Courier New" w:hAnsi="Courier New"/>
      </w:rPr>
    </w:lvl>
    <w:lvl w:ilvl="5" w:tplc="5FCC81E6">
      <w:start w:val="1"/>
      <w:numFmt w:val="bullet"/>
      <w:lvlText w:val=""/>
      <w:lvlJc w:val="left"/>
      <w:pPr>
        <w:ind w:left="4320" w:hanging="360"/>
      </w:pPr>
      <w:rPr>
        <w:rFonts w:hint="default" w:ascii="Wingdings" w:hAnsi="Wingdings"/>
      </w:rPr>
    </w:lvl>
    <w:lvl w:ilvl="6" w:tplc="C1661BD2">
      <w:start w:val="1"/>
      <w:numFmt w:val="bullet"/>
      <w:lvlText w:val=""/>
      <w:lvlJc w:val="left"/>
      <w:pPr>
        <w:ind w:left="5040" w:hanging="360"/>
      </w:pPr>
      <w:rPr>
        <w:rFonts w:hint="default" w:ascii="Symbol" w:hAnsi="Symbol"/>
      </w:rPr>
    </w:lvl>
    <w:lvl w:ilvl="7" w:tplc="A8DEDA9C">
      <w:start w:val="1"/>
      <w:numFmt w:val="bullet"/>
      <w:lvlText w:val="o"/>
      <w:lvlJc w:val="left"/>
      <w:pPr>
        <w:ind w:left="5760" w:hanging="360"/>
      </w:pPr>
      <w:rPr>
        <w:rFonts w:hint="default" w:ascii="Courier New" w:hAnsi="Courier New"/>
      </w:rPr>
    </w:lvl>
    <w:lvl w:ilvl="8" w:tplc="1CF6867A">
      <w:start w:val="1"/>
      <w:numFmt w:val="bullet"/>
      <w:lvlText w:val=""/>
      <w:lvlJc w:val="left"/>
      <w:pPr>
        <w:ind w:left="6480" w:hanging="360"/>
      </w:pPr>
      <w:rPr>
        <w:rFonts w:hint="default" w:ascii="Wingdings" w:hAnsi="Wingdings"/>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hint="default" w:ascii="Calibri" w:hAnsi="Calibri"/>
      </w:rPr>
    </w:lvl>
    <w:lvl w:ilvl="1" w:tplc="DB9A30B2">
      <w:start w:val="1"/>
      <w:numFmt w:val="bullet"/>
      <w:lvlText w:val="o"/>
      <w:lvlJc w:val="left"/>
      <w:pPr>
        <w:ind w:left="1440" w:hanging="360"/>
      </w:pPr>
      <w:rPr>
        <w:rFonts w:hint="default" w:ascii="Courier New" w:hAnsi="Courier New"/>
      </w:rPr>
    </w:lvl>
    <w:lvl w:ilvl="2" w:tplc="7DE2CFC6">
      <w:start w:val="1"/>
      <w:numFmt w:val="bullet"/>
      <w:lvlText w:val=""/>
      <w:lvlJc w:val="left"/>
      <w:pPr>
        <w:ind w:left="2160" w:hanging="360"/>
      </w:pPr>
      <w:rPr>
        <w:rFonts w:hint="default" w:ascii="Wingdings" w:hAnsi="Wingdings"/>
      </w:rPr>
    </w:lvl>
    <w:lvl w:ilvl="3" w:tplc="871E1674">
      <w:start w:val="1"/>
      <w:numFmt w:val="bullet"/>
      <w:lvlText w:val=""/>
      <w:lvlJc w:val="left"/>
      <w:pPr>
        <w:ind w:left="2880" w:hanging="360"/>
      </w:pPr>
      <w:rPr>
        <w:rFonts w:hint="default" w:ascii="Symbol" w:hAnsi="Symbol"/>
      </w:rPr>
    </w:lvl>
    <w:lvl w:ilvl="4" w:tplc="A63A9624">
      <w:start w:val="1"/>
      <w:numFmt w:val="bullet"/>
      <w:lvlText w:val="o"/>
      <w:lvlJc w:val="left"/>
      <w:pPr>
        <w:ind w:left="3600" w:hanging="360"/>
      </w:pPr>
      <w:rPr>
        <w:rFonts w:hint="default" w:ascii="Courier New" w:hAnsi="Courier New"/>
      </w:rPr>
    </w:lvl>
    <w:lvl w:ilvl="5" w:tplc="6958F4FA">
      <w:start w:val="1"/>
      <w:numFmt w:val="bullet"/>
      <w:lvlText w:val=""/>
      <w:lvlJc w:val="left"/>
      <w:pPr>
        <w:ind w:left="4320" w:hanging="360"/>
      </w:pPr>
      <w:rPr>
        <w:rFonts w:hint="default" w:ascii="Wingdings" w:hAnsi="Wingdings"/>
      </w:rPr>
    </w:lvl>
    <w:lvl w:ilvl="6" w:tplc="C73E509E">
      <w:start w:val="1"/>
      <w:numFmt w:val="bullet"/>
      <w:lvlText w:val=""/>
      <w:lvlJc w:val="left"/>
      <w:pPr>
        <w:ind w:left="5040" w:hanging="360"/>
      </w:pPr>
      <w:rPr>
        <w:rFonts w:hint="default" w:ascii="Symbol" w:hAnsi="Symbol"/>
      </w:rPr>
    </w:lvl>
    <w:lvl w:ilvl="7" w:tplc="3A424AFA">
      <w:start w:val="1"/>
      <w:numFmt w:val="bullet"/>
      <w:lvlText w:val="o"/>
      <w:lvlJc w:val="left"/>
      <w:pPr>
        <w:ind w:left="5760" w:hanging="360"/>
      </w:pPr>
      <w:rPr>
        <w:rFonts w:hint="default" w:ascii="Courier New" w:hAnsi="Courier New"/>
      </w:rPr>
    </w:lvl>
    <w:lvl w:ilvl="8" w:tplc="EB384440">
      <w:start w:val="1"/>
      <w:numFmt w:val="bullet"/>
      <w:lvlText w:val=""/>
      <w:lvlJc w:val="left"/>
      <w:pPr>
        <w:ind w:left="6480" w:hanging="360"/>
      </w:pPr>
      <w:rPr>
        <w:rFonts w:hint="default" w:ascii="Wingdings" w:hAnsi="Wingdings"/>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hint="default" w:ascii="Calibri" w:hAnsi="Calibri"/>
      </w:rPr>
    </w:lvl>
    <w:lvl w:ilvl="1" w:tplc="999A4F62">
      <w:start w:val="1"/>
      <w:numFmt w:val="bullet"/>
      <w:lvlText w:val="o"/>
      <w:lvlJc w:val="left"/>
      <w:pPr>
        <w:ind w:left="1440" w:hanging="360"/>
      </w:pPr>
      <w:rPr>
        <w:rFonts w:hint="default" w:ascii="Courier New" w:hAnsi="Courier New"/>
      </w:rPr>
    </w:lvl>
    <w:lvl w:ilvl="2" w:tplc="E1868F08">
      <w:start w:val="1"/>
      <w:numFmt w:val="bullet"/>
      <w:lvlText w:val=""/>
      <w:lvlJc w:val="left"/>
      <w:pPr>
        <w:ind w:left="2160" w:hanging="360"/>
      </w:pPr>
      <w:rPr>
        <w:rFonts w:hint="default" w:ascii="Wingdings" w:hAnsi="Wingdings"/>
      </w:rPr>
    </w:lvl>
    <w:lvl w:ilvl="3" w:tplc="8794AE56">
      <w:start w:val="1"/>
      <w:numFmt w:val="bullet"/>
      <w:lvlText w:val=""/>
      <w:lvlJc w:val="left"/>
      <w:pPr>
        <w:ind w:left="2880" w:hanging="360"/>
      </w:pPr>
      <w:rPr>
        <w:rFonts w:hint="default" w:ascii="Symbol" w:hAnsi="Symbol"/>
      </w:rPr>
    </w:lvl>
    <w:lvl w:ilvl="4" w:tplc="8D6AB998">
      <w:start w:val="1"/>
      <w:numFmt w:val="bullet"/>
      <w:lvlText w:val="o"/>
      <w:lvlJc w:val="left"/>
      <w:pPr>
        <w:ind w:left="3600" w:hanging="360"/>
      </w:pPr>
      <w:rPr>
        <w:rFonts w:hint="default" w:ascii="Courier New" w:hAnsi="Courier New"/>
      </w:rPr>
    </w:lvl>
    <w:lvl w:ilvl="5" w:tplc="A4B0706A">
      <w:start w:val="1"/>
      <w:numFmt w:val="bullet"/>
      <w:lvlText w:val=""/>
      <w:lvlJc w:val="left"/>
      <w:pPr>
        <w:ind w:left="4320" w:hanging="360"/>
      </w:pPr>
      <w:rPr>
        <w:rFonts w:hint="default" w:ascii="Wingdings" w:hAnsi="Wingdings"/>
      </w:rPr>
    </w:lvl>
    <w:lvl w:ilvl="6" w:tplc="2376BCD2">
      <w:start w:val="1"/>
      <w:numFmt w:val="bullet"/>
      <w:lvlText w:val=""/>
      <w:lvlJc w:val="left"/>
      <w:pPr>
        <w:ind w:left="5040" w:hanging="360"/>
      </w:pPr>
      <w:rPr>
        <w:rFonts w:hint="default" w:ascii="Symbol" w:hAnsi="Symbol"/>
      </w:rPr>
    </w:lvl>
    <w:lvl w:ilvl="7" w:tplc="48F8A7A2">
      <w:start w:val="1"/>
      <w:numFmt w:val="bullet"/>
      <w:lvlText w:val="o"/>
      <w:lvlJc w:val="left"/>
      <w:pPr>
        <w:ind w:left="5760" w:hanging="360"/>
      </w:pPr>
      <w:rPr>
        <w:rFonts w:hint="default" w:ascii="Courier New" w:hAnsi="Courier New"/>
      </w:rPr>
    </w:lvl>
    <w:lvl w:ilvl="8" w:tplc="8F1CA8EA">
      <w:start w:val="1"/>
      <w:numFmt w:val="bullet"/>
      <w:lvlText w:val=""/>
      <w:lvlJc w:val="left"/>
      <w:pPr>
        <w:ind w:left="6480" w:hanging="360"/>
      </w:pPr>
      <w:rPr>
        <w:rFonts w:hint="default" w:ascii="Wingdings" w:hAnsi="Wingdings"/>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hint="default" w:ascii="Calibri" w:hAnsi="Calibri"/>
      </w:rPr>
    </w:lvl>
    <w:lvl w:ilvl="1" w:tplc="87B83D86">
      <w:start w:val="1"/>
      <w:numFmt w:val="bullet"/>
      <w:lvlText w:val="o"/>
      <w:lvlJc w:val="left"/>
      <w:pPr>
        <w:ind w:left="1440" w:hanging="360"/>
      </w:pPr>
      <w:rPr>
        <w:rFonts w:hint="default" w:ascii="Courier New" w:hAnsi="Courier New"/>
      </w:rPr>
    </w:lvl>
    <w:lvl w:ilvl="2" w:tplc="987A2E38">
      <w:start w:val="1"/>
      <w:numFmt w:val="bullet"/>
      <w:lvlText w:val=""/>
      <w:lvlJc w:val="left"/>
      <w:pPr>
        <w:ind w:left="2160" w:hanging="360"/>
      </w:pPr>
      <w:rPr>
        <w:rFonts w:hint="default" w:ascii="Wingdings" w:hAnsi="Wingdings"/>
      </w:rPr>
    </w:lvl>
    <w:lvl w:ilvl="3" w:tplc="96DC0B46">
      <w:start w:val="1"/>
      <w:numFmt w:val="bullet"/>
      <w:lvlText w:val=""/>
      <w:lvlJc w:val="left"/>
      <w:pPr>
        <w:ind w:left="2880" w:hanging="360"/>
      </w:pPr>
      <w:rPr>
        <w:rFonts w:hint="default" w:ascii="Symbol" w:hAnsi="Symbol"/>
      </w:rPr>
    </w:lvl>
    <w:lvl w:ilvl="4" w:tplc="F1C480B2">
      <w:start w:val="1"/>
      <w:numFmt w:val="bullet"/>
      <w:lvlText w:val="o"/>
      <w:lvlJc w:val="left"/>
      <w:pPr>
        <w:ind w:left="3600" w:hanging="360"/>
      </w:pPr>
      <w:rPr>
        <w:rFonts w:hint="default" w:ascii="Courier New" w:hAnsi="Courier New"/>
      </w:rPr>
    </w:lvl>
    <w:lvl w:ilvl="5" w:tplc="9EDCD9EA">
      <w:start w:val="1"/>
      <w:numFmt w:val="bullet"/>
      <w:lvlText w:val=""/>
      <w:lvlJc w:val="left"/>
      <w:pPr>
        <w:ind w:left="4320" w:hanging="360"/>
      </w:pPr>
      <w:rPr>
        <w:rFonts w:hint="default" w:ascii="Wingdings" w:hAnsi="Wingdings"/>
      </w:rPr>
    </w:lvl>
    <w:lvl w:ilvl="6" w:tplc="9D569B4C">
      <w:start w:val="1"/>
      <w:numFmt w:val="bullet"/>
      <w:lvlText w:val=""/>
      <w:lvlJc w:val="left"/>
      <w:pPr>
        <w:ind w:left="5040" w:hanging="360"/>
      </w:pPr>
      <w:rPr>
        <w:rFonts w:hint="default" w:ascii="Symbol" w:hAnsi="Symbol"/>
      </w:rPr>
    </w:lvl>
    <w:lvl w:ilvl="7" w:tplc="31E0AFE6">
      <w:start w:val="1"/>
      <w:numFmt w:val="bullet"/>
      <w:lvlText w:val="o"/>
      <w:lvlJc w:val="left"/>
      <w:pPr>
        <w:ind w:left="5760" w:hanging="360"/>
      </w:pPr>
      <w:rPr>
        <w:rFonts w:hint="default" w:ascii="Courier New" w:hAnsi="Courier New"/>
      </w:rPr>
    </w:lvl>
    <w:lvl w:ilvl="8" w:tplc="879A905E">
      <w:start w:val="1"/>
      <w:numFmt w:val="bullet"/>
      <w:lvlText w:val=""/>
      <w:lvlJc w:val="left"/>
      <w:pPr>
        <w:ind w:left="6480" w:hanging="360"/>
      </w:pPr>
      <w:rPr>
        <w:rFonts w:hint="default" w:ascii="Wingdings" w:hAnsi="Wingdings"/>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hint="default" w:ascii="Calibri" w:hAnsi="Calibri"/>
      </w:rPr>
    </w:lvl>
    <w:lvl w:ilvl="1" w:tplc="C95A1BDA">
      <w:start w:val="1"/>
      <w:numFmt w:val="bullet"/>
      <w:lvlText w:val="o"/>
      <w:lvlJc w:val="left"/>
      <w:pPr>
        <w:ind w:left="1440" w:hanging="360"/>
      </w:pPr>
      <w:rPr>
        <w:rFonts w:hint="default" w:ascii="Courier New" w:hAnsi="Courier New"/>
      </w:rPr>
    </w:lvl>
    <w:lvl w:ilvl="2" w:tplc="F9D60A72">
      <w:start w:val="1"/>
      <w:numFmt w:val="bullet"/>
      <w:lvlText w:val=""/>
      <w:lvlJc w:val="left"/>
      <w:pPr>
        <w:ind w:left="2160" w:hanging="360"/>
      </w:pPr>
      <w:rPr>
        <w:rFonts w:hint="default" w:ascii="Wingdings" w:hAnsi="Wingdings"/>
      </w:rPr>
    </w:lvl>
    <w:lvl w:ilvl="3" w:tplc="F320D2DC">
      <w:start w:val="1"/>
      <w:numFmt w:val="bullet"/>
      <w:lvlText w:val=""/>
      <w:lvlJc w:val="left"/>
      <w:pPr>
        <w:ind w:left="2880" w:hanging="360"/>
      </w:pPr>
      <w:rPr>
        <w:rFonts w:hint="default" w:ascii="Symbol" w:hAnsi="Symbol"/>
      </w:rPr>
    </w:lvl>
    <w:lvl w:ilvl="4" w:tplc="FD901FAC">
      <w:start w:val="1"/>
      <w:numFmt w:val="bullet"/>
      <w:lvlText w:val="o"/>
      <w:lvlJc w:val="left"/>
      <w:pPr>
        <w:ind w:left="3600" w:hanging="360"/>
      </w:pPr>
      <w:rPr>
        <w:rFonts w:hint="default" w:ascii="Courier New" w:hAnsi="Courier New"/>
      </w:rPr>
    </w:lvl>
    <w:lvl w:ilvl="5" w:tplc="785258B8">
      <w:start w:val="1"/>
      <w:numFmt w:val="bullet"/>
      <w:lvlText w:val=""/>
      <w:lvlJc w:val="left"/>
      <w:pPr>
        <w:ind w:left="4320" w:hanging="360"/>
      </w:pPr>
      <w:rPr>
        <w:rFonts w:hint="default" w:ascii="Wingdings" w:hAnsi="Wingdings"/>
      </w:rPr>
    </w:lvl>
    <w:lvl w:ilvl="6" w:tplc="E57EC41E">
      <w:start w:val="1"/>
      <w:numFmt w:val="bullet"/>
      <w:lvlText w:val=""/>
      <w:lvlJc w:val="left"/>
      <w:pPr>
        <w:ind w:left="5040" w:hanging="360"/>
      </w:pPr>
      <w:rPr>
        <w:rFonts w:hint="default" w:ascii="Symbol" w:hAnsi="Symbol"/>
      </w:rPr>
    </w:lvl>
    <w:lvl w:ilvl="7" w:tplc="2CD8AE24">
      <w:start w:val="1"/>
      <w:numFmt w:val="bullet"/>
      <w:lvlText w:val="o"/>
      <w:lvlJc w:val="left"/>
      <w:pPr>
        <w:ind w:left="5760" w:hanging="360"/>
      </w:pPr>
      <w:rPr>
        <w:rFonts w:hint="default" w:ascii="Courier New" w:hAnsi="Courier New"/>
      </w:rPr>
    </w:lvl>
    <w:lvl w:ilvl="8" w:tplc="3CE80D20">
      <w:start w:val="1"/>
      <w:numFmt w:val="bullet"/>
      <w:lvlText w:val=""/>
      <w:lvlJc w:val="left"/>
      <w:pPr>
        <w:ind w:left="6480" w:hanging="360"/>
      </w:pPr>
      <w:rPr>
        <w:rFonts w:hint="default" w:ascii="Wingdings" w:hAnsi="Wingdings"/>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hAnsiTheme="minorHAnsi" w:eastAsia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hint="default" w:ascii="Calibri" w:hAnsi="Calibri"/>
      </w:rPr>
    </w:lvl>
    <w:lvl w:ilvl="1" w:tplc="C7FED0CA">
      <w:start w:val="1"/>
      <w:numFmt w:val="bullet"/>
      <w:lvlText w:val="o"/>
      <w:lvlJc w:val="left"/>
      <w:pPr>
        <w:ind w:left="1440" w:hanging="360"/>
      </w:pPr>
      <w:rPr>
        <w:rFonts w:hint="default" w:ascii="Courier New" w:hAnsi="Courier New"/>
      </w:rPr>
    </w:lvl>
    <w:lvl w:ilvl="2" w:tplc="86C23E5C">
      <w:start w:val="1"/>
      <w:numFmt w:val="bullet"/>
      <w:lvlText w:val=""/>
      <w:lvlJc w:val="left"/>
      <w:pPr>
        <w:ind w:left="2160" w:hanging="360"/>
      </w:pPr>
      <w:rPr>
        <w:rFonts w:hint="default" w:ascii="Wingdings" w:hAnsi="Wingdings"/>
      </w:rPr>
    </w:lvl>
    <w:lvl w:ilvl="3" w:tplc="DD349284">
      <w:start w:val="1"/>
      <w:numFmt w:val="bullet"/>
      <w:lvlText w:val=""/>
      <w:lvlJc w:val="left"/>
      <w:pPr>
        <w:ind w:left="2880" w:hanging="360"/>
      </w:pPr>
      <w:rPr>
        <w:rFonts w:hint="default" w:ascii="Symbol" w:hAnsi="Symbol"/>
      </w:rPr>
    </w:lvl>
    <w:lvl w:ilvl="4" w:tplc="7BF6162E">
      <w:start w:val="1"/>
      <w:numFmt w:val="bullet"/>
      <w:lvlText w:val="o"/>
      <w:lvlJc w:val="left"/>
      <w:pPr>
        <w:ind w:left="3600" w:hanging="360"/>
      </w:pPr>
      <w:rPr>
        <w:rFonts w:hint="default" w:ascii="Courier New" w:hAnsi="Courier New"/>
      </w:rPr>
    </w:lvl>
    <w:lvl w:ilvl="5" w:tplc="5B08AE58">
      <w:start w:val="1"/>
      <w:numFmt w:val="bullet"/>
      <w:lvlText w:val=""/>
      <w:lvlJc w:val="left"/>
      <w:pPr>
        <w:ind w:left="4320" w:hanging="360"/>
      </w:pPr>
      <w:rPr>
        <w:rFonts w:hint="default" w:ascii="Wingdings" w:hAnsi="Wingdings"/>
      </w:rPr>
    </w:lvl>
    <w:lvl w:ilvl="6" w:tplc="1722F02E">
      <w:start w:val="1"/>
      <w:numFmt w:val="bullet"/>
      <w:lvlText w:val=""/>
      <w:lvlJc w:val="left"/>
      <w:pPr>
        <w:ind w:left="5040" w:hanging="360"/>
      </w:pPr>
      <w:rPr>
        <w:rFonts w:hint="default" w:ascii="Symbol" w:hAnsi="Symbol"/>
      </w:rPr>
    </w:lvl>
    <w:lvl w:ilvl="7" w:tplc="C8E47964">
      <w:start w:val="1"/>
      <w:numFmt w:val="bullet"/>
      <w:lvlText w:val="o"/>
      <w:lvlJc w:val="left"/>
      <w:pPr>
        <w:ind w:left="5760" w:hanging="360"/>
      </w:pPr>
      <w:rPr>
        <w:rFonts w:hint="default" w:ascii="Courier New" w:hAnsi="Courier New"/>
      </w:rPr>
    </w:lvl>
    <w:lvl w:ilvl="8" w:tplc="8516FD8A">
      <w:start w:val="1"/>
      <w:numFmt w:val="bullet"/>
      <w:lvlText w:val=""/>
      <w:lvlJc w:val="left"/>
      <w:pPr>
        <w:ind w:left="6480" w:hanging="360"/>
      </w:pPr>
      <w:rPr>
        <w:rFonts w:hint="default" w:ascii="Wingdings" w:hAnsi="Wingdings"/>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hint="default" w:ascii="Calibri" w:hAnsi="Calibri"/>
      </w:rPr>
    </w:lvl>
    <w:lvl w:ilvl="1" w:tplc="2D126756">
      <w:start w:val="1"/>
      <w:numFmt w:val="bullet"/>
      <w:lvlText w:val="o"/>
      <w:lvlJc w:val="left"/>
      <w:pPr>
        <w:ind w:left="1440" w:hanging="360"/>
      </w:pPr>
      <w:rPr>
        <w:rFonts w:hint="default" w:ascii="Courier New" w:hAnsi="Courier New"/>
      </w:rPr>
    </w:lvl>
    <w:lvl w:ilvl="2" w:tplc="C8FC02CC">
      <w:start w:val="1"/>
      <w:numFmt w:val="bullet"/>
      <w:lvlText w:val=""/>
      <w:lvlJc w:val="left"/>
      <w:pPr>
        <w:ind w:left="2160" w:hanging="360"/>
      </w:pPr>
      <w:rPr>
        <w:rFonts w:hint="default" w:ascii="Wingdings" w:hAnsi="Wingdings"/>
      </w:rPr>
    </w:lvl>
    <w:lvl w:ilvl="3" w:tplc="888CC67E">
      <w:start w:val="1"/>
      <w:numFmt w:val="bullet"/>
      <w:lvlText w:val=""/>
      <w:lvlJc w:val="left"/>
      <w:pPr>
        <w:ind w:left="2880" w:hanging="360"/>
      </w:pPr>
      <w:rPr>
        <w:rFonts w:hint="default" w:ascii="Symbol" w:hAnsi="Symbol"/>
      </w:rPr>
    </w:lvl>
    <w:lvl w:ilvl="4" w:tplc="43BCF606">
      <w:start w:val="1"/>
      <w:numFmt w:val="bullet"/>
      <w:lvlText w:val="o"/>
      <w:lvlJc w:val="left"/>
      <w:pPr>
        <w:ind w:left="3600" w:hanging="360"/>
      </w:pPr>
      <w:rPr>
        <w:rFonts w:hint="default" w:ascii="Courier New" w:hAnsi="Courier New"/>
      </w:rPr>
    </w:lvl>
    <w:lvl w:ilvl="5" w:tplc="E8FC99C8">
      <w:start w:val="1"/>
      <w:numFmt w:val="bullet"/>
      <w:lvlText w:val=""/>
      <w:lvlJc w:val="left"/>
      <w:pPr>
        <w:ind w:left="4320" w:hanging="360"/>
      </w:pPr>
      <w:rPr>
        <w:rFonts w:hint="default" w:ascii="Wingdings" w:hAnsi="Wingdings"/>
      </w:rPr>
    </w:lvl>
    <w:lvl w:ilvl="6" w:tplc="F5BEFF8E">
      <w:start w:val="1"/>
      <w:numFmt w:val="bullet"/>
      <w:lvlText w:val=""/>
      <w:lvlJc w:val="left"/>
      <w:pPr>
        <w:ind w:left="5040" w:hanging="360"/>
      </w:pPr>
      <w:rPr>
        <w:rFonts w:hint="default" w:ascii="Symbol" w:hAnsi="Symbol"/>
      </w:rPr>
    </w:lvl>
    <w:lvl w:ilvl="7" w:tplc="B30E8FD4">
      <w:start w:val="1"/>
      <w:numFmt w:val="bullet"/>
      <w:lvlText w:val="o"/>
      <w:lvlJc w:val="left"/>
      <w:pPr>
        <w:ind w:left="5760" w:hanging="360"/>
      </w:pPr>
      <w:rPr>
        <w:rFonts w:hint="default" w:ascii="Courier New" w:hAnsi="Courier New"/>
      </w:rPr>
    </w:lvl>
    <w:lvl w:ilvl="8" w:tplc="516637CC">
      <w:start w:val="1"/>
      <w:numFmt w:val="bullet"/>
      <w:lvlText w:val=""/>
      <w:lvlJc w:val="left"/>
      <w:pPr>
        <w:ind w:left="6480" w:hanging="360"/>
      </w:pPr>
      <w:rPr>
        <w:rFonts w:hint="default" w:ascii="Wingdings" w:hAnsi="Wingdings"/>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lang="es-ES" w:vendorID="64" w:dllVersion="131078" w:nlCheck="1" w:checkStyle="0" w:appName="MSWord"/>
  <w:trackRevisions w:val="false"/>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8B229C"/>
    <w:rsid w:val="12A78B6F"/>
    <w:rsid w:val="140C3EF3"/>
    <w:rsid w:val="1439D0E2"/>
    <w:rsid w:val="15A1A948"/>
    <w:rsid w:val="16AC4605"/>
    <w:rsid w:val="18237467"/>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9C5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5FE3BB"/>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5838D41"/>
    <w:rsid w:val="4718276E"/>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4D7E5C"/>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19D8FD3"/>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57BD389"/>
    <w:rsid w:val="76A6D2F0"/>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styleId="SinespaciadoCar" w:customStyle="1">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E73CFF"/>
    <w:rPr>
      <w:rFonts w:asciiTheme="majorHAnsi" w:hAnsiTheme="majorHAnsi" w:eastAsiaTheme="majorEastAsia"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styleId="EncabezadoCar" w:customStyle="1">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F38AE"/>
  </w:style>
  <w:style w:type="table" w:styleId="Tablanormal11" w:customStyle="1">
    <w:name w:val="Tabla normal 11"/>
    <w:basedOn w:val="Tablanormal"/>
    <w:uiPriority w:val="41"/>
    <w:rsid w:val="00F347FC"/>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EF2286"/>
    <w:rPr>
      <w:rFonts w:ascii="Segoe UI" w:hAnsi="Segoe UI" w:cs="Segoe UI"/>
      <w:sz w:val="18"/>
      <w:szCs w:val="18"/>
    </w:rPr>
  </w:style>
  <w:style w:type="character" w:styleId="Ttulo1Car" w:customStyle="1">
    <w:name w:val="Título 1 Car"/>
    <w:basedOn w:val="Fuentedeprrafopredeter"/>
    <w:link w:val="Ttulo1"/>
    <w:uiPriority w:val="9"/>
    <w:rsid w:val="00FE4ABA"/>
    <w:rPr>
      <w:rFonts w:asciiTheme="majorHAnsi" w:hAnsiTheme="majorHAnsi" w:eastAsiaTheme="majorEastAsia" w:cstheme="majorBidi"/>
      <w:color w:val="2E74B5" w:themeColor="accent1" w:themeShade="BF"/>
      <w:sz w:val="32"/>
      <w:szCs w:val="32"/>
    </w:rPr>
  </w:style>
  <w:style w:type="character" w:styleId="Ttulo2Car" w:customStyle="1">
    <w:name w:val="Título 2 Car"/>
    <w:basedOn w:val="Fuentedeprrafopredeter"/>
    <w:link w:val="Ttulo2"/>
    <w:uiPriority w:val="9"/>
    <w:rsid w:val="00FE4ABA"/>
    <w:rPr>
      <w:rFonts w:asciiTheme="majorHAnsi" w:hAnsiTheme="majorHAnsi" w:eastAsiaTheme="majorEastAsia" w:cstheme="majorBidi"/>
      <w:color w:val="2E74B5" w:themeColor="accent1" w:themeShade="BF"/>
      <w:sz w:val="26"/>
      <w:szCs w:val="26"/>
    </w:rPr>
  </w:style>
  <w:style w:type="character" w:styleId="Ttulo3Car" w:customStyle="1">
    <w:name w:val="Título 3 Car"/>
    <w:basedOn w:val="Fuentedeprrafopredeter"/>
    <w:link w:val="Ttulo3"/>
    <w:uiPriority w:val="9"/>
    <w:rsid w:val="00FE4ABA"/>
    <w:rPr>
      <w:rFonts w:asciiTheme="majorHAnsi" w:hAnsiTheme="majorHAnsi" w:eastAsiaTheme="majorEastAsia"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hAnsi="Times New Roman" w:eastAsia="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styleId="TextocomentarioCar" w:customStyle="1">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styleId="AsuntodelcomentarioCar" w:customStyle="1">
    <w:name w:val="Asunto del comentario Car"/>
    <w:basedOn w:val="TextocomentarioCar"/>
    <w:link w:val="Asuntodelcomentario"/>
    <w:uiPriority w:val="99"/>
    <w:semiHidden/>
    <w:rsid w:val="00284FFB"/>
    <w:rPr>
      <w:b/>
      <w:bCs/>
      <w:sz w:val="20"/>
      <w:szCs w:val="20"/>
    </w:rPr>
  </w:style>
  <w:style w:type="table" w:styleId="Tablaconcuadrcula1clara-nfasis11" w:customStyle="1">
    <w:name w:val="Tabla con cuadrícula 1 clara - Énfasis 11"/>
    <w:basedOn w:val="Tablanormal"/>
    <w:uiPriority w:val="46"/>
    <w:rsid w:val="00D267C8"/>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styleId="Mencinsinresolver1" w:customStyle="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hAnsiTheme="majorHAnsi" w:eastAsiaTheme="majorEastAsia" w:cstheme="majorBidi"/>
      <w:caps/>
      <w:color w:val="5B9BD5" w:themeColor="accent1"/>
      <w:kern w:val="20"/>
      <w:sz w:val="56"/>
      <w:szCs w:val="20"/>
      <w:lang w:val="en-US" w:eastAsia="ja-JP"/>
    </w:rPr>
  </w:style>
  <w:style w:type="character" w:styleId="SubttuloCar" w:customStyle="1">
    <w:name w:val="Subtítulo Car"/>
    <w:basedOn w:val="Fuentedeprrafopredeter"/>
    <w:link w:val="Subttulo"/>
    <w:uiPriority w:val="19"/>
    <w:rsid w:val="00446FDE"/>
    <w:rPr>
      <w:rFonts w:asciiTheme="majorHAnsi" w:hAnsiTheme="majorHAnsi" w:eastAsiaTheme="majorEastAsia" w:cstheme="majorBidi"/>
      <w:caps/>
      <w:color w:val="5B9BD5" w:themeColor="accent1"/>
      <w:kern w:val="20"/>
      <w:sz w:val="56"/>
      <w:szCs w:val="20"/>
      <w:lang w:val="en-US" w:eastAsia="ja-JP"/>
    </w:rPr>
  </w:style>
  <w:style w:type="table" w:styleId="Tablafinanciera" w:customStyle="1">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color="D9D9D9" w:themeColor="background1" w:themeShade="D9" w:sz="4" w:space="0"/>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color="8EAADB" w:themeColor="accent5" w:themeTint="99" w:sz="4" w:space="0"/>
        <w:bottom w:val="single" w:color="8EAADB" w:themeColor="accent5" w:themeTint="99" w:sz="4" w:space="0"/>
        <w:insideH w:val="single" w:color="8EAADB"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3CBD5A742C28424DA5172AD252E32316" w:customStyle="1">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styleId="PrrafodelistaCar" w:customStyle="1">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color="5B9BD5" w:themeColor="accent1" w:sz="4" w:space="4"/>
      </w:pBdr>
      <w:spacing w:before="200" w:after="280" w:line="276" w:lineRule="auto"/>
      <w:ind w:left="936" w:right="936"/>
    </w:pPr>
    <w:rPr>
      <w:b/>
      <w:bCs/>
      <w:i/>
      <w:iCs/>
      <w:color w:val="5B9BD5" w:themeColor="accent1"/>
    </w:rPr>
  </w:style>
  <w:style w:type="character" w:styleId="CitadestacadaCar" w:customStyle="1">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styleId="normaltextrun" w:customStyle="1">
    <w:name w:val="normaltextrun"/>
    <w:basedOn w:val="Fuentedeprrafopredeter"/>
    <w:rsid w:val="0024234D"/>
  </w:style>
  <w:style w:type="paragraph" w:styleId="Default" w:customStyle="1">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Cuadrculadetablaclara1" w:customStyle="1">
    <w:name w:val="Cuadrícula de tabla clara1"/>
    <w:basedOn w:val="Tablanormal"/>
    <w:next w:val="Cuadrculadetablaclara"/>
    <w:uiPriority w:val="40"/>
    <w:rsid w:val="00943DF1"/>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m4042760116434134222msolistparagraph" w:customStyle="1">
    <w:name w:val="m_4042760116434134222msolistparagraph"/>
    <w:basedOn w:val="Normal"/>
    <w:rsid w:val="004F1A46"/>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glossaryDocument" Target="glossary/document.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emf" Id="rId11" /><Relationship Type="http://schemas.openxmlformats.org/officeDocument/2006/relationships/numbering" Target="numbering.xml" Id="rId5" /><Relationship Type="http://schemas.openxmlformats.org/officeDocument/2006/relationships/fontTable" Target="fontTable.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8F14D6"/>
    <w:rsid w:val="008F14D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openxmlformats.org/package/2006/metadata/core-properties"/>
    <ds:schemaRef ds:uri="http://schemas.microsoft.com/office/infopath/2007/PartnerControls"/>
    <ds:schemaRef ds:uri="http://purl.org/dc/elements/1.1/"/>
    <ds:schemaRef ds:uri="http://schemas.microsoft.com/office/2006/documentManagement/types"/>
    <ds:schemaRef ds:uri="http://schemas.microsoft.com/office/2006/metadata/properties"/>
    <ds:schemaRef ds:uri="126e8a1c-9ea9-435a-ac89-d06c80d62e30"/>
    <ds:schemaRef ds:uri="http://purl.org/dc/terms/"/>
    <ds:schemaRef ds:uri="http://purl.org/dc/dcmitype/"/>
    <ds:schemaRef ds:uri="http://www.w3.org/XML/1998/namespace"/>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Wal-Mart Stores, Inc.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AsignaturaPortafolioTitulo_APT2.0</dc:title>
  <dc:creator>Claudia Maureira Q.</dc:creator>
  <lastModifiedBy>Analia Rojas Araya</lastModifiedBy>
  <revision>43</revision>
  <lastPrinted>2019-12-16T20:10:00.0000000Z</lastPrinted>
  <dcterms:created xsi:type="dcterms:W3CDTF">2021-12-31T12:50:00.0000000Z</dcterms:created>
  <dcterms:modified xsi:type="dcterms:W3CDTF">2024-09-04T22:17:40.0197256Z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