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8B515B4" w14:textId="705DF35C" w:rsidR="00761B8A" w:rsidRDefault="00B2082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intereses profesionales se han mantenido iguales, no se mostró ningún cambio en el transcurso del proyecto APT, de igual forma el experimentar todo el proyecto me ayuda a hacer una visión de lo que me espera a futuro.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2F1AF865" w:rsidR="00761B8A" w:rsidRDefault="00B2082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fortalezas se han mantenido, el proyecto APT fortaleció mis habilidades de gestión de proyectos, por ahora a seguir reforzando y repasando toda la documentación realizada en el proyecto y con respecto a mis debilidades, habrá que estudiar y aprender, al final reforzarlas para ser una persona mas completa.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25F4B907" w:rsidR="00761B8A" w:rsidRDefault="00700FC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Pues sigo viéndome trabajando en el área de gestión e incluso siendo Scrum Master, llevando al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team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scrum durante futuros proyectos. Espero que en 5 años sea el área en el que me desarrolle, aunque RRHH no suena tan mal tampoco.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124E2B5" w14:textId="039B9799" w:rsidR="00761B8A" w:rsidRDefault="00700FC7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comunicación constante en el grupo de trabajo fue fundamental para que todo saliera bien en la asignatura, en si el grupo se desarrollaba bien y aumentaba mas la confianza entre los miembros, yo de vez en cuando me demoraba mucho en responder los mensajes, eso es algo que tengo que mejorar.</w:t>
            </w:r>
          </w:p>
          <w:p w14:paraId="031381C2" w14:textId="6B388238" w:rsidR="00700FC7" w:rsidRDefault="00700FC7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 los próximos trabajos la confianza y el dialogo será fundamental para cualquier tipo de proyecto, por </w:t>
            </w:r>
            <w:proofErr w:type="gramStart"/>
            <w:r>
              <w:rPr>
                <w:sz w:val="24"/>
                <w:szCs w:val="24"/>
              </w:rPr>
              <w:t>ende</w:t>
            </w:r>
            <w:proofErr w:type="gramEnd"/>
            <w:r>
              <w:rPr>
                <w:sz w:val="24"/>
                <w:szCs w:val="24"/>
              </w:rPr>
              <w:t xml:space="preserve"> lo tendré muy en cuenta en contextos laborales.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2D522" w14:textId="77777777" w:rsidR="00DD1ED8" w:rsidRDefault="00DD1ED8" w:rsidP="00DF38AE">
      <w:pPr>
        <w:spacing w:after="0" w:line="240" w:lineRule="auto"/>
      </w:pPr>
      <w:r>
        <w:separator/>
      </w:r>
    </w:p>
  </w:endnote>
  <w:endnote w:type="continuationSeparator" w:id="0">
    <w:p w14:paraId="62A2E6E2" w14:textId="77777777" w:rsidR="00DD1ED8" w:rsidRDefault="00DD1ED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BBCCF" w14:textId="77777777" w:rsidR="00DD1ED8" w:rsidRDefault="00DD1ED8" w:rsidP="00DF38AE">
      <w:pPr>
        <w:spacing w:after="0" w:line="240" w:lineRule="auto"/>
      </w:pPr>
      <w:r>
        <w:separator/>
      </w:r>
    </w:p>
  </w:footnote>
  <w:footnote w:type="continuationSeparator" w:id="0">
    <w:p w14:paraId="31FD1195" w14:textId="77777777" w:rsidR="00DD1ED8" w:rsidRDefault="00DD1ED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0FC7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056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82B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1ED8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330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2</cp:revision>
  <cp:lastPrinted>2019-12-16T20:10:00Z</cp:lastPrinted>
  <dcterms:created xsi:type="dcterms:W3CDTF">2024-11-27T20:09:00Z</dcterms:created>
  <dcterms:modified xsi:type="dcterms:W3CDTF">2024-11-27T20:09:00Z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