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309E" w:rsidRDefault="0003309E" w:rsidP="0003309E"/>
    <w:p w:rsidR="0003309E" w:rsidRDefault="0003309E" w:rsidP="0003309E">
      <w:pPr>
        <w:rPr>
          <w:b/>
        </w:rPr>
      </w:pPr>
      <w:r>
        <w:rPr>
          <w:b/>
          <w:noProof/>
          <w:color w:val="595959" w:themeColor="text1" w:themeTint="A6"/>
          <w:lang w:val="en-US"/>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rsidR="0003309E" w:rsidRDefault="0003309E" w:rsidP="0003309E">
                              <w:pPr>
                                <w:spacing w:after="0" w:line="240" w:lineRule="auto"/>
                                <w:rPr>
                                  <w:b/>
                                  <w:color w:val="FF0000"/>
                                  <w:sz w:val="48"/>
                                  <w:szCs w:val="48"/>
                                </w:rPr>
                              </w:pPr>
                            </w:p>
                            <w:p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rsidR="0003309E" w:rsidRDefault="0003309E" w:rsidP="0003309E">
                        <w:pPr>
                          <w:spacing w:after="0" w:line="240" w:lineRule="auto"/>
                          <w:rPr>
                            <w:b/>
                            <w:color w:val="FF0000"/>
                            <w:sz w:val="48"/>
                            <w:szCs w:val="48"/>
                          </w:rPr>
                        </w:pPr>
                      </w:p>
                      <w:p w:rsidR="00CE0AA8" w:rsidRPr="00231F2A" w:rsidRDefault="00CE0AA8" w:rsidP="00CE0AA8">
                        <w:pPr>
                          <w:spacing w:after="0" w:line="240" w:lineRule="auto"/>
                          <w:rPr>
                            <w:b/>
                            <w:color w:val="1F3864" w:themeColor="accent1" w:themeShade="80"/>
                            <w:sz w:val="48"/>
                            <w:szCs w:val="48"/>
                          </w:rPr>
                        </w:pPr>
                        <w:r>
                          <w:rPr>
                            <w:b/>
                            <w:color w:val="1F3864" w:themeColor="accent1" w:themeShade="80"/>
                            <w:sz w:val="48"/>
                            <w:szCs w:val="48"/>
                          </w:rPr>
                          <w:t xml:space="preserve">Guía2. Desarrollo Proyecto APT </w:t>
                        </w:r>
                      </w:p>
                      <w:p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Asignatura Capstone</w:t>
                        </w:r>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rsidR="0003309E" w:rsidRDefault="0003309E" w:rsidP="0003309E">
      <w:pPr>
        <w:rPr>
          <w:rFonts w:cs="Calibri Light"/>
          <w:color w:val="595959" w:themeColor="text1" w:themeTint="A6"/>
          <w:sz w:val="24"/>
          <w:szCs w:val="24"/>
          <w:lang w:val="es-ES"/>
        </w:rPr>
      </w:pPr>
    </w:p>
    <w:p w:rsidR="0003309E" w:rsidRDefault="0003309E" w:rsidP="0003309E">
      <w:pPr>
        <w:rPr>
          <w:rFonts w:cs="Calibri Light"/>
          <w:color w:val="595959" w:themeColor="text1" w:themeTint="A6"/>
          <w:sz w:val="24"/>
          <w:szCs w:val="24"/>
          <w:lang w:val="es-ES"/>
        </w:rPr>
      </w:pPr>
    </w:p>
    <w:p w:rsidR="0003309E" w:rsidRDefault="0003309E" w:rsidP="0003309E">
      <w:pPr>
        <w:rPr>
          <w:rFonts w:cs="Calibri Light"/>
          <w:color w:val="595959" w:themeColor="text1" w:themeTint="A6"/>
          <w:sz w:val="24"/>
          <w:szCs w:val="24"/>
          <w:lang w:val="es-ES"/>
        </w:rPr>
      </w:pPr>
    </w:p>
    <w:p w:rsidR="0003309E" w:rsidRDefault="0003309E" w:rsidP="0003309E">
      <w:pPr>
        <w:rPr>
          <w:rFonts w:cs="Calibri Light"/>
          <w:color w:val="595959" w:themeColor="text1" w:themeTint="A6"/>
          <w:sz w:val="24"/>
          <w:szCs w:val="24"/>
          <w:lang w:val="es-ES"/>
        </w:rPr>
      </w:pPr>
    </w:p>
    <w:p w:rsidR="0003309E" w:rsidRDefault="0003309E" w:rsidP="0003309E">
      <w:pPr>
        <w:rPr>
          <w:rFonts w:cs="Calibri Light"/>
          <w:color w:val="595959" w:themeColor="text1" w:themeTint="A6"/>
          <w:sz w:val="24"/>
          <w:szCs w:val="24"/>
          <w:lang w:val="es-ES"/>
        </w:rPr>
      </w:pPr>
    </w:p>
    <w:p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rsidTr="00C5122E">
        <w:trPr>
          <w:trHeight w:val="440"/>
        </w:trPr>
        <w:tc>
          <w:tcPr>
            <w:tcW w:w="9639" w:type="dxa"/>
            <w:vAlign w:val="center"/>
          </w:tcPr>
          <w:p w:rsidR="0003309E" w:rsidRPr="00BF2EA6" w:rsidRDefault="0003309E" w:rsidP="00C5122E">
            <w:pPr>
              <w:rPr>
                <w:b/>
                <w:color w:val="1F3864" w:themeColor="accent1" w:themeShade="80"/>
                <w:sz w:val="28"/>
                <w:szCs w:val="28"/>
              </w:rPr>
            </w:pPr>
            <w:r>
              <w:rPr>
                <w:b/>
                <w:color w:val="1F3864" w:themeColor="accent1" w:themeShade="80"/>
                <w:sz w:val="28"/>
                <w:szCs w:val="28"/>
              </w:rPr>
              <w:t>1. Resumen avance Proyecto APT</w:t>
            </w:r>
          </w:p>
        </w:tc>
      </w:tr>
      <w:tr w:rsidR="0003309E" w:rsidTr="00C5122E">
        <w:trPr>
          <w:trHeight w:val="800"/>
        </w:trPr>
        <w:tc>
          <w:tcPr>
            <w:tcW w:w="9639" w:type="dxa"/>
            <w:shd w:val="clear" w:color="auto" w:fill="D9E2F3" w:themeFill="accent1" w:themeFillTint="33"/>
            <w:vAlign w:val="center"/>
          </w:tcPr>
          <w:p w:rsidR="0003309E" w:rsidRPr="00DA1615" w:rsidRDefault="0003309E" w:rsidP="00585A13">
            <w:pPr>
              <w:pStyle w:val="Piedepgina"/>
              <w:jc w:val="both"/>
              <w:rPr>
                <w:rFonts w:ascii="Calibri" w:hAnsi="Calibri"/>
                <w:color w:val="1F3864" w:themeColor="accent1" w:themeShade="80"/>
              </w:rPr>
            </w:pPr>
            <w:r>
              <w:rPr>
                <w:rFonts w:ascii="Calibri" w:hAnsi="Calibri"/>
                <w:color w:val="1F3864" w:themeColor="accent1" w:themeShade="80"/>
              </w:rPr>
              <w:t xml:space="preserve">A continuación, encontrarás distintos campos que deberás completar con la información solicitada. </w:t>
            </w:r>
          </w:p>
        </w:tc>
      </w:tr>
    </w:tbl>
    <w:p w:rsidR="0003309E" w:rsidRDefault="0003309E" w:rsidP="0003309E">
      <w:pPr>
        <w:spacing w:after="0" w:line="240" w:lineRule="auto"/>
        <w:rPr>
          <w:rFonts w:cs="Calibri Light"/>
          <w:color w:val="595959" w:themeColor="text1" w:themeTint="A6"/>
          <w:sz w:val="24"/>
          <w:szCs w:val="24"/>
          <w:lang w:val="es-ES"/>
        </w:rPr>
      </w:pPr>
    </w:p>
    <w:p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223"/>
        <w:gridCol w:w="7416"/>
      </w:tblGrid>
      <w:tr w:rsidR="0003309E" w:rsidTr="000A1331">
        <w:tc>
          <w:tcPr>
            <w:tcW w:w="2528" w:type="dxa"/>
            <w:vAlign w:val="center"/>
          </w:tcPr>
          <w:p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 de avance proyecto APT</w:t>
            </w:r>
          </w:p>
        </w:tc>
        <w:tc>
          <w:tcPr>
            <w:tcW w:w="7111" w:type="dxa"/>
          </w:tcPr>
          <w:p w:rsidR="0010234A" w:rsidRDefault="0043260A" w:rsidP="0043260A">
            <w:pPr>
              <w:jc w:val="both"/>
              <w:rPr>
                <w:rFonts w:ascii="Calibri" w:hAnsi="Calibri"/>
              </w:rPr>
            </w:pPr>
            <w:r>
              <w:t xml:space="preserve">se elaboró el diagrama de casos de uso, el modelo entidad-relación de la base de datos también </w:t>
            </w:r>
            <w:r w:rsidR="0022489E">
              <w:t>el equipo ha avanzado en el desarrollo técnico de AuraPet, implementando la base del frontend, el backend y la base de datos del sistema. El frontend se está construyendo con React, lo que permite estructurar la interfaz en componentes reutilizables y mantener una experiencia consistente entre las distintas vistas de la plataforma. El backend se desarrolla en TypeScript, lo que aporta tipado estático y mayor seguridad al momento de construir la lógica de negocio y las validaciones del sistema. Como base de datos se utilizó Supabase, que provee una base de datos PostgreSQL junto con autenticación y servicios en tiempo real, lo que agiliza la integración entre el frontend y los datos de usuarios, mascotas, citas e historiales médicos.</w:t>
            </w:r>
            <w:r w:rsidR="00E5110A">
              <w:rPr>
                <w:rFonts w:ascii="Calibri" w:hAnsi="Calibri"/>
              </w:rPr>
              <w:t xml:space="preserve"> </w:t>
            </w:r>
          </w:p>
        </w:tc>
      </w:tr>
      <w:tr w:rsidR="0003309E" w:rsidTr="000A1331">
        <w:trPr>
          <w:trHeight w:val="1247"/>
        </w:trPr>
        <w:tc>
          <w:tcPr>
            <w:tcW w:w="2528" w:type="dxa"/>
            <w:vAlign w:val="center"/>
          </w:tcPr>
          <w:p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rsidR="0010234A" w:rsidRDefault="00412CE8">
            <w:pPr>
              <w:jc w:val="both"/>
              <w:rPr>
                <w:rFonts w:ascii="Calibri" w:hAnsi="Calibri"/>
              </w:rPr>
            </w:pPr>
            <w:r>
              <w:rPr>
                <w:rFonts w:ascii="Calibri" w:hAnsi="Calibri"/>
              </w:rPr>
              <w:t>No se registran ajustes a los objetivos generales ni específicos definidos en la Fase 1; se mantienen vigentes tal como fueron formulados originalmente.</w:t>
            </w:r>
          </w:p>
        </w:tc>
      </w:tr>
      <w:tr w:rsidR="0003309E" w:rsidTr="000A1331">
        <w:trPr>
          <w:trHeight w:val="939"/>
        </w:trPr>
        <w:tc>
          <w:tcPr>
            <w:tcW w:w="2528" w:type="dxa"/>
            <w:vAlign w:val="center"/>
          </w:tcPr>
          <w:p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rsidR="0010234A" w:rsidRDefault="00526978">
            <w:pPr>
              <w:jc w:val="both"/>
              <w:rPr>
                <w:rFonts w:ascii="Calibri" w:hAnsi="Calibri"/>
              </w:rPr>
            </w:pPr>
            <w:r>
              <w:rPr>
                <w:rFonts w:ascii="Calibri" w:hAnsi="Calibri"/>
              </w:rPr>
              <w:t xml:space="preserve">Se registra un cambio en la metodología se había estipulado usar Figma para el diseño sin embargo quedo descartado ya que no fue necesario su uso, fuera de eso no hay más cambios. </w:t>
            </w:r>
          </w:p>
        </w:tc>
      </w:tr>
      <w:tr w:rsidR="0003309E" w:rsidTr="000A1331">
        <w:trPr>
          <w:trHeight w:val="2377"/>
        </w:trPr>
        <w:tc>
          <w:tcPr>
            <w:tcW w:w="2528" w:type="dxa"/>
            <w:vAlign w:val="center"/>
          </w:tcPr>
          <w:p w:rsidR="0003309E" w:rsidRPr="00CA22A9" w:rsidRDefault="0003309E" w:rsidP="00585A13">
            <w:pPr>
              <w:rPr>
                <w:rFonts w:ascii="Calibri" w:hAnsi="Calibri"/>
                <w:color w:val="1F3864" w:themeColor="accent1" w:themeShade="80"/>
              </w:rPr>
            </w:pPr>
            <w:r>
              <w:rPr>
                <w:rFonts w:ascii="Calibri" w:hAnsi="Calibri"/>
                <w:color w:val="1F3864" w:themeColor="accent1" w:themeShade="80"/>
              </w:rPr>
              <w:lastRenderedPageBreak/>
              <w:t>Evidencias de avance</w:t>
            </w:r>
          </w:p>
        </w:tc>
        <w:tc>
          <w:tcPr>
            <w:tcW w:w="7111" w:type="dxa"/>
            <w:vAlign w:val="center"/>
          </w:tcPr>
          <w:p w:rsidR="0043260A" w:rsidRDefault="00412CE8">
            <w:pPr>
              <w:jc w:val="both"/>
              <w:rPr>
                <w:rFonts w:ascii="Calibri" w:hAnsi="Calibri"/>
              </w:rPr>
            </w:pPr>
            <w:r>
              <w:rPr>
                <w:rFonts w:ascii="Calibri" w:hAnsi="Calibri"/>
              </w:rPr>
              <w:t xml:space="preserve">Las evidencias de avance que presentamos en este informe son: </w:t>
            </w:r>
          </w:p>
          <w:p w:rsidR="0043260A" w:rsidRDefault="00412CE8">
            <w:pPr>
              <w:jc w:val="both"/>
              <w:rPr>
                <w:rFonts w:ascii="Calibri" w:hAnsi="Calibri"/>
              </w:rPr>
            </w:pPr>
            <w:r>
              <w:rPr>
                <w:rFonts w:ascii="Calibri" w:hAnsi="Calibri"/>
              </w:rPr>
              <w:t>(1) el Documento de Análisis y Diseño, que incluye el diagrama de casos de uso, el modelo entidad-relación de l</w:t>
            </w:r>
            <w:r w:rsidR="00EA010C">
              <w:rPr>
                <w:rFonts w:ascii="Calibri" w:hAnsi="Calibri"/>
              </w:rPr>
              <w:t>a base de datos.</w:t>
            </w:r>
          </w:p>
          <w:p w:rsidR="00C03AB5" w:rsidRDefault="00C03AB5">
            <w:pPr>
              <w:jc w:val="both"/>
              <w:rPr>
                <w:rFonts w:ascii="Calibri" w:hAnsi="Calibri"/>
              </w:rPr>
            </w:pPr>
            <w:r>
              <w:rPr>
                <w:rFonts w:ascii="Calibri" w:hAnsi="Calibri"/>
                <w:noProof/>
                <w:lang w:val="en-US"/>
              </w:rPr>
              <w:drawing>
                <wp:inline distT="0" distB="0" distL="0" distR="0">
                  <wp:extent cx="3333156" cy="362712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wrawrvet_casos_de_uso.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36585" cy="3630851"/>
                          </a:xfrm>
                          <a:prstGeom prst="rect">
                            <a:avLst/>
                          </a:prstGeom>
                        </pic:spPr>
                      </pic:pic>
                    </a:graphicData>
                  </a:graphic>
                </wp:inline>
              </w:drawing>
            </w:r>
          </w:p>
          <w:p w:rsidR="0043260A" w:rsidRDefault="00494C8F">
            <w:pPr>
              <w:jc w:val="both"/>
              <w:rPr>
                <w:rFonts w:ascii="Calibri" w:hAnsi="Calibri"/>
              </w:rPr>
            </w:pPr>
            <w:r>
              <w:rPr>
                <w:rFonts w:ascii="Calibri" w:hAnsi="Calibri"/>
                <w:noProof/>
                <w:lang w:val="en-US"/>
              </w:rPr>
              <w:drawing>
                <wp:inline distT="0" distB="0" distL="0" distR="0">
                  <wp:extent cx="3205480" cy="1433872"/>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10-08 at 22.24.58.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22205" cy="1441353"/>
                          </a:xfrm>
                          <a:prstGeom prst="rect">
                            <a:avLst/>
                          </a:prstGeom>
                        </pic:spPr>
                      </pic:pic>
                    </a:graphicData>
                  </a:graphic>
                </wp:inline>
              </w:drawing>
            </w:r>
          </w:p>
          <w:p w:rsidR="0043260A" w:rsidRDefault="0043260A">
            <w:pPr>
              <w:jc w:val="both"/>
              <w:rPr>
                <w:rFonts w:ascii="Calibri" w:hAnsi="Calibri"/>
              </w:rPr>
            </w:pPr>
          </w:p>
          <w:p w:rsidR="0043260A" w:rsidRDefault="0043260A">
            <w:pPr>
              <w:jc w:val="both"/>
              <w:rPr>
                <w:rFonts w:ascii="Calibri" w:hAnsi="Calibri"/>
              </w:rPr>
            </w:pPr>
          </w:p>
          <w:p w:rsidR="0043260A" w:rsidRDefault="0043260A">
            <w:pPr>
              <w:jc w:val="both"/>
              <w:rPr>
                <w:rFonts w:ascii="Calibri" w:hAnsi="Calibri"/>
              </w:rPr>
            </w:pPr>
          </w:p>
          <w:p w:rsidR="0010234A" w:rsidRDefault="00412CE8">
            <w:pPr>
              <w:jc w:val="both"/>
              <w:rPr>
                <w:rFonts w:ascii="Calibri" w:hAnsi="Calibri"/>
              </w:rPr>
            </w:pPr>
            <w:r>
              <w:rPr>
                <w:rFonts w:ascii="Calibri" w:hAnsi="Calibri"/>
              </w:rPr>
              <w:t xml:space="preserve"> (2) el Prototipo funcional (MVP), una versión navegable de AuraPet con registro de usuarios, mascotas y agenda de citas operativa. Ambas evidencias permiten constatar que el levantamiento de requerimientos, el diseño de la solución y el desarrollo inicial del sistema se ejecutaron conforme a lo planificado.</w:t>
            </w:r>
          </w:p>
          <w:p w:rsidR="00494C8F" w:rsidRDefault="00494C8F">
            <w:pPr>
              <w:jc w:val="both"/>
              <w:rPr>
                <w:rFonts w:ascii="Calibri" w:hAnsi="Calibri"/>
              </w:rPr>
            </w:pPr>
            <w:r w:rsidRPr="00494C8F">
              <w:rPr>
                <w:rFonts w:ascii="Calibri" w:hAnsi="Calibri"/>
              </w:rPr>
              <w:lastRenderedPageBreak/>
              <w:drawing>
                <wp:inline distT="0" distB="0" distL="0" distR="0" wp14:anchorId="76B03D80" wp14:editId="678C2227">
                  <wp:extent cx="4564380" cy="2084672"/>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77926" cy="2090859"/>
                          </a:xfrm>
                          <a:prstGeom prst="rect">
                            <a:avLst/>
                          </a:prstGeom>
                        </pic:spPr>
                      </pic:pic>
                    </a:graphicData>
                  </a:graphic>
                </wp:inline>
              </w:drawing>
            </w:r>
          </w:p>
          <w:p w:rsidR="00494C8F" w:rsidRDefault="00494C8F">
            <w:pPr>
              <w:jc w:val="both"/>
              <w:rPr>
                <w:rFonts w:ascii="Calibri" w:hAnsi="Calibri"/>
              </w:rPr>
            </w:pPr>
          </w:p>
        </w:tc>
      </w:tr>
      <w:tr w:rsidR="00586C9C" w:rsidTr="000A1331">
        <w:trPr>
          <w:trHeight w:val="440"/>
        </w:trPr>
        <w:tc>
          <w:tcPr>
            <w:tcW w:w="9640" w:type="dxa"/>
            <w:gridSpan w:val="2"/>
            <w:vAlign w:val="center"/>
          </w:tcPr>
          <w:p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 xml:space="preserve">2. Monitoreo del Plan de Trabajo </w:t>
            </w:r>
          </w:p>
        </w:tc>
      </w:tr>
      <w:tr w:rsidR="00586C9C" w:rsidTr="000A1331">
        <w:trPr>
          <w:trHeight w:val="800"/>
        </w:trPr>
        <w:tc>
          <w:tcPr>
            <w:tcW w:w="9640" w:type="dxa"/>
            <w:gridSpan w:val="2"/>
            <w:shd w:val="clear" w:color="auto" w:fill="D9E2F3" w:themeFill="accent1" w:themeFillTint="33"/>
            <w:vAlign w:val="center"/>
          </w:tcPr>
          <w:p w:rsidR="00586C9C" w:rsidRPr="00DA1615" w:rsidRDefault="00586C9C" w:rsidP="00D714E2">
            <w:pPr>
              <w:jc w:val="both"/>
              <w:rPr>
                <w:rFonts w:ascii="Calibri" w:hAnsi="Calibri"/>
                <w:color w:val="1F3864" w:themeColor="accent1" w:themeShade="80"/>
              </w:rPr>
            </w:pPr>
            <w:r>
              <w:rPr>
                <w:rFonts w:ascii="Calibri" w:hAnsi="Calibri"/>
                <w:color w:val="1F3864" w:themeColor="accent1" w:themeShade="80"/>
              </w:rPr>
              <w:t>Examina cuidadosamente tu plan de trabajo, enfocándote especialmente en la columna de estado de avance y ajustes.</w:t>
            </w:r>
          </w:p>
        </w:tc>
      </w:tr>
    </w:tbl>
    <w:p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rsidTr="00EA0C09">
        <w:trPr>
          <w:trHeight w:val="415"/>
        </w:trPr>
        <w:tc>
          <w:tcPr>
            <w:tcW w:w="9776" w:type="dxa"/>
            <w:gridSpan w:val="8"/>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Plan de Trabajo</w:t>
            </w:r>
          </w:p>
        </w:tc>
      </w:tr>
      <w:tr w:rsidR="00FD5149" w:rsidRPr="006E3B0D" w:rsidTr="009552E5">
        <w:trPr>
          <w:trHeight w:val="711"/>
        </w:trPr>
        <w:tc>
          <w:tcPr>
            <w:tcW w:w="1328"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Competencia o unidades de competencias</w:t>
            </w:r>
          </w:p>
        </w:tc>
        <w:tc>
          <w:tcPr>
            <w:tcW w:w="1077"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Actividades</w:t>
            </w:r>
          </w:p>
        </w:tc>
        <w:tc>
          <w:tcPr>
            <w:tcW w:w="1276"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Recursos</w:t>
            </w:r>
          </w:p>
        </w:tc>
        <w:tc>
          <w:tcPr>
            <w:tcW w:w="1276"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Duración de la actividad</w:t>
            </w:r>
          </w:p>
        </w:tc>
        <w:tc>
          <w:tcPr>
            <w:tcW w:w="1275"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Responsable</w:t>
            </w:r>
            <w:r>
              <w:rPr>
                <w:rStyle w:val="Refdenotaalpie"/>
                <w:rFonts w:ascii="Calibri" w:hAnsi="Calibri"/>
                <w:color w:val="1F3864" w:themeColor="accent1" w:themeShade="80"/>
                <w:sz w:val="18"/>
              </w:rPr>
              <w:footnoteReference w:id="1"/>
            </w:r>
          </w:p>
        </w:tc>
        <w:tc>
          <w:tcPr>
            <w:tcW w:w="1276"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Observaciones</w:t>
            </w:r>
          </w:p>
        </w:tc>
        <w:tc>
          <w:tcPr>
            <w:tcW w:w="1418"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Estado de avance</w:t>
            </w:r>
          </w:p>
        </w:tc>
        <w:tc>
          <w:tcPr>
            <w:tcW w:w="850" w:type="dxa"/>
            <w:vAlign w:val="center"/>
          </w:tcPr>
          <w:p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Ajustes</w:t>
            </w:r>
          </w:p>
        </w:tc>
      </w:tr>
      <w:tr w:rsidR="00FD5149" w:rsidTr="00C5122E">
        <w:trPr>
          <w:trHeight w:val="500"/>
        </w:trPr>
        <w:tc>
          <w:tcPr>
            <w:tcW w:w="1328" w:type="dxa"/>
            <w:vAlign w:val="center"/>
          </w:tcPr>
          <w:p w:rsidR="00FD5149" w:rsidRDefault="00FD5149">
            <w:pPr>
              <w:jc w:val="both"/>
              <w:rPr>
                <w:rFonts w:ascii="Calibri" w:hAnsi="Calibri"/>
                <w:sz w:val="18"/>
              </w:rPr>
            </w:pPr>
            <w:r>
              <w:rPr>
                <w:rFonts w:ascii="Calibri" w:hAnsi="Calibri"/>
                <w:sz w:val="18"/>
              </w:rPr>
              <w:t>Análisis de requerimientos</w:t>
            </w:r>
          </w:p>
        </w:tc>
        <w:tc>
          <w:tcPr>
            <w:tcW w:w="1077" w:type="dxa"/>
            <w:vAlign w:val="center"/>
          </w:tcPr>
          <w:p w:rsidR="00FD5149" w:rsidRDefault="00A03049">
            <w:pPr>
              <w:jc w:val="both"/>
              <w:rPr>
                <w:rFonts w:ascii="Calibri" w:hAnsi="Calibri"/>
                <w:sz w:val="18"/>
              </w:rPr>
            </w:pPr>
            <w:r>
              <w:rPr>
                <w:rFonts w:ascii="Calibri" w:hAnsi="Calibri"/>
                <w:sz w:val="18"/>
              </w:rPr>
              <w:t xml:space="preserve">Levantamiento </w:t>
            </w:r>
            <w:r w:rsidR="00FD5149">
              <w:rPr>
                <w:rFonts w:ascii="Calibri" w:hAnsi="Calibri"/>
                <w:sz w:val="18"/>
              </w:rPr>
              <w:t>de requerimientos</w:t>
            </w:r>
          </w:p>
        </w:tc>
        <w:tc>
          <w:tcPr>
            <w:tcW w:w="1276" w:type="dxa"/>
            <w:vAlign w:val="center"/>
          </w:tcPr>
          <w:p w:rsidR="00FD5149" w:rsidRDefault="00FD5149">
            <w:pPr>
              <w:jc w:val="both"/>
              <w:rPr>
                <w:rFonts w:ascii="Calibri" w:hAnsi="Calibri"/>
                <w:sz w:val="18"/>
              </w:rPr>
            </w:pPr>
            <w:r>
              <w:rPr>
                <w:rFonts w:ascii="Calibri" w:hAnsi="Calibri"/>
                <w:sz w:val="18"/>
              </w:rPr>
              <w:t>Compu</w:t>
            </w:r>
            <w:r w:rsidR="00EA010C">
              <w:rPr>
                <w:rFonts w:ascii="Calibri" w:hAnsi="Calibri"/>
                <w:sz w:val="18"/>
              </w:rPr>
              <w:t>tador, formularios</w:t>
            </w:r>
          </w:p>
        </w:tc>
        <w:tc>
          <w:tcPr>
            <w:tcW w:w="1276" w:type="dxa"/>
            <w:vAlign w:val="center"/>
          </w:tcPr>
          <w:p w:rsidR="00FD5149" w:rsidRDefault="00FD5149">
            <w:pPr>
              <w:jc w:val="both"/>
              <w:rPr>
                <w:rFonts w:ascii="Calibri" w:hAnsi="Calibri"/>
                <w:sz w:val="18"/>
              </w:rPr>
            </w:pPr>
            <w:r>
              <w:rPr>
                <w:rFonts w:ascii="Calibri" w:hAnsi="Calibri"/>
                <w:sz w:val="18"/>
              </w:rPr>
              <w:t>4 semanas (S1-S4)</w:t>
            </w:r>
          </w:p>
        </w:tc>
        <w:tc>
          <w:tcPr>
            <w:tcW w:w="1275" w:type="dxa"/>
            <w:vAlign w:val="center"/>
          </w:tcPr>
          <w:p w:rsidR="00FD5149" w:rsidRDefault="00FD5149">
            <w:pPr>
              <w:jc w:val="both"/>
              <w:rPr>
                <w:rFonts w:ascii="Calibri" w:hAnsi="Calibri"/>
                <w:sz w:val="18"/>
              </w:rPr>
            </w:pPr>
            <w:r>
              <w:rPr>
                <w:rFonts w:ascii="Calibri" w:hAnsi="Calibri"/>
                <w:sz w:val="18"/>
              </w:rPr>
              <w:t>Alan Penroz y Bastián Palavecino</w:t>
            </w:r>
          </w:p>
        </w:tc>
        <w:tc>
          <w:tcPr>
            <w:tcW w:w="1276" w:type="dxa"/>
            <w:vAlign w:val="center"/>
          </w:tcPr>
          <w:p w:rsidR="00FD5149" w:rsidRDefault="00FD5149">
            <w:pPr>
              <w:jc w:val="both"/>
              <w:rPr>
                <w:rFonts w:ascii="Calibri" w:hAnsi="Calibri"/>
                <w:sz w:val="18"/>
              </w:rPr>
            </w:pPr>
            <w:r>
              <w:rPr>
                <w:rFonts w:ascii="Calibri" w:hAnsi="Calibri"/>
                <w:sz w:val="18"/>
              </w:rPr>
              <w:t>Depende de la disponibilidad de veterinarios y centros para las entrevistas.</w:t>
            </w:r>
          </w:p>
        </w:tc>
        <w:tc>
          <w:tcPr>
            <w:tcW w:w="1418" w:type="dxa"/>
            <w:vAlign w:val="center"/>
          </w:tcPr>
          <w:p w:rsidR="00FD5149" w:rsidRDefault="002A1B03">
            <w:pPr>
              <w:jc w:val="both"/>
              <w:rPr>
                <w:rFonts w:ascii="Calibri" w:hAnsi="Calibri"/>
                <w:sz w:val="18"/>
              </w:rPr>
            </w:pPr>
            <w:r>
              <w:rPr>
                <w:rFonts w:ascii="Calibri" w:hAnsi="Calibri"/>
                <w:sz w:val="18"/>
              </w:rPr>
              <w:t>Ajustada</w:t>
            </w:r>
          </w:p>
        </w:tc>
        <w:tc>
          <w:tcPr>
            <w:tcW w:w="850" w:type="dxa"/>
            <w:vAlign w:val="center"/>
          </w:tcPr>
          <w:p w:rsidR="00FD5149" w:rsidRDefault="002A1B03">
            <w:pPr>
              <w:jc w:val="both"/>
              <w:rPr>
                <w:rFonts w:ascii="Calibri" w:hAnsi="Calibri"/>
                <w:sz w:val="18"/>
              </w:rPr>
            </w:pPr>
            <w:r>
              <w:rPr>
                <w:rFonts w:ascii="Calibri" w:hAnsi="Calibri"/>
                <w:sz w:val="18"/>
              </w:rPr>
              <w:t xml:space="preserve">Se hizo casos de uso y </w:t>
            </w:r>
            <w:proofErr w:type="spellStart"/>
            <w:r>
              <w:rPr>
                <w:rFonts w:ascii="Calibri" w:hAnsi="Calibri"/>
                <w:sz w:val="18"/>
              </w:rPr>
              <w:t>product</w:t>
            </w:r>
            <w:proofErr w:type="spellEnd"/>
            <w:r>
              <w:rPr>
                <w:rFonts w:ascii="Calibri" w:hAnsi="Calibri"/>
                <w:sz w:val="18"/>
              </w:rPr>
              <w:t xml:space="preserve"> visión para el análisis de requerimientos.</w:t>
            </w:r>
          </w:p>
        </w:tc>
      </w:tr>
      <w:tr w:rsidR="00FD5149" w:rsidTr="00C5122E">
        <w:trPr>
          <w:trHeight w:val="500"/>
        </w:trPr>
        <w:tc>
          <w:tcPr>
            <w:tcW w:w="1328" w:type="dxa"/>
            <w:vAlign w:val="center"/>
          </w:tcPr>
          <w:p w:rsidR="00FD5149" w:rsidRDefault="00FD5149">
            <w:pPr>
              <w:jc w:val="both"/>
              <w:rPr>
                <w:rFonts w:ascii="Calibri" w:hAnsi="Calibri"/>
                <w:sz w:val="18"/>
              </w:rPr>
            </w:pPr>
            <w:r>
              <w:rPr>
                <w:rFonts w:ascii="Calibri" w:hAnsi="Calibri"/>
                <w:sz w:val="18"/>
              </w:rPr>
              <w:t>Diseño de sistemas</w:t>
            </w:r>
          </w:p>
        </w:tc>
        <w:tc>
          <w:tcPr>
            <w:tcW w:w="1077" w:type="dxa"/>
            <w:vAlign w:val="center"/>
          </w:tcPr>
          <w:p w:rsidR="00FD5149" w:rsidRDefault="00FD5149">
            <w:pPr>
              <w:jc w:val="both"/>
              <w:rPr>
                <w:rFonts w:ascii="Calibri" w:hAnsi="Calibri"/>
                <w:sz w:val="18"/>
              </w:rPr>
            </w:pPr>
            <w:r>
              <w:rPr>
                <w:rFonts w:ascii="Calibri" w:hAnsi="Calibri"/>
                <w:sz w:val="18"/>
              </w:rPr>
              <w:t>Diseño de la solución</w:t>
            </w:r>
          </w:p>
        </w:tc>
        <w:tc>
          <w:tcPr>
            <w:tcW w:w="1276" w:type="dxa"/>
            <w:vAlign w:val="center"/>
          </w:tcPr>
          <w:p w:rsidR="00FD5149" w:rsidRDefault="00FD5149">
            <w:pPr>
              <w:jc w:val="both"/>
              <w:rPr>
                <w:rFonts w:ascii="Calibri" w:hAnsi="Calibri"/>
                <w:sz w:val="18"/>
              </w:rPr>
            </w:pPr>
            <w:r>
              <w:rPr>
                <w:rFonts w:ascii="Calibri" w:hAnsi="Calibri"/>
                <w:sz w:val="18"/>
              </w:rPr>
              <w:t>Figma, motor de base de datos</w:t>
            </w:r>
          </w:p>
        </w:tc>
        <w:tc>
          <w:tcPr>
            <w:tcW w:w="1276" w:type="dxa"/>
            <w:vAlign w:val="center"/>
          </w:tcPr>
          <w:p w:rsidR="00FD5149" w:rsidRDefault="00FD5149">
            <w:pPr>
              <w:jc w:val="both"/>
              <w:rPr>
                <w:rFonts w:ascii="Calibri" w:hAnsi="Calibri"/>
                <w:sz w:val="18"/>
              </w:rPr>
            </w:pPr>
            <w:r>
              <w:rPr>
                <w:rFonts w:ascii="Calibri" w:hAnsi="Calibri"/>
                <w:sz w:val="18"/>
              </w:rPr>
              <w:t>2 semanas (S3-S4)</w:t>
            </w:r>
          </w:p>
        </w:tc>
        <w:tc>
          <w:tcPr>
            <w:tcW w:w="1275" w:type="dxa"/>
            <w:vAlign w:val="center"/>
          </w:tcPr>
          <w:p w:rsidR="00FD5149" w:rsidRDefault="00FD5149">
            <w:pPr>
              <w:jc w:val="both"/>
              <w:rPr>
                <w:rFonts w:ascii="Calibri" w:hAnsi="Calibri"/>
                <w:sz w:val="18"/>
              </w:rPr>
            </w:pPr>
            <w:r>
              <w:rPr>
                <w:rFonts w:ascii="Calibri" w:hAnsi="Calibri"/>
                <w:sz w:val="18"/>
              </w:rPr>
              <w:t>Bastián Palavecino</w:t>
            </w:r>
          </w:p>
        </w:tc>
        <w:tc>
          <w:tcPr>
            <w:tcW w:w="1276" w:type="dxa"/>
            <w:vAlign w:val="center"/>
          </w:tcPr>
          <w:p w:rsidR="00FD5149" w:rsidRDefault="00FD5149">
            <w:pPr>
              <w:jc w:val="both"/>
              <w:rPr>
                <w:rFonts w:ascii="Calibri" w:hAnsi="Calibri"/>
                <w:sz w:val="18"/>
              </w:rPr>
            </w:pPr>
            <w:r>
              <w:rPr>
                <w:rFonts w:ascii="Calibri" w:hAnsi="Calibri"/>
                <w:sz w:val="18"/>
              </w:rPr>
              <w:t>Sujeto a validación con el docente guía.</w:t>
            </w:r>
          </w:p>
        </w:tc>
        <w:tc>
          <w:tcPr>
            <w:tcW w:w="1418" w:type="dxa"/>
            <w:vAlign w:val="center"/>
          </w:tcPr>
          <w:p w:rsidR="00FD5149" w:rsidRDefault="002A1B03">
            <w:pPr>
              <w:jc w:val="both"/>
              <w:rPr>
                <w:rFonts w:ascii="Calibri" w:hAnsi="Calibri"/>
                <w:sz w:val="18"/>
              </w:rPr>
            </w:pPr>
            <w:r>
              <w:rPr>
                <w:rFonts w:ascii="Calibri" w:hAnsi="Calibri"/>
                <w:sz w:val="18"/>
              </w:rPr>
              <w:t>Ajustada</w:t>
            </w:r>
          </w:p>
        </w:tc>
        <w:tc>
          <w:tcPr>
            <w:tcW w:w="850" w:type="dxa"/>
            <w:vAlign w:val="center"/>
          </w:tcPr>
          <w:p w:rsidR="00FD5149" w:rsidRDefault="002A1B03">
            <w:pPr>
              <w:jc w:val="both"/>
              <w:rPr>
                <w:rFonts w:ascii="Calibri" w:hAnsi="Calibri"/>
                <w:sz w:val="18"/>
              </w:rPr>
            </w:pPr>
            <w:r>
              <w:rPr>
                <w:rFonts w:ascii="Calibri" w:hAnsi="Calibri"/>
                <w:sz w:val="18"/>
              </w:rPr>
              <w:t>Se eliminó el uso de Figma</w:t>
            </w:r>
          </w:p>
        </w:tc>
      </w:tr>
      <w:tr w:rsidR="00FD5149" w:rsidTr="00C5122E">
        <w:trPr>
          <w:trHeight w:val="500"/>
        </w:trPr>
        <w:tc>
          <w:tcPr>
            <w:tcW w:w="1328" w:type="dxa"/>
            <w:vAlign w:val="center"/>
          </w:tcPr>
          <w:p w:rsidR="00FD5149" w:rsidRDefault="00FD5149">
            <w:pPr>
              <w:jc w:val="both"/>
              <w:rPr>
                <w:rFonts w:ascii="Calibri" w:hAnsi="Calibri"/>
                <w:sz w:val="18"/>
              </w:rPr>
            </w:pPr>
            <w:r>
              <w:rPr>
                <w:rFonts w:ascii="Calibri" w:hAnsi="Calibri"/>
                <w:sz w:val="18"/>
              </w:rPr>
              <w:t>Desarrollo de software</w:t>
            </w:r>
          </w:p>
        </w:tc>
        <w:tc>
          <w:tcPr>
            <w:tcW w:w="1077" w:type="dxa"/>
            <w:vAlign w:val="center"/>
          </w:tcPr>
          <w:p w:rsidR="00FD5149" w:rsidRDefault="00FD5149">
            <w:pPr>
              <w:jc w:val="both"/>
              <w:rPr>
                <w:rFonts w:ascii="Calibri" w:hAnsi="Calibri"/>
                <w:sz w:val="18"/>
              </w:rPr>
            </w:pPr>
            <w:r>
              <w:rPr>
                <w:rFonts w:ascii="Calibri" w:hAnsi="Calibri"/>
                <w:sz w:val="18"/>
              </w:rPr>
              <w:t>Desarrollo del backend y base de datos</w:t>
            </w:r>
          </w:p>
        </w:tc>
        <w:tc>
          <w:tcPr>
            <w:tcW w:w="1276" w:type="dxa"/>
            <w:vAlign w:val="center"/>
          </w:tcPr>
          <w:p w:rsidR="00FD5149" w:rsidRDefault="00FD5149" w:rsidP="00F419A0">
            <w:pPr>
              <w:jc w:val="both"/>
              <w:rPr>
                <w:rFonts w:ascii="Calibri" w:hAnsi="Calibri"/>
                <w:sz w:val="18"/>
              </w:rPr>
            </w:pPr>
            <w:proofErr w:type="spellStart"/>
            <w:r>
              <w:rPr>
                <w:rFonts w:ascii="Calibri" w:hAnsi="Calibri"/>
                <w:sz w:val="18"/>
              </w:rPr>
              <w:t>Node.js</w:t>
            </w:r>
            <w:r w:rsidR="00F419A0">
              <w:rPr>
                <w:rFonts w:ascii="Calibri" w:hAnsi="Calibri"/>
                <w:sz w:val="18"/>
              </w:rPr>
              <w:t>r</w:t>
            </w:r>
            <w:proofErr w:type="spellEnd"/>
            <w:r w:rsidR="00F419A0">
              <w:rPr>
                <w:rFonts w:ascii="Calibri" w:hAnsi="Calibri"/>
                <w:sz w:val="18"/>
              </w:rPr>
              <w:t xml:space="preserve"> </w:t>
            </w:r>
            <w:r>
              <w:rPr>
                <w:rFonts w:ascii="Calibri" w:hAnsi="Calibri"/>
                <w:sz w:val="18"/>
              </w:rPr>
              <w:t>y base de datos en la nube</w:t>
            </w:r>
          </w:p>
        </w:tc>
        <w:tc>
          <w:tcPr>
            <w:tcW w:w="1276" w:type="dxa"/>
            <w:vAlign w:val="center"/>
          </w:tcPr>
          <w:p w:rsidR="00FD5149" w:rsidRDefault="00FD5149">
            <w:pPr>
              <w:jc w:val="both"/>
              <w:rPr>
                <w:rFonts w:ascii="Calibri" w:hAnsi="Calibri"/>
                <w:sz w:val="18"/>
              </w:rPr>
            </w:pPr>
            <w:r>
              <w:rPr>
                <w:rFonts w:ascii="Calibri" w:hAnsi="Calibri"/>
                <w:sz w:val="18"/>
              </w:rPr>
              <w:t>5 semanas (S5-S9)</w:t>
            </w:r>
          </w:p>
        </w:tc>
        <w:tc>
          <w:tcPr>
            <w:tcW w:w="1275" w:type="dxa"/>
            <w:vAlign w:val="center"/>
          </w:tcPr>
          <w:p w:rsidR="00FD5149" w:rsidRDefault="00FD5149">
            <w:pPr>
              <w:jc w:val="both"/>
              <w:rPr>
                <w:rFonts w:ascii="Calibri" w:hAnsi="Calibri"/>
                <w:sz w:val="18"/>
              </w:rPr>
            </w:pPr>
            <w:r>
              <w:rPr>
                <w:rFonts w:ascii="Calibri" w:hAnsi="Calibri"/>
                <w:sz w:val="18"/>
              </w:rPr>
              <w:t>Alan Penroz</w:t>
            </w:r>
          </w:p>
        </w:tc>
        <w:tc>
          <w:tcPr>
            <w:tcW w:w="1276" w:type="dxa"/>
            <w:vAlign w:val="center"/>
          </w:tcPr>
          <w:p w:rsidR="00FD5149" w:rsidRDefault="00FD5149">
            <w:pPr>
              <w:jc w:val="both"/>
              <w:rPr>
                <w:rFonts w:ascii="Calibri" w:hAnsi="Calibri"/>
                <w:sz w:val="18"/>
              </w:rPr>
            </w:pPr>
            <w:r>
              <w:rPr>
                <w:rFonts w:ascii="Calibri" w:hAnsi="Calibri"/>
                <w:sz w:val="18"/>
              </w:rPr>
              <w:t>Actividad de mayor carga técnica del proyecto.</w:t>
            </w:r>
          </w:p>
        </w:tc>
        <w:tc>
          <w:tcPr>
            <w:tcW w:w="1418" w:type="dxa"/>
            <w:vAlign w:val="center"/>
          </w:tcPr>
          <w:p w:rsidR="00FD5149" w:rsidRDefault="00F419A0">
            <w:pPr>
              <w:jc w:val="both"/>
              <w:rPr>
                <w:rFonts w:ascii="Calibri" w:hAnsi="Calibri"/>
                <w:sz w:val="18"/>
              </w:rPr>
            </w:pPr>
            <w:r>
              <w:rPr>
                <w:rFonts w:ascii="Calibri" w:hAnsi="Calibri"/>
                <w:sz w:val="18"/>
              </w:rPr>
              <w:t>Ajustada</w:t>
            </w:r>
          </w:p>
        </w:tc>
        <w:tc>
          <w:tcPr>
            <w:tcW w:w="850" w:type="dxa"/>
            <w:vAlign w:val="center"/>
          </w:tcPr>
          <w:p w:rsidR="00FD5149" w:rsidRDefault="00F419A0">
            <w:pPr>
              <w:jc w:val="both"/>
              <w:rPr>
                <w:rFonts w:ascii="Calibri" w:hAnsi="Calibri"/>
                <w:sz w:val="18"/>
              </w:rPr>
            </w:pPr>
            <w:r>
              <w:rPr>
                <w:rFonts w:ascii="Calibri" w:hAnsi="Calibri"/>
                <w:sz w:val="18"/>
              </w:rPr>
              <w:t xml:space="preserve">Bastián Palavecino se encargó de base </w:t>
            </w:r>
            <w:r>
              <w:rPr>
                <w:rFonts w:ascii="Calibri" w:hAnsi="Calibri"/>
                <w:sz w:val="18"/>
              </w:rPr>
              <w:lastRenderedPageBreak/>
              <w:t>de datos.</w:t>
            </w:r>
          </w:p>
        </w:tc>
      </w:tr>
      <w:tr w:rsidR="00FD5149" w:rsidTr="00C5122E">
        <w:trPr>
          <w:trHeight w:val="500"/>
        </w:trPr>
        <w:tc>
          <w:tcPr>
            <w:tcW w:w="1328" w:type="dxa"/>
            <w:vAlign w:val="center"/>
          </w:tcPr>
          <w:p w:rsidR="00FD5149" w:rsidRDefault="00FD5149">
            <w:pPr>
              <w:jc w:val="both"/>
              <w:rPr>
                <w:rFonts w:ascii="Calibri" w:hAnsi="Calibri"/>
                <w:sz w:val="18"/>
              </w:rPr>
            </w:pPr>
            <w:r>
              <w:rPr>
                <w:rFonts w:ascii="Calibri" w:hAnsi="Calibri"/>
                <w:sz w:val="18"/>
              </w:rPr>
              <w:lastRenderedPageBreak/>
              <w:t>Desarrollo de software</w:t>
            </w:r>
          </w:p>
        </w:tc>
        <w:tc>
          <w:tcPr>
            <w:tcW w:w="1077" w:type="dxa"/>
            <w:vAlign w:val="center"/>
          </w:tcPr>
          <w:p w:rsidR="00FD5149" w:rsidRDefault="00FD5149">
            <w:pPr>
              <w:jc w:val="both"/>
              <w:rPr>
                <w:rFonts w:ascii="Calibri" w:hAnsi="Calibri"/>
                <w:sz w:val="18"/>
              </w:rPr>
            </w:pPr>
            <w:r>
              <w:rPr>
                <w:rFonts w:ascii="Calibri" w:hAnsi="Calibri"/>
                <w:sz w:val="18"/>
              </w:rPr>
              <w:t>Desarrollo del frontend</w:t>
            </w:r>
          </w:p>
        </w:tc>
        <w:tc>
          <w:tcPr>
            <w:tcW w:w="1276" w:type="dxa"/>
            <w:vAlign w:val="center"/>
          </w:tcPr>
          <w:p w:rsidR="00FD5149" w:rsidRDefault="00FD5149">
            <w:pPr>
              <w:jc w:val="both"/>
              <w:rPr>
                <w:rFonts w:ascii="Calibri" w:hAnsi="Calibri"/>
                <w:sz w:val="18"/>
              </w:rPr>
            </w:pPr>
            <w:r>
              <w:rPr>
                <w:rFonts w:ascii="Calibri" w:hAnsi="Calibri"/>
                <w:sz w:val="18"/>
              </w:rPr>
              <w:t>Framework frontend, Figma</w:t>
            </w:r>
          </w:p>
        </w:tc>
        <w:tc>
          <w:tcPr>
            <w:tcW w:w="1276" w:type="dxa"/>
            <w:vAlign w:val="center"/>
          </w:tcPr>
          <w:p w:rsidR="00FD5149" w:rsidRDefault="00FD5149">
            <w:pPr>
              <w:jc w:val="both"/>
              <w:rPr>
                <w:rFonts w:ascii="Calibri" w:hAnsi="Calibri"/>
                <w:sz w:val="18"/>
              </w:rPr>
            </w:pPr>
            <w:r>
              <w:rPr>
                <w:rFonts w:ascii="Calibri" w:hAnsi="Calibri"/>
                <w:sz w:val="18"/>
              </w:rPr>
              <w:t>5 semanas (S8-S12)</w:t>
            </w:r>
          </w:p>
        </w:tc>
        <w:tc>
          <w:tcPr>
            <w:tcW w:w="1275" w:type="dxa"/>
            <w:vAlign w:val="center"/>
          </w:tcPr>
          <w:p w:rsidR="00FD5149" w:rsidRDefault="00FD5149">
            <w:pPr>
              <w:jc w:val="both"/>
              <w:rPr>
                <w:rFonts w:ascii="Calibri" w:hAnsi="Calibri"/>
                <w:sz w:val="18"/>
              </w:rPr>
            </w:pPr>
            <w:r>
              <w:rPr>
                <w:rFonts w:ascii="Calibri" w:hAnsi="Calibri"/>
                <w:sz w:val="18"/>
              </w:rPr>
              <w:t>Bastián Palavecino</w:t>
            </w:r>
          </w:p>
        </w:tc>
        <w:tc>
          <w:tcPr>
            <w:tcW w:w="1276" w:type="dxa"/>
            <w:vAlign w:val="center"/>
          </w:tcPr>
          <w:p w:rsidR="00FD5149" w:rsidRDefault="00FD5149">
            <w:pPr>
              <w:jc w:val="both"/>
              <w:rPr>
                <w:rFonts w:ascii="Calibri" w:hAnsi="Calibri"/>
                <w:sz w:val="18"/>
              </w:rPr>
            </w:pPr>
            <w:r>
              <w:rPr>
                <w:rFonts w:ascii="Calibri" w:hAnsi="Calibri"/>
                <w:sz w:val="18"/>
              </w:rPr>
              <w:t>Se ejecuta en paralelo con el avance del backend.</w:t>
            </w:r>
          </w:p>
        </w:tc>
        <w:tc>
          <w:tcPr>
            <w:tcW w:w="1418" w:type="dxa"/>
            <w:vAlign w:val="center"/>
          </w:tcPr>
          <w:p w:rsidR="00FD5149" w:rsidRDefault="00FD5149">
            <w:pPr>
              <w:jc w:val="both"/>
              <w:rPr>
                <w:rFonts w:ascii="Calibri" w:hAnsi="Calibri"/>
                <w:sz w:val="18"/>
              </w:rPr>
            </w:pPr>
            <w:r>
              <w:rPr>
                <w:rFonts w:ascii="Calibri" w:hAnsi="Calibri"/>
                <w:sz w:val="18"/>
              </w:rPr>
              <w:t>Completado</w:t>
            </w:r>
          </w:p>
        </w:tc>
        <w:tc>
          <w:tcPr>
            <w:tcW w:w="850" w:type="dxa"/>
            <w:vAlign w:val="center"/>
          </w:tcPr>
          <w:p w:rsidR="00FD5149" w:rsidRDefault="00FD5149">
            <w:pPr>
              <w:jc w:val="both"/>
              <w:rPr>
                <w:rFonts w:ascii="Calibri" w:hAnsi="Calibri"/>
                <w:sz w:val="18"/>
              </w:rPr>
            </w:pPr>
            <w:r>
              <w:rPr>
                <w:rFonts w:ascii="Calibri" w:hAnsi="Calibri"/>
                <w:sz w:val="18"/>
              </w:rPr>
              <w:t>Sin ajustes.</w:t>
            </w:r>
          </w:p>
        </w:tc>
      </w:tr>
      <w:tr w:rsidR="00FD5149" w:rsidTr="00C5122E">
        <w:trPr>
          <w:trHeight w:val="500"/>
        </w:trPr>
        <w:tc>
          <w:tcPr>
            <w:tcW w:w="1328" w:type="dxa"/>
            <w:vAlign w:val="center"/>
          </w:tcPr>
          <w:p w:rsidR="00FD5149" w:rsidRDefault="00FD5149">
            <w:pPr>
              <w:jc w:val="both"/>
              <w:rPr>
                <w:rFonts w:ascii="Calibri" w:hAnsi="Calibri"/>
                <w:sz w:val="18"/>
              </w:rPr>
            </w:pPr>
            <w:r>
              <w:rPr>
                <w:rFonts w:ascii="Calibri" w:hAnsi="Calibri"/>
                <w:sz w:val="18"/>
              </w:rPr>
              <w:t>Desarrollo de software e IA</w:t>
            </w:r>
          </w:p>
        </w:tc>
        <w:tc>
          <w:tcPr>
            <w:tcW w:w="1077" w:type="dxa"/>
            <w:vAlign w:val="center"/>
          </w:tcPr>
          <w:p w:rsidR="00FD5149" w:rsidRDefault="00FD5149">
            <w:pPr>
              <w:jc w:val="both"/>
              <w:rPr>
                <w:rFonts w:ascii="Calibri" w:hAnsi="Calibri"/>
                <w:sz w:val="18"/>
              </w:rPr>
            </w:pPr>
            <w:r>
              <w:rPr>
                <w:rFonts w:ascii="Calibri" w:hAnsi="Calibri"/>
                <w:sz w:val="18"/>
              </w:rPr>
              <w:t>Integración del módulo de IA y pruebas</w:t>
            </w:r>
          </w:p>
        </w:tc>
        <w:tc>
          <w:tcPr>
            <w:tcW w:w="1276" w:type="dxa"/>
            <w:vAlign w:val="center"/>
          </w:tcPr>
          <w:p w:rsidR="00FD5149" w:rsidRDefault="00FD5149">
            <w:pPr>
              <w:jc w:val="both"/>
              <w:rPr>
                <w:rFonts w:ascii="Calibri" w:hAnsi="Calibri"/>
                <w:sz w:val="18"/>
              </w:rPr>
            </w:pPr>
            <w:r>
              <w:rPr>
                <w:rFonts w:ascii="Calibri" w:hAnsi="Calibri"/>
                <w:sz w:val="18"/>
              </w:rPr>
              <w:t>API de IA, casos de prueba, usuarios de prueba</w:t>
            </w:r>
          </w:p>
        </w:tc>
        <w:tc>
          <w:tcPr>
            <w:tcW w:w="1276" w:type="dxa"/>
            <w:vAlign w:val="center"/>
          </w:tcPr>
          <w:p w:rsidR="00FD5149" w:rsidRDefault="00FD5149">
            <w:pPr>
              <w:jc w:val="both"/>
              <w:rPr>
                <w:rFonts w:ascii="Calibri" w:hAnsi="Calibri"/>
                <w:sz w:val="18"/>
              </w:rPr>
            </w:pPr>
            <w:r>
              <w:rPr>
                <w:rFonts w:ascii="Calibri" w:hAnsi="Calibri"/>
                <w:sz w:val="18"/>
              </w:rPr>
              <w:t>4 semanas (S12-S15)</w:t>
            </w:r>
          </w:p>
        </w:tc>
        <w:tc>
          <w:tcPr>
            <w:tcW w:w="1275" w:type="dxa"/>
            <w:vAlign w:val="center"/>
          </w:tcPr>
          <w:p w:rsidR="00FD5149" w:rsidRDefault="00FD5149">
            <w:pPr>
              <w:jc w:val="both"/>
              <w:rPr>
                <w:rFonts w:ascii="Calibri" w:hAnsi="Calibri"/>
                <w:sz w:val="18"/>
              </w:rPr>
            </w:pPr>
            <w:r>
              <w:rPr>
                <w:rFonts w:ascii="Calibri" w:hAnsi="Calibri"/>
                <w:sz w:val="18"/>
              </w:rPr>
              <w:t>Alan Penroz y Bastián Palavecino</w:t>
            </w:r>
          </w:p>
        </w:tc>
        <w:tc>
          <w:tcPr>
            <w:tcW w:w="1276" w:type="dxa"/>
            <w:vAlign w:val="center"/>
          </w:tcPr>
          <w:p w:rsidR="00FD5149" w:rsidRDefault="00FD5149">
            <w:pPr>
              <w:jc w:val="both"/>
              <w:rPr>
                <w:rFonts w:ascii="Calibri" w:hAnsi="Calibri"/>
                <w:sz w:val="18"/>
              </w:rPr>
            </w:pPr>
            <w:r>
              <w:rPr>
                <w:rFonts w:ascii="Calibri" w:hAnsi="Calibri"/>
                <w:sz w:val="18"/>
              </w:rPr>
              <w:t>Se recomienda contar con retroalimentación de usuarios reales (dueños y veterinarios).</w:t>
            </w:r>
          </w:p>
        </w:tc>
        <w:tc>
          <w:tcPr>
            <w:tcW w:w="1418" w:type="dxa"/>
            <w:vAlign w:val="center"/>
          </w:tcPr>
          <w:p w:rsidR="00FD5149" w:rsidRDefault="002A1B03">
            <w:pPr>
              <w:jc w:val="both"/>
              <w:rPr>
                <w:rFonts w:ascii="Calibri" w:hAnsi="Calibri"/>
                <w:sz w:val="18"/>
              </w:rPr>
            </w:pPr>
            <w:r>
              <w:rPr>
                <w:rFonts w:ascii="Calibri" w:hAnsi="Calibri"/>
                <w:sz w:val="18"/>
              </w:rPr>
              <w:t>No iniciada</w:t>
            </w:r>
          </w:p>
        </w:tc>
        <w:tc>
          <w:tcPr>
            <w:tcW w:w="850" w:type="dxa"/>
            <w:vAlign w:val="center"/>
          </w:tcPr>
          <w:p w:rsidR="00FD5149" w:rsidRDefault="002A1B03" w:rsidP="002A1B03">
            <w:pPr>
              <w:jc w:val="both"/>
              <w:rPr>
                <w:rFonts w:ascii="Calibri" w:hAnsi="Calibri"/>
                <w:sz w:val="18"/>
              </w:rPr>
            </w:pPr>
            <w:r>
              <w:rPr>
                <w:rFonts w:ascii="Calibri" w:hAnsi="Calibri"/>
                <w:sz w:val="18"/>
              </w:rPr>
              <w:t>Sin ajustes.</w:t>
            </w:r>
          </w:p>
        </w:tc>
      </w:tr>
      <w:tr w:rsidR="00FD5149" w:rsidTr="00C5122E">
        <w:trPr>
          <w:trHeight w:val="500"/>
        </w:trPr>
        <w:tc>
          <w:tcPr>
            <w:tcW w:w="1328" w:type="dxa"/>
            <w:vAlign w:val="center"/>
          </w:tcPr>
          <w:p w:rsidR="00FD5149" w:rsidRDefault="00FD5149">
            <w:pPr>
              <w:jc w:val="both"/>
              <w:rPr>
                <w:rFonts w:ascii="Calibri" w:hAnsi="Calibri"/>
                <w:sz w:val="18"/>
              </w:rPr>
            </w:pPr>
            <w:r>
              <w:rPr>
                <w:rFonts w:ascii="Calibri" w:hAnsi="Calibri"/>
                <w:sz w:val="18"/>
              </w:rPr>
              <w:t>Gestión de proyectos</w:t>
            </w:r>
          </w:p>
        </w:tc>
        <w:tc>
          <w:tcPr>
            <w:tcW w:w="1077" w:type="dxa"/>
            <w:vAlign w:val="center"/>
          </w:tcPr>
          <w:p w:rsidR="00FD5149" w:rsidRDefault="00FD5149">
            <w:pPr>
              <w:jc w:val="both"/>
              <w:rPr>
                <w:rFonts w:ascii="Calibri" w:hAnsi="Calibri"/>
                <w:sz w:val="18"/>
              </w:rPr>
            </w:pPr>
            <w:r>
              <w:rPr>
                <w:rFonts w:ascii="Calibri" w:hAnsi="Calibri"/>
                <w:sz w:val="18"/>
              </w:rPr>
              <w:t>Documentación y presentación final</w:t>
            </w:r>
          </w:p>
        </w:tc>
        <w:tc>
          <w:tcPr>
            <w:tcW w:w="1276" w:type="dxa"/>
            <w:vAlign w:val="center"/>
          </w:tcPr>
          <w:p w:rsidR="00FD5149" w:rsidRDefault="00FD5149">
            <w:pPr>
              <w:jc w:val="both"/>
              <w:rPr>
                <w:rFonts w:ascii="Calibri" w:hAnsi="Calibri"/>
                <w:sz w:val="18"/>
              </w:rPr>
            </w:pPr>
            <w:r>
              <w:rPr>
                <w:rFonts w:ascii="Calibri" w:hAnsi="Calibri"/>
                <w:sz w:val="18"/>
              </w:rPr>
              <w:t>Computador, plantilla de informe</w:t>
            </w:r>
          </w:p>
        </w:tc>
        <w:tc>
          <w:tcPr>
            <w:tcW w:w="1276" w:type="dxa"/>
            <w:vAlign w:val="center"/>
          </w:tcPr>
          <w:p w:rsidR="00FD5149" w:rsidRDefault="00FD5149">
            <w:pPr>
              <w:jc w:val="both"/>
              <w:rPr>
                <w:rFonts w:ascii="Calibri" w:hAnsi="Calibri"/>
                <w:sz w:val="18"/>
              </w:rPr>
            </w:pPr>
            <w:r>
              <w:rPr>
                <w:rFonts w:ascii="Calibri" w:hAnsi="Calibri"/>
                <w:sz w:val="18"/>
              </w:rPr>
              <w:t>3 semanas (S16-S18)</w:t>
            </w:r>
          </w:p>
        </w:tc>
        <w:tc>
          <w:tcPr>
            <w:tcW w:w="1275" w:type="dxa"/>
            <w:vAlign w:val="center"/>
          </w:tcPr>
          <w:p w:rsidR="00FD5149" w:rsidRDefault="00FD5149">
            <w:pPr>
              <w:jc w:val="both"/>
              <w:rPr>
                <w:rFonts w:ascii="Calibri" w:hAnsi="Calibri"/>
                <w:sz w:val="18"/>
              </w:rPr>
            </w:pPr>
            <w:r>
              <w:rPr>
                <w:rFonts w:ascii="Calibri" w:hAnsi="Calibri"/>
                <w:sz w:val="18"/>
              </w:rPr>
              <w:t>Alan Penroz y Bastián Palavecino</w:t>
            </w:r>
          </w:p>
        </w:tc>
        <w:tc>
          <w:tcPr>
            <w:tcW w:w="1276" w:type="dxa"/>
            <w:vAlign w:val="center"/>
          </w:tcPr>
          <w:p w:rsidR="00FD5149" w:rsidRDefault="00FD5149">
            <w:pPr>
              <w:jc w:val="both"/>
              <w:rPr>
                <w:rFonts w:ascii="Calibri" w:hAnsi="Calibri"/>
                <w:sz w:val="18"/>
              </w:rPr>
            </w:pPr>
            <w:r>
              <w:rPr>
                <w:rFonts w:ascii="Calibri" w:hAnsi="Calibri"/>
                <w:sz w:val="18"/>
              </w:rPr>
              <w:t>Considerar tiempo adicional para ajustes finales.</w:t>
            </w:r>
          </w:p>
        </w:tc>
        <w:tc>
          <w:tcPr>
            <w:tcW w:w="1418" w:type="dxa"/>
            <w:vAlign w:val="center"/>
          </w:tcPr>
          <w:p w:rsidR="00FD5149" w:rsidRDefault="00FD5149">
            <w:pPr>
              <w:jc w:val="both"/>
              <w:rPr>
                <w:rFonts w:ascii="Calibri" w:hAnsi="Calibri"/>
                <w:sz w:val="18"/>
              </w:rPr>
            </w:pPr>
            <w:r>
              <w:rPr>
                <w:rFonts w:ascii="Calibri" w:hAnsi="Calibri"/>
                <w:sz w:val="18"/>
              </w:rPr>
              <w:t>No iniciado</w:t>
            </w:r>
          </w:p>
        </w:tc>
        <w:tc>
          <w:tcPr>
            <w:tcW w:w="850" w:type="dxa"/>
            <w:vAlign w:val="center"/>
          </w:tcPr>
          <w:p w:rsidR="00FD5149" w:rsidRDefault="002A1B03">
            <w:pPr>
              <w:jc w:val="both"/>
              <w:rPr>
                <w:rFonts w:ascii="Calibri" w:hAnsi="Calibri"/>
                <w:sz w:val="18"/>
              </w:rPr>
            </w:pPr>
            <w:r>
              <w:rPr>
                <w:rFonts w:ascii="Calibri" w:hAnsi="Calibri"/>
                <w:sz w:val="18"/>
              </w:rPr>
              <w:t>Sin ajustes.</w:t>
            </w:r>
          </w:p>
        </w:tc>
      </w:tr>
    </w:tbl>
    <w:p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Tr="00C5122E">
        <w:trPr>
          <w:trHeight w:val="440"/>
        </w:trPr>
        <w:tc>
          <w:tcPr>
            <w:tcW w:w="9498" w:type="dxa"/>
            <w:vAlign w:val="center"/>
          </w:tcPr>
          <w:p w:rsidR="0003309E" w:rsidRPr="00BF2EA6" w:rsidRDefault="0003309E" w:rsidP="00585A13">
            <w:pPr>
              <w:rPr>
                <w:b/>
                <w:color w:val="1F3864" w:themeColor="accent1" w:themeShade="80"/>
                <w:sz w:val="28"/>
                <w:szCs w:val="28"/>
              </w:rPr>
            </w:pPr>
            <w:r>
              <w:rPr>
                <w:b/>
                <w:color w:val="1F3864" w:themeColor="accent1" w:themeShade="80"/>
                <w:sz w:val="28"/>
                <w:szCs w:val="28"/>
              </w:rPr>
              <w:t xml:space="preserve">3. Ajustes a partir del monitoreo </w:t>
            </w:r>
          </w:p>
        </w:tc>
      </w:tr>
      <w:tr w:rsidR="0003309E" w:rsidTr="00C5122E">
        <w:trPr>
          <w:trHeight w:val="800"/>
        </w:trPr>
        <w:tc>
          <w:tcPr>
            <w:tcW w:w="9498" w:type="dxa"/>
            <w:shd w:val="clear" w:color="auto" w:fill="D9E2F3" w:themeFill="accent1" w:themeFillTint="33"/>
            <w:vAlign w:val="center"/>
          </w:tcPr>
          <w:p w:rsidR="0003309E" w:rsidRPr="00B27207" w:rsidRDefault="0003309E">
            <w:pPr>
              <w:pStyle w:val="Piedepgina"/>
              <w:jc w:val="both"/>
              <w:rPr>
                <w:rFonts w:ascii="Calibri" w:hAnsi="Calibri"/>
                <w:color w:val="1F3864" w:themeColor="accent1" w:themeShade="80"/>
              </w:rPr>
            </w:pPr>
            <w:r>
              <w:rPr>
                <w:rFonts w:ascii="Calibri" w:hAnsi="Calibri"/>
                <w:color w:val="1F3864" w:themeColor="accent1" w:themeShade="80"/>
              </w:rPr>
              <w:t>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3309E" w:rsidRDefault="0003309E" w:rsidP="0003309E">
      <w:pPr>
        <w:rPr>
          <w:rFonts w:cs="Calibri Light"/>
          <w:color w:val="595959" w:themeColor="text1" w:themeTint="A6"/>
          <w:sz w:val="24"/>
          <w:szCs w:val="24"/>
          <w:lang w:val="es-ES"/>
        </w:rPr>
      </w:pPr>
    </w:p>
    <w:tbl>
      <w:tblPr>
        <w:tblStyle w:val="Tablaconcuadrcula"/>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rsidTr="00C5122E">
        <w:trPr>
          <w:trHeight w:val="1936"/>
        </w:trPr>
        <w:tc>
          <w:tcPr>
            <w:tcW w:w="5000" w:type="pct"/>
            <w:vAlign w:val="center"/>
          </w:tcPr>
          <w:p w:rsidR="0003309E" w:rsidRPr="00371CBB" w:rsidRDefault="0003309E" w:rsidP="00C5122E">
            <w:pPr>
              <w:jc w:val="both"/>
              <w:rPr>
                <w:rFonts w:ascii="Calibri" w:hAnsi="Calibri" w:cs="Arial"/>
                <w:i/>
                <w:iCs/>
                <w:color w:val="548DD4"/>
                <w:sz w:val="20"/>
                <w:szCs w:val="20"/>
                <w:lang w:eastAsia="es-CL"/>
              </w:rPr>
            </w:pPr>
            <w:r>
              <w:rPr>
                <w:rFonts w:ascii="Calibri" w:hAnsi="Calibri"/>
                <w:color w:val="1F3864" w:themeColor="accent1" w:themeShade="80"/>
              </w:rPr>
              <w:t>Factores que han facilitado y/o dificultado el desarrollo de mi plan de trabajo</w:t>
            </w:r>
            <w:r>
              <w:rPr>
                <w:rFonts w:ascii="Calibri" w:hAnsi="Calibri" w:cs="Arial"/>
                <w:color w:val="548DD4"/>
                <w:sz w:val="20"/>
                <w:szCs w:val="20"/>
                <w:lang w:eastAsia="es-CL"/>
              </w:rPr>
              <w:t xml:space="preserve">: </w:t>
            </w:r>
          </w:p>
          <w:p w:rsidR="0003309E" w:rsidRDefault="00494C8F" w:rsidP="00C5122E">
            <w:pPr>
              <w:rPr>
                <w:rFonts w:ascii="Calibri" w:hAnsi="Calibri"/>
              </w:rPr>
            </w:pPr>
            <w:r>
              <w:rPr>
                <w:rFonts w:ascii="Calibri" w:hAnsi="Calibri"/>
              </w:rPr>
              <w:t xml:space="preserve">Lo que nos ha facilitado es el uso de inteligente de la IA para desarrollo y toma de decisiones, también complementando con cursos de Udemy y videos de internet y el también el constante trabajo en equipo. </w:t>
            </w:r>
          </w:p>
          <w:p w:rsidR="00494C8F" w:rsidRPr="00CD38BD" w:rsidRDefault="00494C8F" w:rsidP="00C5122E">
            <w:pPr>
              <w:rPr>
                <w:rFonts w:ascii="Calibri" w:hAnsi="Calibri"/>
                <w:color w:val="1F3864" w:themeColor="accent1" w:themeShade="80"/>
              </w:rPr>
            </w:pPr>
            <w:r>
              <w:rPr>
                <w:rFonts w:ascii="Calibri" w:hAnsi="Calibri"/>
              </w:rPr>
              <w:t xml:space="preserve">Uno de los factores que </w:t>
            </w:r>
            <w:r w:rsidR="00786876">
              <w:rPr>
                <w:rFonts w:ascii="Calibri" w:hAnsi="Calibri"/>
              </w:rPr>
              <w:t>más</w:t>
            </w:r>
            <w:r>
              <w:rPr>
                <w:rFonts w:ascii="Calibri" w:hAnsi="Calibri"/>
              </w:rPr>
              <w:t xml:space="preserve"> nos acomplejo es tratar de cumplir con los plazos establecidos y</w:t>
            </w:r>
            <w:r w:rsidR="00786876">
              <w:rPr>
                <w:rFonts w:ascii="Calibri" w:hAnsi="Calibri"/>
              </w:rPr>
              <w:t xml:space="preserve"> tratar de dejar todo funcional. </w:t>
            </w:r>
          </w:p>
          <w:p w:rsidR="0003309E" w:rsidRDefault="0003309E" w:rsidP="00C5122E">
            <w:pPr>
              <w:jc w:val="both"/>
              <w:rPr>
                <w:rFonts w:ascii="Calibri" w:hAnsi="Calibri" w:cs="Arial"/>
                <w:i/>
                <w:color w:val="548DD4"/>
                <w:sz w:val="20"/>
                <w:szCs w:val="20"/>
                <w:lang w:eastAsia="es-CL"/>
              </w:rPr>
            </w:pPr>
          </w:p>
          <w:p w:rsidR="0003309E" w:rsidRDefault="0003309E" w:rsidP="00C5122E">
            <w:pPr>
              <w:jc w:val="both"/>
              <w:rPr>
                <w:rFonts w:ascii="Calibri" w:hAnsi="Calibri" w:cs="Arial"/>
                <w:i/>
                <w:color w:val="548DD4"/>
                <w:sz w:val="20"/>
                <w:szCs w:val="20"/>
                <w:lang w:eastAsia="es-CL"/>
              </w:rPr>
            </w:pPr>
          </w:p>
          <w:p w:rsidR="0003309E" w:rsidRPr="00711C16" w:rsidRDefault="0003309E" w:rsidP="00C5122E">
            <w:pPr>
              <w:jc w:val="both"/>
              <w:rPr>
                <w:rFonts w:ascii="Calibri" w:hAnsi="Calibri" w:cs="Arial"/>
                <w:i/>
                <w:color w:val="548DD4"/>
                <w:sz w:val="20"/>
                <w:szCs w:val="20"/>
                <w:lang w:eastAsia="es-CL"/>
              </w:rPr>
            </w:pPr>
          </w:p>
        </w:tc>
      </w:tr>
    </w:tbl>
    <w:p w:rsidR="0003309E" w:rsidRDefault="0003309E" w:rsidP="0003309E">
      <w:pPr>
        <w:rPr>
          <w:rFonts w:cs="Calibri Light"/>
          <w:color w:val="595959" w:themeColor="text1" w:themeTint="A6"/>
          <w:sz w:val="24"/>
          <w:szCs w:val="24"/>
          <w:lang w:val="es-ES"/>
        </w:rPr>
      </w:pPr>
    </w:p>
    <w:tbl>
      <w:tblPr>
        <w:tblStyle w:val="Tablaconcuadrcula"/>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rsidTr="00C5122E">
        <w:trPr>
          <w:trHeight w:val="1936"/>
        </w:trPr>
        <w:tc>
          <w:tcPr>
            <w:tcW w:w="5000" w:type="pct"/>
            <w:vAlign w:val="center"/>
          </w:tcPr>
          <w:p w:rsidR="0003309E" w:rsidRDefault="0003309E" w:rsidP="00C5122E">
            <w:pPr>
              <w:jc w:val="both"/>
              <w:rPr>
                <w:rFonts w:ascii="Calibri" w:hAnsi="Calibri" w:cs="Arial"/>
                <w:i/>
                <w:color w:val="548DD4"/>
                <w:sz w:val="20"/>
                <w:szCs w:val="20"/>
                <w:lang w:eastAsia="es-CL"/>
              </w:rPr>
            </w:pPr>
            <w:r>
              <w:rPr>
                <w:rFonts w:ascii="Calibri" w:hAnsi="Calibri"/>
                <w:color w:val="1F3864" w:themeColor="accent1" w:themeShade="80"/>
              </w:rPr>
              <w:lastRenderedPageBreak/>
              <w:t>Actividades ajustadas o eliminadas:</w:t>
            </w:r>
          </w:p>
          <w:p w:rsidR="0003309E" w:rsidRDefault="00EA010C" w:rsidP="00C5122E">
            <w:pPr>
              <w:jc w:val="both"/>
              <w:rPr>
                <w:rFonts w:ascii="Calibri" w:hAnsi="Calibri" w:cs="Arial"/>
                <w:i/>
                <w:color w:val="C00000"/>
                <w:sz w:val="20"/>
                <w:szCs w:val="20"/>
                <w:lang w:eastAsia="es-CL"/>
              </w:rPr>
            </w:pPr>
            <w:r>
              <w:rPr>
                <w:rFonts w:ascii="Calibri" w:hAnsi="Calibri"/>
              </w:rPr>
              <w:t xml:space="preserve">Se hicieron 2 ajustes los cuales fueron el uso de Figma ya que no fue necesario su uso y además por no tener tiempo para poder aprender a usarlo. El otro ajuste fue el levantamiento de requerimientos ya que se hizo con el documento </w:t>
            </w:r>
            <w:proofErr w:type="spellStart"/>
            <w:r>
              <w:rPr>
                <w:rFonts w:ascii="Calibri" w:hAnsi="Calibri"/>
              </w:rPr>
              <w:t>product</w:t>
            </w:r>
            <w:proofErr w:type="spellEnd"/>
            <w:r>
              <w:rPr>
                <w:rFonts w:ascii="Calibri" w:hAnsi="Calibri"/>
              </w:rPr>
              <w:t xml:space="preserve"> visión, casos de uso y modelo entidad-</w:t>
            </w:r>
            <w:proofErr w:type="spellStart"/>
            <w:r>
              <w:rPr>
                <w:rFonts w:ascii="Calibri" w:hAnsi="Calibri"/>
              </w:rPr>
              <w:t>relacion</w:t>
            </w:r>
            <w:proofErr w:type="spellEnd"/>
            <w:r>
              <w:rPr>
                <w:rFonts w:ascii="Calibri" w:hAnsi="Calibri"/>
              </w:rPr>
              <w:t xml:space="preserve"> de base de datos.</w:t>
            </w:r>
          </w:p>
          <w:p w:rsidR="0003309E" w:rsidRDefault="0003309E" w:rsidP="00C5122E">
            <w:pPr>
              <w:jc w:val="both"/>
              <w:rPr>
                <w:rFonts w:ascii="Calibri" w:hAnsi="Calibri" w:cs="Arial"/>
                <w:i/>
                <w:color w:val="548DD4"/>
                <w:sz w:val="20"/>
                <w:szCs w:val="20"/>
                <w:lang w:eastAsia="es-CL"/>
              </w:rPr>
            </w:pPr>
          </w:p>
          <w:p w:rsidR="0003309E" w:rsidRDefault="0003309E" w:rsidP="00C5122E">
            <w:pPr>
              <w:jc w:val="both"/>
              <w:rPr>
                <w:rFonts w:ascii="Calibri" w:hAnsi="Calibri" w:cs="Arial"/>
                <w:i/>
                <w:color w:val="548DD4"/>
                <w:sz w:val="20"/>
                <w:szCs w:val="20"/>
                <w:lang w:eastAsia="es-CL"/>
              </w:rPr>
            </w:pPr>
          </w:p>
          <w:p w:rsidR="0003309E" w:rsidRDefault="0003309E" w:rsidP="00C5122E">
            <w:pPr>
              <w:jc w:val="both"/>
              <w:rPr>
                <w:rFonts w:ascii="Calibri" w:hAnsi="Calibri" w:cs="Arial"/>
                <w:i/>
                <w:color w:val="548DD4"/>
                <w:sz w:val="20"/>
                <w:szCs w:val="20"/>
                <w:lang w:eastAsia="es-CL"/>
              </w:rPr>
            </w:pPr>
          </w:p>
          <w:p w:rsidR="00FD5149" w:rsidRDefault="00FD5149" w:rsidP="00C5122E">
            <w:pPr>
              <w:jc w:val="both"/>
              <w:rPr>
                <w:rFonts w:ascii="Calibri" w:hAnsi="Calibri" w:cs="Arial"/>
                <w:i/>
                <w:color w:val="548DD4"/>
                <w:sz w:val="20"/>
                <w:szCs w:val="20"/>
                <w:lang w:eastAsia="es-CL"/>
              </w:rPr>
            </w:pPr>
          </w:p>
          <w:p w:rsidR="0003309E" w:rsidRPr="00711C16" w:rsidRDefault="0003309E" w:rsidP="00C5122E">
            <w:pPr>
              <w:jc w:val="both"/>
              <w:rPr>
                <w:rFonts w:ascii="Calibri" w:hAnsi="Calibri" w:cs="Arial"/>
                <w:i/>
                <w:color w:val="548DD4"/>
                <w:sz w:val="20"/>
                <w:szCs w:val="20"/>
                <w:lang w:eastAsia="es-CL"/>
              </w:rPr>
            </w:pPr>
          </w:p>
        </w:tc>
      </w:tr>
    </w:tbl>
    <w:p w:rsidR="0003309E" w:rsidRDefault="0003309E" w:rsidP="0003309E">
      <w:pPr>
        <w:spacing w:after="0" w:line="240" w:lineRule="auto"/>
        <w:jc w:val="both"/>
        <w:rPr>
          <w:rFonts w:ascii="Calibri" w:hAnsi="Calibri" w:cs="Arial"/>
          <w:i/>
          <w:color w:val="548DD4"/>
          <w:sz w:val="20"/>
          <w:szCs w:val="20"/>
          <w:lang w:eastAsia="es-CL"/>
        </w:rPr>
      </w:pPr>
    </w:p>
    <w:p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rsidTr="00C5122E">
        <w:trPr>
          <w:trHeight w:val="1966"/>
        </w:trPr>
        <w:tc>
          <w:tcPr>
            <w:tcW w:w="5000" w:type="pct"/>
            <w:vAlign w:val="center"/>
          </w:tcPr>
          <w:p w:rsidR="00C03AB5" w:rsidRDefault="0003309E" w:rsidP="00585A13">
            <w:pPr>
              <w:jc w:val="both"/>
              <w:rPr>
                <w:rFonts w:ascii="Calibri" w:hAnsi="Calibri" w:cs="Arial"/>
                <w:i/>
                <w:color w:val="548DD4"/>
                <w:sz w:val="20"/>
                <w:szCs w:val="20"/>
                <w:lang w:eastAsia="es-CL"/>
              </w:rPr>
            </w:pPr>
            <w:r>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p>
          <w:p w:rsidR="00FD5149" w:rsidRPr="00CD38BD" w:rsidRDefault="00A50DA5" w:rsidP="00585A13">
            <w:pPr>
              <w:jc w:val="both"/>
              <w:rPr>
                <w:rFonts w:ascii="Calibri" w:hAnsi="Calibri" w:cs="Arial"/>
                <w:i/>
                <w:color w:val="548DD4"/>
                <w:sz w:val="20"/>
                <w:szCs w:val="20"/>
                <w:lang w:eastAsia="es-CL"/>
              </w:rPr>
            </w:pPr>
            <w:bookmarkStart w:id="0" w:name="_GoBack"/>
            <w:bookmarkEnd w:id="0"/>
            <w:r>
              <w:rPr>
                <w:rFonts w:ascii="Calibri" w:hAnsi="Calibri"/>
              </w:rPr>
              <w:t>Hasta el momento ninguna actividad ha sido retrasada y si no está iniciada es porque vamos siguiendo el cronograma.</w:t>
            </w:r>
          </w:p>
          <w:p w:rsidR="0003309E" w:rsidRDefault="0003309E" w:rsidP="00585A13">
            <w:pPr>
              <w:jc w:val="both"/>
              <w:rPr>
                <w:rFonts w:ascii="Calibri" w:hAnsi="Calibri" w:cs="Arial"/>
                <w:i/>
                <w:color w:val="548DD4"/>
                <w:sz w:val="20"/>
                <w:szCs w:val="20"/>
                <w:lang w:eastAsia="es-CL"/>
              </w:rPr>
            </w:pPr>
          </w:p>
          <w:p w:rsidR="0003309E" w:rsidRDefault="0003309E" w:rsidP="00585A13">
            <w:pPr>
              <w:jc w:val="both"/>
              <w:rPr>
                <w:rFonts w:ascii="Calibri" w:hAnsi="Calibri" w:cs="Arial"/>
                <w:i/>
                <w:color w:val="548DD4"/>
                <w:sz w:val="20"/>
                <w:szCs w:val="20"/>
                <w:lang w:eastAsia="es-CL"/>
              </w:rPr>
            </w:pPr>
          </w:p>
          <w:p w:rsidR="0003309E" w:rsidRDefault="0003309E" w:rsidP="00585A13">
            <w:pPr>
              <w:jc w:val="both"/>
              <w:rPr>
                <w:rFonts w:ascii="Calibri" w:hAnsi="Calibri" w:cs="Arial"/>
                <w:i/>
                <w:color w:val="548DD4"/>
                <w:sz w:val="20"/>
                <w:szCs w:val="20"/>
                <w:lang w:eastAsia="es-CL"/>
              </w:rPr>
            </w:pPr>
          </w:p>
          <w:p w:rsidR="0003309E" w:rsidRDefault="0003309E" w:rsidP="00585A13">
            <w:pPr>
              <w:jc w:val="both"/>
              <w:rPr>
                <w:rFonts w:ascii="Calibri" w:hAnsi="Calibri" w:cs="Arial"/>
                <w:i/>
                <w:color w:val="548DD4"/>
                <w:sz w:val="20"/>
                <w:szCs w:val="20"/>
                <w:lang w:eastAsia="es-CL"/>
              </w:rPr>
            </w:pPr>
          </w:p>
          <w:p w:rsidR="0003309E" w:rsidRPr="00711C16" w:rsidRDefault="0003309E" w:rsidP="00585A13">
            <w:pPr>
              <w:jc w:val="both"/>
              <w:rPr>
                <w:rFonts w:ascii="Calibri" w:hAnsi="Calibri" w:cs="Arial"/>
                <w:i/>
                <w:color w:val="548DD4"/>
                <w:sz w:val="20"/>
                <w:szCs w:val="20"/>
                <w:lang w:eastAsia="es-CL"/>
              </w:rPr>
            </w:pPr>
          </w:p>
        </w:tc>
      </w:tr>
    </w:tbl>
    <w:p w:rsidR="0003309E" w:rsidRPr="0003309E" w:rsidRDefault="0003309E">
      <w:pPr>
        <w:rPr>
          <w:lang w:val="es-ES"/>
        </w:rPr>
      </w:pPr>
    </w:p>
    <w:sectPr w:rsidR="0003309E" w:rsidRPr="0003309E">
      <w:headerReference w:type="default" r:id="rId13"/>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A52F5" w:rsidRDefault="009A52F5" w:rsidP="0003309E">
      <w:pPr>
        <w:spacing w:after="0" w:line="240" w:lineRule="auto"/>
      </w:pPr>
      <w:r>
        <w:separator/>
      </w:r>
    </w:p>
  </w:endnote>
  <w:endnote w:type="continuationSeparator" w:id="0">
    <w:p w:rsidR="009A52F5" w:rsidRDefault="009A52F5"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A52F5" w:rsidRDefault="009A52F5" w:rsidP="0003309E">
      <w:pPr>
        <w:spacing w:after="0" w:line="240" w:lineRule="auto"/>
      </w:pPr>
      <w:r>
        <w:separator/>
      </w:r>
    </w:p>
  </w:footnote>
  <w:footnote w:type="continuationSeparator" w:id="0">
    <w:p w:rsidR="009A52F5" w:rsidRDefault="009A52F5" w:rsidP="0003309E">
      <w:pPr>
        <w:spacing w:after="0" w:line="240" w:lineRule="auto"/>
      </w:pPr>
      <w:r>
        <w:continuationSeparator/>
      </w:r>
    </w:p>
  </w:footnote>
  <w:footnote w:id="1">
    <w:p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10170" w:type="dxa"/>
      <w:tblInd w:w="-709" w:type="dxa"/>
      <w:tblLook w:val="04A0" w:firstRow="1" w:lastRow="0" w:firstColumn="1" w:lastColumn="0" w:noHBand="0" w:noVBand="1"/>
    </w:tblPr>
    <w:tblGrid>
      <w:gridCol w:w="5954"/>
      <w:gridCol w:w="4216"/>
    </w:tblGrid>
    <w:tr w:rsidR="00C44557" w:rsidRPr="00A7239E" w:rsidTr="00C44557">
      <w:trPr>
        <w:trHeight w:val="697"/>
      </w:trPr>
      <w:tc>
        <w:tcPr>
          <w:tcW w:w="5954" w:type="dxa"/>
          <w:tcBorders>
            <w:top w:val="nil"/>
            <w:left w:val="nil"/>
            <w:bottom w:val="nil"/>
            <w:right w:val="nil"/>
          </w:tcBorders>
        </w:tcPr>
        <w:p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rsidR="00C44557" w:rsidRPr="00A7239E" w:rsidRDefault="00C44557" w:rsidP="00C44557">
          <w:pPr>
            <w:jc w:val="center"/>
            <w:rPr>
              <w:rFonts w:ascii="Century Gothic" w:eastAsiaTheme="minorEastAsia" w:hAnsi="Century Gothic"/>
              <w:b/>
              <w:sz w:val="30"/>
              <w:szCs w:val="30"/>
              <w:lang w:val="es-ES_tradnl" w:eastAsia="es-ES"/>
            </w:rPr>
          </w:pPr>
          <w:r>
            <w:rPr>
              <w:noProof/>
              <w:lang w:val="en-US"/>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rsidR="00C44557" w:rsidRDefault="00C44557">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309E"/>
    <w:rsid w:val="00003F11"/>
    <w:rsid w:val="00012FB2"/>
    <w:rsid w:val="00025477"/>
    <w:rsid w:val="0003309E"/>
    <w:rsid w:val="00065341"/>
    <w:rsid w:val="000A1331"/>
    <w:rsid w:val="000B2587"/>
    <w:rsid w:val="0010234A"/>
    <w:rsid w:val="00145B36"/>
    <w:rsid w:val="00147283"/>
    <w:rsid w:val="0022489E"/>
    <w:rsid w:val="00273044"/>
    <w:rsid w:val="002A1B03"/>
    <w:rsid w:val="003608EA"/>
    <w:rsid w:val="00412CE8"/>
    <w:rsid w:val="0043260A"/>
    <w:rsid w:val="00470CE4"/>
    <w:rsid w:val="00494C8F"/>
    <w:rsid w:val="004B75F6"/>
    <w:rsid w:val="00521026"/>
    <w:rsid w:val="00526978"/>
    <w:rsid w:val="00545F23"/>
    <w:rsid w:val="00563B43"/>
    <w:rsid w:val="00586C9C"/>
    <w:rsid w:val="005A0A7C"/>
    <w:rsid w:val="005B4D4A"/>
    <w:rsid w:val="00603474"/>
    <w:rsid w:val="00675035"/>
    <w:rsid w:val="00675A73"/>
    <w:rsid w:val="006858A7"/>
    <w:rsid w:val="00695E7C"/>
    <w:rsid w:val="006B242E"/>
    <w:rsid w:val="00786876"/>
    <w:rsid w:val="00806DE0"/>
    <w:rsid w:val="0081536B"/>
    <w:rsid w:val="008479F5"/>
    <w:rsid w:val="0085275A"/>
    <w:rsid w:val="008F621F"/>
    <w:rsid w:val="009378F7"/>
    <w:rsid w:val="009552E5"/>
    <w:rsid w:val="00974FF6"/>
    <w:rsid w:val="00976ABB"/>
    <w:rsid w:val="009A52F5"/>
    <w:rsid w:val="009E52DF"/>
    <w:rsid w:val="00A03049"/>
    <w:rsid w:val="00A50DA5"/>
    <w:rsid w:val="00B31361"/>
    <w:rsid w:val="00B4258F"/>
    <w:rsid w:val="00B8164D"/>
    <w:rsid w:val="00BE1024"/>
    <w:rsid w:val="00C03AB5"/>
    <w:rsid w:val="00C04E97"/>
    <w:rsid w:val="00C20F3D"/>
    <w:rsid w:val="00C44557"/>
    <w:rsid w:val="00C5122E"/>
    <w:rsid w:val="00CE0AA8"/>
    <w:rsid w:val="00D67975"/>
    <w:rsid w:val="00D714E2"/>
    <w:rsid w:val="00DF3386"/>
    <w:rsid w:val="00E50368"/>
    <w:rsid w:val="00E5110A"/>
    <w:rsid w:val="00EA010C"/>
    <w:rsid w:val="00EA0C09"/>
    <w:rsid w:val="00F419A0"/>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777D"/>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paragraph" w:styleId="Prrafodelista">
    <w:name w:val="List Paragraph"/>
    <w:basedOn w:val="Normal"/>
    <w:uiPriority w:val="34"/>
    <w:qFormat/>
    <w:rsid w:val="00C03AB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3.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97</TotalTime>
  <Pages>5</Pages>
  <Words>731</Words>
  <Characters>4173</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Alan Penroz</cp:lastModifiedBy>
  <cp:revision>8</cp:revision>
  <dcterms:created xsi:type="dcterms:W3CDTF">2022-08-24T18:14:00Z</dcterms:created>
  <dcterms:modified xsi:type="dcterms:W3CDTF">2026-10-09T01:57:00Z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