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Actúa como un arquitecto de software senior e investigador en Ingeniería de Sistemas, con amplia experiencia en la redacción de tesis universitarias y en la evaluación y justificación técnica de stacks tecnológicos híbridos (Desarrollo Web + Deep Learning).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Tu tarea consiste en desarrollar el subcapítulo 4.3.7 Herramientas tecnológicas utilizadas.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CONTEXTO OBLIGATORIO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El contenido debe basarse estrictamente en las tecnologías reales del proyecto: Backend en Laravel, Base de Datos en MySQL, Contenerización con Docker, y el motor de IA en Python. 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Si el frontend real de la aplicación web utiliza React, desarróllalo bajo esa línea. Si en el manuscrito se menciona Angular únicamente como una alternativa evaluada y no implementada, detalla los criterios de descarte (ej. curva de aprendizaje más compleja para un desarrollo unipersonal o mayor acoplamiento estructural).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Queda estrictamente prohibido listar herramientas de ofimática (Word, Excel), IDEs genéricos (VS Code) o tecnologías que no dejen una huella directa en la arquitectura de ejecución del software.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Explicar y justificar técnicamente la selección del stack tecnológico empleado, demostrando analíticamente cómo cada componente aporta al cumplimiento de los requerimientos de la plataforma web y a la viabilidad operativa del pipeline de Inteligencia Artificial (CNN).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ESTRUCTURA OBLIGATORIA DEL SUBCAPÍTULO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Desarrollar una subsección independiente para cada una de las siguientes tecnologías core: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Laravel (Framework Backend)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React (Librería Frontend - o la tecnología declarada en la tesis)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Python (Lenguaje de Programación para el ecosistema de IA)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 MySQL (Sistema de Gestión de Base de Datos Relacional)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5. Docker (Plataforma de Contenerización)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cada una de las 5 herramientas anteriores, es obligatorio desarrollar la siguiente estructura en prosa cohesionada (evitando viñetas flotantes o listas de características superficiales):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A. Descripción general y rol operativo: Explicar qué es la herramienta y su ubicación exacta en la arquitectura (Presentación, Aplicación, Persistencia o Infraestructura).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B. Uso específico en el sistema: Describir con profundidad técnica cómo se aplicó en el software de la tesis. (Ej. Para Laravel: construcción de endpoints API REST y middlewares de seguridad; Para Python: uso imperativo de librerías como TensorFlow/Keras, NumPy u OpenCV para la carga del dataset de hojas, manipulación de matrices de píxeles y ejecución del fine-tuning de la CNN).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C. Justificación técnica de selección: Argumentar la decisión frente a otras alternativas del mercado, considerando la mantenibilidad del código, el rendimiento en tiempo de ejecución, la facilidad de integración mediante JSON, y la productividad para un desarrollo de autoría única.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D. Contribución a la calidad del software (ISO/IEC 25010): Relacionar la herramienta únicamente con las subcaracterísticas de calidad que ayuda a garantizar de forma nativa (Ej. Docker con la Portabilidad; MySQL con la integridad y Fiabilidad de los datos; Laravel con la Mantenibilidad; Python y sus frameworks con la Adecuación Funcional y Eficiencia del Desempeño al procesar los modelos convolucionales).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REFERENCIAS Y ESTILO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Redacción académica, formal, en tercera persona y con un lenguaje técnico avanzado propio de un informe de ingeniería de sistemas.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Cada herramienta debe estar respaldada por referencias bibliográficas reales en formato IEEE (priorizando documentación oficial de las tecnologías o libros de texto de referencia). No inventes autores.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Espera a que te proporcione el archivo de la tesis antes de comenzar a redactar.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