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0147" w:rsidRDefault="00B95A77" w:rsidP="00B95A77">
      <w:pPr>
        <w:pStyle w:val="Titre"/>
      </w:pPr>
      <w:r>
        <w:t xml:space="preserve">Notice </w:t>
      </w:r>
      <w:r w:rsidR="00FC6138">
        <w:t>d</w:t>
      </w:r>
      <w:r w:rsidR="00F032FE">
        <w:t>'utilisation d</w:t>
      </w:r>
      <w:r w:rsidR="00FC6138">
        <w:t xml:space="preserve">u </w:t>
      </w:r>
      <w:r w:rsidR="00544E53">
        <w:t>SmartCharger</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C54769" w:rsidRDefault="0057784C">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3912016" w:history="1">
            <w:r w:rsidR="00C54769" w:rsidRPr="00DA4407">
              <w:rPr>
                <w:rStyle w:val="Lienhypertexte"/>
                <w:noProof/>
              </w:rPr>
              <w:t>1. Présentation du SmartCharger</w:t>
            </w:r>
            <w:r w:rsidR="00C54769">
              <w:rPr>
                <w:noProof/>
                <w:webHidden/>
              </w:rPr>
              <w:tab/>
            </w:r>
            <w:r w:rsidR="00C54769">
              <w:rPr>
                <w:noProof/>
                <w:webHidden/>
              </w:rPr>
              <w:fldChar w:fldCharType="begin"/>
            </w:r>
            <w:r w:rsidR="00C54769">
              <w:rPr>
                <w:noProof/>
                <w:webHidden/>
              </w:rPr>
              <w:instrText xml:space="preserve"> PAGEREF _Toc233912016 \h </w:instrText>
            </w:r>
            <w:r w:rsidR="00C54769">
              <w:rPr>
                <w:noProof/>
                <w:webHidden/>
              </w:rPr>
            </w:r>
            <w:r w:rsidR="00C54769">
              <w:rPr>
                <w:noProof/>
                <w:webHidden/>
              </w:rPr>
              <w:fldChar w:fldCharType="separate"/>
            </w:r>
            <w:r w:rsidR="00C54769">
              <w:rPr>
                <w:noProof/>
                <w:webHidden/>
              </w:rPr>
              <w:t>- 2 -</w:t>
            </w:r>
            <w:r w:rsidR="00C54769">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17" w:history="1">
            <w:r w:rsidRPr="00DA4407">
              <w:rPr>
                <w:rStyle w:val="Lienhypertexte"/>
                <w:noProof/>
              </w:rPr>
              <w:t>1.1. Présentation générale</w:t>
            </w:r>
            <w:r>
              <w:rPr>
                <w:noProof/>
                <w:webHidden/>
              </w:rPr>
              <w:tab/>
            </w:r>
            <w:r>
              <w:rPr>
                <w:noProof/>
                <w:webHidden/>
              </w:rPr>
              <w:fldChar w:fldCharType="begin"/>
            </w:r>
            <w:r>
              <w:rPr>
                <w:noProof/>
                <w:webHidden/>
              </w:rPr>
              <w:instrText xml:space="preserve"> PAGEREF _Toc233912017 \h </w:instrText>
            </w:r>
            <w:r>
              <w:rPr>
                <w:noProof/>
                <w:webHidden/>
              </w:rPr>
            </w:r>
            <w:r>
              <w:rPr>
                <w:noProof/>
                <w:webHidden/>
              </w:rPr>
              <w:fldChar w:fldCharType="separate"/>
            </w:r>
            <w:r>
              <w:rPr>
                <w:noProof/>
                <w:webHidden/>
              </w:rPr>
              <w:t>- 2 -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18" w:history="1">
            <w:r w:rsidRPr="00DA4407">
              <w:rPr>
                <w:rStyle w:val="Lienhypertexte"/>
                <w:noProof/>
              </w:rPr>
              <w:t>1.2. Câblage</w:t>
            </w:r>
            <w:r>
              <w:rPr>
                <w:noProof/>
                <w:webHidden/>
              </w:rPr>
              <w:tab/>
            </w:r>
            <w:r>
              <w:rPr>
                <w:noProof/>
                <w:webHidden/>
              </w:rPr>
              <w:fldChar w:fldCharType="begin"/>
            </w:r>
            <w:r>
              <w:rPr>
                <w:noProof/>
                <w:webHidden/>
              </w:rPr>
              <w:instrText xml:space="preserve"> PAGEREF _Toc233912018 \h </w:instrText>
            </w:r>
            <w:r>
              <w:rPr>
                <w:noProof/>
                <w:webHidden/>
              </w:rPr>
            </w:r>
            <w:r>
              <w:rPr>
                <w:noProof/>
                <w:webHidden/>
              </w:rPr>
              <w:fldChar w:fldCharType="separate"/>
            </w:r>
            <w:r>
              <w:rPr>
                <w:noProof/>
                <w:webHidden/>
              </w:rPr>
              <w:t>- 3 -</w:t>
            </w:r>
            <w:r>
              <w:rPr>
                <w:noProof/>
                <w:webHidden/>
              </w:rPr>
              <w:fldChar w:fldCharType="end"/>
            </w:r>
          </w:hyperlink>
        </w:p>
        <w:p w:rsidR="00C54769" w:rsidRDefault="00C54769">
          <w:pPr>
            <w:pStyle w:val="TM3"/>
            <w:tabs>
              <w:tab w:val="right" w:leader="dot" w:pos="9062"/>
            </w:tabs>
            <w:rPr>
              <w:rFonts w:eastAsiaTheme="minorEastAsia"/>
              <w:noProof/>
              <w:lang w:eastAsia="fr-FR"/>
            </w:rPr>
          </w:pPr>
          <w:hyperlink w:anchor="_Toc233912019" w:history="1">
            <w:r w:rsidRPr="00DA4407">
              <w:rPr>
                <w:rStyle w:val="Lienhypertexte"/>
                <w:noProof/>
              </w:rPr>
              <w:t>1.2.1 Monophasé 230V CA</w:t>
            </w:r>
            <w:r>
              <w:rPr>
                <w:noProof/>
                <w:webHidden/>
              </w:rPr>
              <w:tab/>
            </w:r>
            <w:r>
              <w:rPr>
                <w:noProof/>
                <w:webHidden/>
              </w:rPr>
              <w:fldChar w:fldCharType="begin"/>
            </w:r>
            <w:r>
              <w:rPr>
                <w:noProof/>
                <w:webHidden/>
              </w:rPr>
              <w:instrText xml:space="preserve"> PAGEREF _Toc233912019 \h </w:instrText>
            </w:r>
            <w:r>
              <w:rPr>
                <w:noProof/>
                <w:webHidden/>
              </w:rPr>
            </w:r>
            <w:r>
              <w:rPr>
                <w:noProof/>
                <w:webHidden/>
              </w:rPr>
              <w:fldChar w:fldCharType="separate"/>
            </w:r>
            <w:r>
              <w:rPr>
                <w:noProof/>
                <w:webHidden/>
              </w:rPr>
              <w:t>- 3 -</w:t>
            </w:r>
            <w:r>
              <w:rPr>
                <w:noProof/>
                <w:webHidden/>
              </w:rPr>
              <w:fldChar w:fldCharType="end"/>
            </w:r>
          </w:hyperlink>
        </w:p>
        <w:p w:rsidR="00C54769" w:rsidRDefault="00C54769">
          <w:pPr>
            <w:pStyle w:val="TM3"/>
            <w:tabs>
              <w:tab w:val="right" w:leader="dot" w:pos="9062"/>
            </w:tabs>
            <w:rPr>
              <w:rFonts w:eastAsiaTheme="minorEastAsia"/>
              <w:noProof/>
              <w:lang w:eastAsia="fr-FR"/>
            </w:rPr>
          </w:pPr>
          <w:hyperlink w:anchor="_Toc233912020" w:history="1">
            <w:r w:rsidRPr="00DA4407">
              <w:rPr>
                <w:rStyle w:val="Lienhypertexte"/>
                <w:noProof/>
                <w:lang w:eastAsia="fr-FR"/>
              </w:rPr>
              <w:t>1.2.2 Triphasés 400V CA</w:t>
            </w:r>
            <w:r>
              <w:rPr>
                <w:noProof/>
                <w:webHidden/>
              </w:rPr>
              <w:tab/>
            </w:r>
            <w:r>
              <w:rPr>
                <w:noProof/>
                <w:webHidden/>
              </w:rPr>
              <w:fldChar w:fldCharType="begin"/>
            </w:r>
            <w:r>
              <w:rPr>
                <w:noProof/>
                <w:webHidden/>
              </w:rPr>
              <w:instrText xml:space="preserve"> PAGEREF _Toc233912020 \h </w:instrText>
            </w:r>
            <w:r>
              <w:rPr>
                <w:noProof/>
                <w:webHidden/>
              </w:rPr>
            </w:r>
            <w:r>
              <w:rPr>
                <w:noProof/>
                <w:webHidden/>
              </w:rPr>
              <w:fldChar w:fldCharType="separate"/>
            </w:r>
            <w:r>
              <w:rPr>
                <w:noProof/>
                <w:webHidden/>
              </w:rPr>
              <w:t>- 4 -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1" w:history="1">
            <w:r w:rsidRPr="00DA4407">
              <w:rPr>
                <w:rStyle w:val="Lienhypertexte"/>
                <w:noProof/>
              </w:rPr>
              <w:t>1.3. Diagnostiques visuels</w:t>
            </w:r>
            <w:r>
              <w:rPr>
                <w:noProof/>
                <w:webHidden/>
              </w:rPr>
              <w:tab/>
            </w:r>
            <w:r>
              <w:rPr>
                <w:noProof/>
                <w:webHidden/>
              </w:rPr>
              <w:fldChar w:fldCharType="begin"/>
            </w:r>
            <w:r>
              <w:rPr>
                <w:noProof/>
                <w:webHidden/>
              </w:rPr>
              <w:instrText xml:space="preserve"> PAGEREF _Toc233912021 \h </w:instrText>
            </w:r>
            <w:r>
              <w:rPr>
                <w:noProof/>
                <w:webHidden/>
              </w:rPr>
            </w:r>
            <w:r>
              <w:rPr>
                <w:noProof/>
                <w:webHidden/>
              </w:rPr>
              <w:fldChar w:fldCharType="separate"/>
            </w:r>
            <w:r>
              <w:rPr>
                <w:noProof/>
                <w:webHidden/>
              </w:rPr>
              <w:t>- 6 -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22" w:history="1">
            <w:r w:rsidRPr="00DA4407">
              <w:rPr>
                <w:rStyle w:val="Lienhypertexte"/>
                <w:noProof/>
              </w:rPr>
              <w:t>2. Types de configurations WIFI</w:t>
            </w:r>
            <w:r>
              <w:rPr>
                <w:noProof/>
                <w:webHidden/>
              </w:rPr>
              <w:tab/>
            </w:r>
            <w:r>
              <w:rPr>
                <w:noProof/>
                <w:webHidden/>
              </w:rPr>
              <w:fldChar w:fldCharType="begin"/>
            </w:r>
            <w:r>
              <w:rPr>
                <w:noProof/>
                <w:webHidden/>
              </w:rPr>
              <w:instrText xml:space="preserve"> PAGEREF _Toc233912022 \h </w:instrText>
            </w:r>
            <w:r>
              <w:rPr>
                <w:noProof/>
                <w:webHidden/>
              </w:rPr>
            </w:r>
            <w:r>
              <w:rPr>
                <w:noProof/>
                <w:webHidden/>
              </w:rPr>
              <w:fldChar w:fldCharType="separate"/>
            </w:r>
            <w:r>
              <w:rPr>
                <w:noProof/>
                <w:webHidden/>
              </w:rPr>
              <w:t>- 7 -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23" w:history="1">
            <w:r w:rsidRPr="00DA4407">
              <w:rPr>
                <w:rStyle w:val="Lienhypertexte"/>
                <w:noProof/>
              </w:rPr>
              <w:t>3. Configuration du SmartCharger</w:t>
            </w:r>
            <w:r>
              <w:rPr>
                <w:noProof/>
                <w:webHidden/>
              </w:rPr>
              <w:tab/>
            </w:r>
            <w:r>
              <w:rPr>
                <w:noProof/>
                <w:webHidden/>
              </w:rPr>
              <w:fldChar w:fldCharType="begin"/>
            </w:r>
            <w:r>
              <w:rPr>
                <w:noProof/>
                <w:webHidden/>
              </w:rPr>
              <w:instrText xml:space="preserve"> PAGEREF _Toc233912023 \h </w:instrText>
            </w:r>
            <w:r>
              <w:rPr>
                <w:noProof/>
                <w:webHidden/>
              </w:rPr>
            </w:r>
            <w:r>
              <w:rPr>
                <w:noProof/>
                <w:webHidden/>
              </w:rPr>
              <w:fldChar w:fldCharType="separate"/>
            </w:r>
            <w:r>
              <w:rPr>
                <w:noProof/>
                <w:webHidden/>
              </w:rPr>
              <w:t>- 11 -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4" w:history="1">
            <w:r w:rsidRPr="00DA4407">
              <w:rPr>
                <w:rStyle w:val="Lienhypertexte"/>
                <w:noProof/>
              </w:rPr>
              <w:t>3.1. Connexion au Module TIC</w:t>
            </w:r>
            <w:r>
              <w:rPr>
                <w:noProof/>
                <w:webHidden/>
              </w:rPr>
              <w:tab/>
            </w:r>
            <w:r>
              <w:rPr>
                <w:noProof/>
                <w:webHidden/>
              </w:rPr>
              <w:fldChar w:fldCharType="begin"/>
            </w:r>
            <w:r>
              <w:rPr>
                <w:noProof/>
                <w:webHidden/>
              </w:rPr>
              <w:instrText xml:space="preserve"> PAGEREF _Toc233912024 \h </w:instrText>
            </w:r>
            <w:r>
              <w:rPr>
                <w:noProof/>
                <w:webHidden/>
              </w:rPr>
            </w:r>
            <w:r>
              <w:rPr>
                <w:noProof/>
                <w:webHidden/>
              </w:rPr>
              <w:fldChar w:fldCharType="separate"/>
            </w:r>
            <w:r>
              <w:rPr>
                <w:noProof/>
                <w:webHidden/>
              </w:rPr>
              <w:t>- 11 -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5" w:history="1">
            <w:r w:rsidRPr="00DA4407">
              <w:rPr>
                <w:rStyle w:val="Lienhypertexte"/>
                <w:noProof/>
              </w:rPr>
              <w:t>3.2. Configuration du SmartCharger</w:t>
            </w:r>
            <w:r>
              <w:rPr>
                <w:noProof/>
                <w:webHidden/>
              </w:rPr>
              <w:tab/>
            </w:r>
            <w:r>
              <w:rPr>
                <w:noProof/>
                <w:webHidden/>
              </w:rPr>
              <w:fldChar w:fldCharType="begin"/>
            </w:r>
            <w:r>
              <w:rPr>
                <w:noProof/>
                <w:webHidden/>
              </w:rPr>
              <w:instrText xml:space="preserve"> PAGEREF _Toc233912025 \h </w:instrText>
            </w:r>
            <w:r>
              <w:rPr>
                <w:noProof/>
                <w:webHidden/>
              </w:rPr>
            </w:r>
            <w:r>
              <w:rPr>
                <w:noProof/>
                <w:webHidden/>
              </w:rPr>
              <w:fldChar w:fldCharType="separate"/>
            </w:r>
            <w:r>
              <w:rPr>
                <w:noProof/>
                <w:webHidden/>
              </w:rPr>
              <w:t>- 12 -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6" w:history="1">
            <w:r w:rsidRPr="00DA4407">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_Toc233912026 \h </w:instrText>
            </w:r>
            <w:r>
              <w:rPr>
                <w:noProof/>
                <w:webHidden/>
              </w:rPr>
            </w:r>
            <w:r>
              <w:rPr>
                <w:noProof/>
                <w:webHidden/>
              </w:rPr>
              <w:fldChar w:fldCharType="separate"/>
            </w:r>
            <w:r>
              <w:rPr>
                <w:noProof/>
                <w:webHidden/>
              </w:rPr>
              <w:t>- 14 -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7" w:history="1">
            <w:r w:rsidRPr="00DA4407">
              <w:rPr>
                <w:rStyle w:val="Lienhypertexte"/>
                <w:noProof/>
              </w:rPr>
              <w:t>3.2.3. Mode Point d'Accès WIFI</w:t>
            </w:r>
            <w:r>
              <w:rPr>
                <w:noProof/>
                <w:webHidden/>
              </w:rPr>
              <w:tab/>
            </w:r>
            <w:r>
              <w:rPr>
                <w:noProof/>
                <w:webHidden/>
              </w:rPr>
              <w:fldChar w:fldCharType="begin"/>
            </w:r>
            <w:r>
              <w:rPr>
                <w:noProof/>
                <w:webHidden/>
              </w:rPr>
              <w:instrText xml:space="preserve"> PAGEREF _Toc233912027 \h </w:instrText>
            </w:r>
            <w:r>
              <w:rPr>
                <w:noProof/>
                <w:webHidden/>
              </w:rPr>
            </w:r>
            <w:r>
              <w:rPr>
                <w:noProof/>
                <w:webHidden/>
              </w:rPr>
              <w:fldChar w:fldCharType="separate"/>
            </w:r>
            <w:r>
              <w:rPr>
                <w:noProof/>
                <w:webHidden/>
              </w:rPr>
              <w:t>- 16 -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8" w:history="1">
            <w:r w:rsidRPr="00DA4407">
              <w:rPr>
                <w:rStyle w:val="Lienhypertexte"/>
                <w:noProof/>
              </w:rPr>
              <w:t>3.2.4 Configuration des ports de services</w:t>
            </w:r>
            <w:r>
              <w:rPr>
                <w:noProof/>
                <w:webHidden/>
              </w:rPr>
              <w:tab/>
            </w:r>
            <w:r>
              <w:rPr>
                <w:noProof/>
                <w:webHidden/>
              </w:rPr>
              <w:fldChar w:fldCharType="begin"/>
            </w:r>
            <w:r>
              <w:rPr>
                <w:noProof/>
                <w:webHidden/>
              </w:rPr>
              <w:instrText xml:space="preserve"> PAGEREF _Toc233912028 \h </w:instrText>
            </w:r>
            <w:r>
              <w:rPr>
                <w:noProof/>
                <w:webHidden/>
              </w:rPr>
            </w:r>
            <w:r>
              <w:rPr>
                <w:noProof/>
                <w:webHidden/>
              </w:rPr>
              <w:fldChar w:fldCharType="separate"/>
            </w:r>
            <w:r>
              <w:rPr>
                <w:noProof/>
                <w:webHidden/>
              </w:rPr>
              <w:t>- 17 -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29" w:history="1">
            <w:r w:rsidRPr="00DA4407">
              <w:rPr>
                <w:rStyle w:val="Lienhypertexte"/>
                <w:noProof/>
              </w:rPr>
              <w:t>3.2.5 Configuration du Module TIC</w:t>
            </w:r>
            <w:r>
              <w:rPr>
                <w:noProof/>
                <w:webHidden/>
              </w:rPr>
              <w:tab/>
            </w:r>
            <w:r>
              <w:rPr>
                <w:noProof/>
                <w:webHidden/>
              </w:rPr>
              <w:fldChar w:fldCharType="begin"/>
            </w:r>
            <w:r>
              <w:rPr>
                <w:noProof/>
                <w:webHidden/>
              </w:rPr>
              <w:instrText xml:space="preserve"> PAGEREF _Toc233912029 \h </w:instrText>
            </w:r>
            <w:r>
              <w:rPr>
                <w:noProof/>
                <w:webHidden/>
              </w:rPr>
            </w:r>
            <w:r>
              <w:rPr>
                <w:noProof/>
                <w:webHidden/>
              </w:rPr>
              <w:fldChar w:fldCharType="separate"/>
            </w:r>
            <w:r>
              <w:rPr>
                <w:noProof/>
                <w:webHidden/>
              </w:rPr>
              <w:t>- 18 -</w:t>
            </w:r>
            <w:r>
              <w:rPr>
                <w:noProof/>
                <w:webHidden/>
              </w:rPr>
              <w:fldChar w:fldCharType="end"/>
            </w:r>
          </w:hyperlink>
        </w:p>
        <w:p w:rsidR="00C54769" w:rsidRDefault="00C54769">
          <w:pPr>
            <w:pStyle w:val="TM2"/>
            <w:tabs>
              <w:tab w:val="right" w:leader="dot" w:pos="9062"/>
            </w:tabs>
            <w:rPr>
              <w:rFonts w:eastAsiaTheme="minorEastAsia"/>
              <w:noProof/>
              <w:lang w:eastAsia="fr-FR"/>
            </w:rPr>
          </w:pPr>
          <w:hyperlink w:anchor="_Toc233912030" w:history="1">
            <w:r w:rsidRPr="00DA4407">
              <w:rPr>
                <w:rStyle w:val="Lienhypertexte"/>
                <w:noProof/>
              </w:rPr>
              <w:t>3.2.6 Fin de configuration</w:t>
            </w:r>
            <w:r>
              <w:rPr>
                <w:noProof/>
                <w:webHidden/>
              </w:rPr>
              <w:tab/>
            </w:r>
            <w:r>
              <w:rPr>
                <w:noProof/>
                <w:webHidden/>
              </w:rPr>
              <w:fldChar w:fldCharType="begin"/>
            </w:r>
            <w:r>
              <w:rPr>
                <w:noProof/>
                <w:webHidden/>
              </w:rPr>
              <w:instrText xml:space="preserve"> PAGEREF _Toc233912030 \h </w:instrText>
            </w:r>
            <w:r>
              <w:rPr>
                <w:noProof/>
                <w:webHidden/>
              </w:rPr>
            </w:r>
            <w:r>
              <w:rPr>
                <w:noProof/>
                <w:webHidden/>
              </w:rPr>
              <w:fldChar w:fldCharType="separate"/>
            </w:r>
            <w:r>
              <w:rPr>
                <w:noProof/>
                <w:webHidden/>
              </w:rPr>
              <w:t>- 19 -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31" w:history="1">
            <w:r w:rsidRPr="00DA4407">
              <w:rPr>
                <w:rStyle w:val="Lienhypertexte"/>
                <w:noProof/>
              </w:rPr>
              <w:t>4. Exploitation du SmartCharger</w:t>
            </w:r>
            <w:r>
              <w:rPr>
                <w:noProof/>
                <w:webHidden/>
              </w:rPr>
              <w:tab/>
            </w:r>
            <w:r>
              <w:rPr>
                <w:noProof/>
                <w:webHidden/>
              </w:rPr>
              <w:fldChar w:fldCharType="begin"/>
            </w:r>
            <w:r>
              <w:rPr>
                <w:noProof/>
                <w:webHidden/>
              </w:rPr>
              <w:instrText xml:space="preserve"> PAGEREF _Toc233912031 \h </w:instrText>
            </w:r>
            <w:r>
              <w:rPr>
                <w:noProof/>
                <w:webHidden/>
              </w:rPr>
            </w:r>
            <w:r>
              <w:rPr>
                <w:noProof/>
                <w:webHidden/>
              </w:rPr>
              <w:fldChar w:fldCharType="separate"/>
            </w:r>
            <w:r>
              <w:rPr>
                <w:noProof/>
                <w:webHidden/>
              </w:rPr>
              <w:t>- 20 -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32" w:history="1">
            <w:r w:rsidRPr="00DA4407">
              <w:rPr>
                <w:rStyle w:val="Lienhypertexte"/>
                <w:noProof/>
              </w:rPr>
              <w:t>5. Configurations de charge VE</w:t>
            </w:r>
            <w:r>
              <w:rPr>
                <w:noProof/>
                <w:webHidden/>
              </w:rPr>
              <w:tab/>
            </w:r>
            <w:r>
              <w:rPr>
                <w:noProof/>
                <w:webHidden/>
              </w:rPr>
              <w:fldChar w:fldCharType="begin"/>
            </w:r>
            <w:r>
              <w:rPr>
                <w:noProof/>
                <w:webHidden/>
              </w:rPr>
              <w:instrText xml:space="preserve"> PAGEREF _Toc233912032 \h </w:instrText>
            </w:r>
            <w:r>
              <w:rPr>
                <w:noProof/>
                <w:webHidden/>
              </w:rPr>
            </w:r>
            <w:r>
              <w:rPr>
                <w:noProof/>
                <w:webHidden/>
              </w:rPr>
              <w:fldChar w:fldCharType="separate"/>
            </w:r>
            <w:r>
              <w:rPr>
                <w:noProof/>
                <w:webHidden/>
              </w:rPr>
              <w:t>- 23 -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33" w:history="1">
            <w:r w:rsidRPr="00DA4407">
              <w:rPr>
                <w:rStyle w:val="Lienhypertexte"/>
                <w:noProof/>
              </w:rPr>
              <w:t>6. Mettre à jour le SmartCharger</w:t>
            </w:r>
            <w:r>
              <w:rPr>
                <w:noProof/>
                <w:webHidden/>
              </w:rPr>
              <w:tab/>
            </w:r>
            <w:r>
              <w:rPr>
                <w:noProof/>
                <w:webHidden/>
              </w:rPr>
              <w:fldChar w:fldCharType="begin"/>
            </w:r>
            <w:r>
              <w:rPr>
                <w:noProof/>
                <w:webHidden/>
              </w:rPr>
              <w:instrText xml:space="preserve"> PAGEREF _Toc233912033 \h </w:instrText>
            </w:r>
            <w:r>
              <w:rPr>
                <w:noProof/>
                <w:webHidden/>
              </w:rPr>
            </w:r>
            <w:r>
              <w:rPr>
                <w:noProof/>
                <w:webHidden/>
              </w:rPr>
              <w:fldChar w:fldCharType="separate"/>
            </w:r>
            <w:r>
              <w:rPr>
                <w:noProof/>
                <w:webHidden/>
              </w:rPr>
              <w:t>- 23 -</w:t>
            </w:r>
            <w:r>
              <w:rPr>
                <w:noProof/>
                <w:webHidden/>
              </w:rPr>
              <w:fldChar w:fldCharType="end"/>
            </w:r>
          </w:hyperlink>
        </w:p>
        <w:p w:rsidR="00C54769" w:rsidRDefault="00C54769">
          <w:pPr>
            <w:pStyle w:val="TM1"/>
            <w:tabs>
              <w:tab w:val="right" w:leader="dot" w:pos="9062"/>
            </w:tabs>
            <w:rPr>
              <w:rFonts w:eastAsiaTheme="minorEastAsia"/>
              <w:noProof/>
              <w:lang w:eastAsia="fr-FR"/>
            </w:rPr>
          </w:pPr>
          <w:hyperlink w:anchor="_Toc233912034" w:history="1">
            <w:r w:rsidRPr="00DA4407">
              <w:rPr>
                <w:rStyle w:val="Lienhypertexte"/>
                <w:noProof/>
              </w:rPr>
              <w:t>7. Dépannage</w:t>
            </w:r>
            <w:r>
              <w:rPr>
                <w:noProof/>
                <w:webHidden/>
              </w:rPr>
              <w:tab/>
            </w:r>
            <w:r>
              <w:rPr>
                <w:noProof/>
                <w:webHidden/>
              </w:rPr>
              <w:fldChar w:fldCharType="begin"/>
            </w:r>
            <w:r>
              <w:rPr>
                <w:noProof/>
                <w:webHidden/>
              </w:rPr>
              <w:instrText xml:space="preserve"> PAGEREF _Toc233912034 \h </w:instrText>
            </w:r>
            <w:r>
              <w:rPr>
                <w:noProof/>
                <w:webHidden/>
              </w:rPr>
            </w:r>
            <w:r>
              <w:rPr>
                <w:noProof/>
                <w:webHidden/>
              </w:rPr>
              <w:fldChar w:fldCharType="separate"/>
            </w:r>
            <w:r>
              <w:rPr>
                <w:noProof/>
                <w:webHidden/>
              </w:rPr>
              <w:t>- 25 -</w:t>
            </w:r>
            <w:r>
              <w:rPr>
                <w:noProof/>
                <w:webHidden/>
              </w:rPr>
              <w:fldChar w:fldCharType="end"/>
            </w:r>
          </w:hyperlink>
        </w:p>
        <w:p w:rsidR="001D5B05" w:rsidRDefault="0057784C">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33912016"/>
      <w:r>
        <w:lastRenderedPageBreak/>
        <w:t xml:space="preserve">1. </w:t>
      </w:r>
      <w:r w:rsidR="00B95A77">
        <w:t xml:space="preserve">Présentation du </w:t>
      </w:r>
      <w:r w:rsidR="00544E53">
        <w:t>SmartCharger</w:t>
      </w:r>
      <w:bookmarkEnd w:id="0"/>
    </w:p>
    <w:p w:rsidR="0093672F" w:rsidRDefault="0093672F" w:rsidP="0093672F">
      <w:pPr>
        <w:pStyle w:val="Titre2"/>
      </w:pPr>
      <w:bookmarkStart w:id="1" w:name="_Toc233912017"/>
      <w:r>
        <w:t>1.1</w:t>
      </w:r>
      <w:r w:rsidR="00537E99">
        <w:t>.</w:t>
      </w:r>
      <w:r>
        <w:t xml:space="preserve"> Présentation générale</w:t>
      </w:r>
      <w:bookmarkEnd w:id="1"/>
    </w:p>
    <w:p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rsidR="0052544E" w:rsidRPr="009E3758" w:rsidRDefault="0052544E" w:rsidP="0052544E">
      <w:pPr>
        <w:jc w:val="both"/>
        <w:rPr>
          <w:b/>
        </w:rPr>
      </w:pPr>
      <w:r>
        <w:t>Pour répondre à cette contrainte, le SmartCharger surveille en temps réel les données de consommation électrique du logement. Connecté au module TIC (fig.1) via le réseau Wi-Fi, ce dispositif intelligent adapte automatiquement la puissance de recharge du véhicule électrique</w:t>
      </w:r>
      <w:r w:rsidR="009E3758">
        <w:t xml:space="preserve"> (VE)</w:t>
      </w:r>
      <w:r>
        <w:t xml:space="preserve"> afin de garantir une recharge sécurisée, sans dépassement de puissance</w:t>
      </w:r>
      <w:r w:rsidR="00160F3D">
        <w:t xml:space="preserve"> et par conséquent, sans</w:t>
      </w:r>
      <w:r>
        <w:t xml:space="preserve"> disjonction du compteur Linky.</w:t>
      </w:r>
      <w:r w:rsidR="009E3758">
        <w:t xml:space="preserve"> Se basant sur les informations </w:t>
      </w:r>
      <w:r w:rsidR="009E3758">
        <w:rPr>
          <w:b/>
        </w:rPr>
        <w:t>ISOUSC</w:t>
      </w:r>
      <w:r w:rsidR="009E3758">
        <w:t xml:space="preserve"> et </w:t>
      </w:r>
      <w:r w:rsidR="009E3758">
        <w:rPr>
          <w:b/>
        </w:rPr>
        <w:t>IINST</w:t>
      </w:r>
      <w:r w:rsidR="009E3758">
        <w:t xml:space="preserve"> respectivement les intensités souscrite et instantanée du Module TIC, le SmartCharger maximisera </w:t>
      </w:r>
      <w:r w:rsidR="009E3758">
        <w:rPr>
          <w:b/>
        </w:rPr>
        <w:t xml:space="preserve">IINST </w:t>
      </w:r>
      <w:r w:rsidR="00A11B7F">
        <w:t xml:space="preserve">par la variation de puissance du VE afin de ne jamais dépasser </w:t>
      </w:r>
      <w:r w:rsidR="009E3758" w:rsidRPr="007D7D2C">
        <w:rPr>
          <w:b/>
        </w:rPr>
        <w:t>ISOUSC</w:t>
      </w:r>
      <w:r w:rsidR="009E3758">
        <w:t xml:space="preserve"> tout au long du cycle de charge</w:t>
      </w:r>
      <w:r w:rsidR="00A11B7F">
        <w:t>.</w:t>
      </w:r>
    </w:p>
    <w:p w:rsidR="00F277AD" w:rsidRDefault="00F277AD" w:rsidP="0052544E">
      <w:pPr>
        <w:jc w:val="both"/>
      </w:pPr>
    </w:p>
    <w:p w:rsidR="0052544E" w:rsidRDefault="0052544E" w:rsidP="0052544E">
      <w:pPr>
        <w:jc w:val="both"/>
      </w:pPr>
    </w:p>
    <w:p w:rsidR="00685241" w:rsidRDefault="007E5C84" w:rsidP="00685241">
      <w:pPr>
        <w:jc w:val="center"/>
      </w:pPr>
      <w:r>
        <w:rPr>
          <w:noProof/>
          <w:lang w:eastAsia="fr-FR"/>
        </w:rPr>
        <w:drawing>
          <wp:inline distT="0" distB="0" distL="0" distR="0">
            <wp:extent cx="4576763" cy="2774156"/>
            <wp:effectExtent l="19050" t="0" r="0" b="0"/>
            <wp:docPr id="92"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srcRect l="54878" t="21566" r="16024" b="15588"/>
                    <a:stretch>
                      <a:fillRect/>
                    </a:stretch>
                  </pic:blipFill>
                  <pic:spPr bwMode="auto">
                    <a:xfrm>
                      <a:off x="0" y="0"/>
                      <a:ext cx="4578550" cy="2775239"/>
                    </a:xfrm>
                    <a:prstGeom prst="rect">
                      <a:avLst/>
                    </a:prstGeom>
                    <a:noFill/>
                    <a:ln w="9525">
                      <a:noFill/>
                      <a:miter lim="800000"/>
                      <a:headEnd/>
                      <a:tailEnd/>
                    </a:ln>
                  </pic:spPr>
                </pic:pic>
              </a:graphicData>
            </a:graphic>
          </wp:inline>
        </w:drawing>
      </w:r>
    </w:p>
    <w:p w:rsidR="008144FD" w:rsidRDefault="00685241" w:rsidP="00FE54DD">
      <w:pPr>
        <w:jc w:val="center"/>
      </w:pPr>
      <w:r>
        <w:t xml:space="preserve">Figure 1 : </w:t>
      </w:r>
      <w:r w:rsidR="007E5C84">
        <w:t>Dispositif SmartCharger</w:t>
      </w:r>
    </w:p>
    <w:p w:rsidR="001E23A6" w:rsidRDefault="001E23A6" w:rsidP="00FE54DD">
      <w:pPr>
        <w:jc w:val="center"/>
      </w:pP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33912018"/>
      <w:r>
        <w:lastRenderedPageBreak/>
        <w:t>1.2. Câblage</w:t>
      </w:r>
      <w:bookmarkEnd w:id="2"/>
    </w:p>
    <w:p w:rsidR="00003AEA" w:rsidRDefault="0057784C" w:rsidP="00544E53">
      <w:pPr>
        <w:jc w:val="both"/>
      </w:pPr>
      <w:r>
        <w:rPr>
          <w:noProof/>
          <w:lang w:eastAsia="fr-FR"/>
        </w:rPr>
        <w:pict>
          <v:roundrect id="_x0000_s1154" style="position:absolute;left:0;text-align:left;margin-left:7.95pt;margin-top:35.2pt;width:441.2pt;height:170.8pt;z-index:251676672" arcsize="3911f" fillcolor="#c00000">
            <v:fill opacity="11796f"/>
          </v:roundrect>
        </w:pict>
      </w:r>
      <w:r w:rsidR="00544E53">
        <w:t>Le SmartCharger doit être intégrer sur un équipement ET3K dans un tableau électrique ou la SmartCharger Box.</w:t>
      </w:r>
    </w:p>
    <w:p w:rsidR="00A05125" w:rsidRDefault="0057784C"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18327C" w:rsidRDefault="0018327C"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4901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57784C" w:rsidP="00003AEA">
      <w:r>
        <w:rPr>
          <w:noProof/>
          <w:lang w:eastAsia="fr-FR"/>
        </w:rPr>
        <w:pict>
          <v:shape id="_x0000_s1156" type="#_x0000_t202" style="position:absolute;margin-left:12.75pt;margin-top:6.35pt;width:425.6pt;height:136.4pt;z-index:251680768" filled="f" stroked="f">
            <v:textbox style="mso-next-textbox:#_x0000_s1156">
              <w:txbxContent>
                <w:p w:rsidR="0018327C" w:rsidRDefault="0018327C"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18327C" w:rsidRDefault="0018327C" w:rsidP="000250C1">
                  <w:pPr>
                    <w:pStyle w:val="Paragraphedeliste"/>
                    <w:numPr>
                      <w:ilvl w:val="0"/>
                      <w:numId w:val="11"/>
                    </w:numPr>
                    <w:spacing w:line="240" w:lineRule="auto"/>
                    <w:rPr>
                      <w:sz w:val="18"/>
                    </w:rPr>
                  </w:pPr>
                  <w:r>
                    <w:rPr>
                      <w:sz w:val="18"/>
                    </w:rPr>
                    <w:t>raccordement aux réseaux d'installation</w:t>
                  </w:r>
                </w:p>
                <w:p w:rsidR="0018327C" w:rsidRDefault="0018327C" w:rsidP="000250C1">
                  <w:pPr>
                    <w:pStyle w:val="Paragraphedeliste"/>
                    <w:numPr>
                      <w:ilvl w:val="0"/>
                      <w:numId w:val="11"/>
                    </w:numPr>
                    <w:spacing w:line="240" w:lineRule="auto"/>
                    <w:rPr>
                      <w:sz w:val="18"/>
                    </w:rPr>
                  </w:pPr>
                  <w:r>
                    <w:rPr>
                      <w:sz w:val="18"/>
                    </w:rPr>
                    <w:t>raccordement de différents appareils électriques</w:t>
                  </w:r>
                </w:p>
                <w:p w:rsidR="0018327C" w:rsidRDefault="0018327C" w:rsidP="000250C1">
                  <w:pPr>
                    <w:pStyle w:val="Paragraphedeliste"/>
                    <w:numPr>
                      <w:ilvl w:val="0"/>
                      <w:numId w:val="11"/>
                    </w:numPr>
                    <w:spacing w:line="240" w:lineRule="auto"/>
                    <w:rPr>
                      <w:sz w:val="18"/>
                    </w:rPr>
                  </w:pPr>
                  <w:r>
                    <w:rPr>
                      <w:sz w:val="18"/>
                    </w:rPr>
                    <w:t>pose de câble</w:t>
                  </w:r>
                </w:p>
                <w:p w:rsidR="0018327C" w:rsidRPr="000250C1" w:rsidRDefault="0018327C"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18327C" w:rsidRDefault="0018327C"/>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544E53" w:rsidRDefault="00544E53" w:rsidP="00544E53">
      <w:pPr>
        <w:pStyle w:val="Titre3"/>
      </w:pPr>
      <w:bookmarkStart w:id="3" w:name="_Toc233912019"/>
      <w:r>
        <w:t>1.2.1 Monophasé</w:t>
      </w:r>
      <w:r w:rsidR="005449D5">
        <w:t xml:space="preserve"> 230V CA</w:t>
      </w:r>
      <w:bookmarkEnd w:id="3"/>
    </w:p>
    <w:p w:rsidR="00B92AFA" w:rsidRDefault="00526D3A" w:rsidP="00544E53">
      <w:pPr>
        <w:jc w:val="both"/>
        <w:rPr>
          <w:noProof/>
          <w:lang w:eastAsia="fr-FR"/>
        </w:rPr>
      </w:pPr>
      <w:r>
        <w:t xml:space="preserve">Le câblage de l'ET3K doit respecter </w:t>
      </w:r>
      <w:r w:rsidR="005422BF">
        <w:t xml:space="preserve">les </w:t>
      </w:r>
      <w:hyperlink r:id="rId10"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449D5">
        <w:t xml:space="preserve"> l'installation 23</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r w:rsidR="00A05125" w:rsidRPr="00A05125">
        <w:rPr>
          <w:noProof/>
          <w:lang w:eastAsia="fr-FR"/>
        </w:rPr>
        <w:t xml:space="preserve"> </w:t>
      </w:r>
    </w:p>
    <w:p w:rsidR="007630C8" w:rsidRDefault="007630C8" w:rsidP="00544E53">
      <w:pPr>
        <w:jc w:val="both"/>
        <w:rPr>
          <w:noProof/>
          <w:lang w:eastAsia="fr-FR"/>
        </w:rPr>
      </w:pPr>
    </w:p>
    <w:p w:rsidR="00867D01" w:rsidRDefault="009D6A13" w:rsidP="00544E53">
      <w:pPr>
        <w:jc w:val="both"/>
        <w:rPr>
          <w:noProof/>
          <w:lang w:eastAsia="fr-FR"/>
        </w:rPr>
      </w:pPr>
      <w:r>
        <w:rPr>
          <w:noProof/>
          <w:lang w:eastAsia="fr-FR"/>
        </w:rPr>
        <w:drawing>
          <wp:anchor distT="0" distB="0" distL="114300" distR="114300" simplePos="0" relativeHeight="251889664" behindDoc="0" locked="0" layoutInCell="1" allowOverlap="1">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8640" behindDoc="0" locked="0" layoutInCell="1" allowOverlap="1">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6592" behindDoc="0" locked="0" layoutInCell="1" allowOverlap="1">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57784C">
        <w:rPr>
          <w:noProof/>
          <w:lang w:eastAsia="fr-FR"/>
        </w:rPr>
      </w:r>
      <w:r w:rsidR="0057784C">
        <w:rPr>
          <w:noProof/>
          <w:lang w:eastAsia="fr-FR"/>
        </w:rPr>
        <w:pict>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rsidR="0018327C" w:rsidRPr="00526D3A" w:rsidRDefault="0018327C" w:rsidP="009D6A13">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rsidR="0018327C" w:rsidRPr="009B4E60" w:rsidRDefault="0018327C" w:rsidP="009D6A13">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rsidR="0018327C" w:rsidRPr="00162FAC" w:rsidRDefault="0018327C" w:rsidP="009D6A13">
                        <w:pPr>
                          <w:rPr>
                            <w:sz w:val="18"/>
                          </w:rPr>
                        </w:pPr>
                        <w:r w:rsidRPr="00162FAC">
                          <w:rPr>
                            <w:sz w:val="18"/>
                          </w:rPr>
                          <w:t>A1</w:t>
                        </w:r>
                      </w:p>
                    </w:txbxContent>
                  </v:textbox>
                </v:shape>
              </v:group>
              <v:shape id="_x0000_s1342" type="#_x0000_t202" style="position:absolute;left:5898;top:3895;width:712;height:562" filled="f" stroked="f">
                <v:textbox>
                  <w:txbxContent>
                    <w:p w:rsidR="0018327C" w:rsidRPr="00162FAC" w:rsidRDefault="0018327C" w:rsidP="009D6A13">
                      <w:pPr>
                        <w:rPr>
                          <w:sz w:val="18"/>
                        </w:rPr>
                      </w:pPr>
                      <w:r w:rsidRPr="00162FAC">
                        <w:rPr>
                          <w:sz w:val="18"/>
                        </w:rPr>
                        <w:t>A2</w:t>
                      </w:r>
                    </w:p>
                  </w:txbxContent>
                </v:textbox>
              </v:shape>
            </v:group>
            <v:shape id="_x0000_s1345" type="#_x0000_t202" style="position:absolute;left:3674;top:2394;width:1142;height:441" filled="f" stroked="f">
              <v:textbox>
                <w:txbxContent>
                  <w:p w:rsidR="0018327C" w:rsidRPr="00BE6459" w:rsidRDefault="0018327C" w:rsidP="009D6A13">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4" o:title="" color2="yellow" filltype="pattern"/>
            </v:shape>
            <v:shape id="_x0000_s1347" type="#_x0000_t32" style="position:absolute;left:3430;top:1363;width:1;height:4908" o:connectortype="straight" strokecolor="#00b050" strokeweight="2.25pt">
              <v:stroke r:id="rId14" o:title="" color2="yellow" filltype="pattern"/>
            </v:shape>
            <v:shape id="_x0000_s1348" type="#_x0000_t32" style="position:absolute;left:3858;top:4100;width:1;height:2171" o:connectortype="straight" strokecolor="#00b050" strokeweight="2.25pt">
              <v:stroke r:id="rId14" o:title="" color2="yellow" filltype="pattern"/>
            </v:shape>
            <v:shape id="_x0000_s1349" type="#_x0000_t32" style="position:absolute;left:3430;top:6271;width:2525;height:1;flip:x" o:connectortype="straight" strokecolor="#00b050" strokeweight="2.25pt">
              <v:stroke r:id="rId14"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rsidR="0018327C" w:rsidRPr="00B54959" w:rsidRDefault="0018327C">
                    <w:pPr>
                      <w:rPr>
                        <w:b/>
                      </w:rPr>
                    </w:pPr>
                    <w:r w:rsidRPr="00B54959">
                      <w:rPr>
                        <w:b/>
                      </w:rPr>
                      <w:t>J-1772</w:t>
                    </w:r>
                  </w:p>
                </w:txbxContent>
              </v:textbox>
            </v:shape>
            <w10:wrap type="none"/>
            <w10:anchorlock/>
          </v:group>
        </w:pict>
      </w:r>
    </w:p>
    <w:p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867D01" w:rsidTr="0018327C">
        <w:trPr>
          <w:jc w:val="center"/>
        </w:trPr>
        <w:tc>
          <w:tcPr>
            <w:tcW w:w="2494" w:type="dxa"/>
          </w:tcPr>
          <w:p w:rsidR="00867D01" w:rsidRPr="006A26BA" w:rsidRDefault="00867D01" w:rsidP="0018327C">
            <w:pPr>
              <w:rPr>
                <w:sz w:val="18"/>
              </w:rPr>
            </w:pPr>
            <w:r w:rsidRPr="006A26BA">
              <w:rPr>
                <w:sz w:val="18"/>
              </w:rPr>
              <w:lastRenderedPageBreak/>
              <w:t>Tension nominale :</w:t>
            </w:r>
          </w:p>
        </w:tc>
        <w:tc>
          <w:tcPr>
            <w:tcW w:w="1686" w:type="dxa"/>
          </w:tcPr>
          <w:p w:rsidR="00867D01" w:rsidRPr="006A26BA" w:rsidRDefault="00867D01" w:rsidP="0018327C">
            <w:pPr>
              <w:jc w:val="both"/>
              <w:rPr>
                <w:sz w:val="20"/>
              </w:rPr>
            </w:pPr>
            <w:r w:rsidRPr="006A26BA">
              <w:rPr>
                <w:sz w:val="20"/>
              </w:rPr>
              <w:t>230V CA, 50 Hz</w:t>
            </w:r>
          </w:p>
        </w:tc>
      </w:tr>
      <w:tr w:rsidR="00867D01" w:rsidTr="0018327C">
        <w:trPr>
          <w:jc w:val="center"/>
        </w:trPr>
        <w:tc>
          <w:tcPr>
            <w:tcW w:w="2494" w:type="dxa"/>
          </w:tcPr>
          <w:p w:rsidR="00867D01" w:rsidRPr="006A26BA" w:rsidRDefault="00867D01" w:rsidP="0018327C">
            <w:pPr>
              <w:rPr>
                <w:sz w:val="18"/>
              </w:rPr>
            </w:pPr>
            <w:r w:rsidRPr="006A26BA">
              <w:rPr>
                <w:sz w:val="18"/>
              </w:rPr>
              <w:t>Puissance nominale :</w:t>
            </w:r>
          </w:p>
        </w:tc>
        <w:tc>
          <w:tcPr>
            <w:tcW w:w="1686" w:type="dxa"/>
          </w:tcPr>
          <w:p w:rsidR="00867D01" w:rsidRPr="006A26BA" w:rsidRDefault="00867D01" w:rsidP="0018327C">
            <w:pPr>
              <w:jc w:val="both"/>
              <w:rPr>
                <w:sz w:val="20"/>
              </w:rPr>
            </w:pPr>
            <w:r>
              <w:rPr>
                <w:sz w:val="20"/>
              </w:rPr>
              <w:t>&lt; 7400 W</w:t>
            </w:r>
          </w:p>
        </w:tc>
      </w:tr>
      <w:tr w:rsidR="00867D01" w:rsidTr="0018327C">
        <w:trPr>
          <w:jc w:val="center"/>
        </w:trPr>
        <w:tc>
          <w:tcPr>
            <w:tcW w:w="2494" w:type="dxa"/>
          </w:tcPr>
          <w:p w:rsidR="00867D01" w:rsidRPr="006A26BA" w:rsidRDefault="00867D01" w:rsidP="0018327C">
            <w:pPr>
              <w:rPr>
                <w:sz w:val="18"/>
              </w:rPr>
            </w:pPr>
            <w:r w:rsidRPr="006A26BA">
              <w:rPr>
                <w:sz w:val="18"/>
              </w:rPr>
              <w:t>Bornes de raccordement :</w:t>
            </w:r>
          </w:p>
        </w:tc>
        <w:tc>
          <w:tcPr>
            <w:tcW w:w="1686" w:type="dxa"/>
          </w:tcPr>
          <w:p w:rsidR="00867D01" w:rsidRPr="006A26BA" w:rsidRDefault="00867D01" w:rsidP="0018327C">
            <w:pPr>
              <w:jc w:val="both"/>
              <w:rPr>
                <w:sz w:val="20"/>
              </w:rPr>
            </w:pPr>
            <w:r>
              <w:rPr>
                <w:sz w:val="20"/>
              </w:rPr>
              <w:t>Bornes à vis pour max 2 x 1,5², 0,5 Nm</w:t>
            </w:r>
          </w:p>
        </w:tc>
      </w:tr>
      <w:tr w:rsidR="00867D01" w:rsidTr="0018327C">
        <w:trPr>
          <w:jc w:val="center"/>
        </w:trPr>
        <w:tc>
          <w:tcPr>
            <w:tcW w:w="2494" w:type="dxa"/>
          </w:tcPr>
          <w:p w:rsidR="00867D01" w:rsidRPr="006A26BA" w:rsidRDefault="00867D01" w:rsidP="0018327C">
            <w:pPr>
              <w:rPr>
                <w:sz w:val="18"/>
              </w:rPr>
            </w:pPr>
            <w:r w:rsidRPr="006A26BA">
              <w:rPr>
                <w:sz w:val="18"/>
              </w:rPr>
              <w:t>Température ambiante:</w:t>
            </w:r>
          </w:p>
        </w:tc>
        <w:tc>
          <w:tcPr>
            <w:tcW w:w="1686" w:type="dxa"/>
          </w:tcPr>
          <w:p w:rsidR="00867D01" w:rsidRPr="006A26BA" w:rsidRDefault="00867D01" w:rsidP="0018327C">
            <w:pPr>
              <w:jc w:val="both"/>
              <w:rPr>
                <w:sz w:val="20"/>
              </w:rPr>
            </w:pPr>
            <w:r w:rsidRPr="006A26BA">
              <w:rPr>
                <w:sz w:val="20"/>
              </w:rPr>
              <w:t>-10 à 25 °C</w:t>
            </w:r>
          </w:p>
        </w:tc>
      </w:tr>
      <w:tr w:rsidR="00867D01" w:rsidTr="0018327C">
        <w:trPr>
          <w:jc w:val="center"/>
        </w:trPr>
        <w:tc>
          <w:tcPr>
            <w:tcW w:w="2494" w:type="dxa"/>
          </w:tcPr>
          <w:p w:rsidR="00867D01" w:rsidRPr="006A26BA" w:rsidRDefault="00867D01" w:rsidP="0018327C">
            <w:pPr>
              <w:rPr>
                <w:sz w:val="18"/>
              </w:rPr>
            </w:pPr>
            <w:r w:rsidRPr="006A26BA">
              <w:rPr>
                <w:sz w:val="18"/>
              </w:rPr>
              <w:t>Protection requise:</w:t>
            </w:r>
          </w:p>
        </w:tc>
        <w:tc>
          <w:tcPr>
            <w:tcW w:w="1686" w:type="dxa"/>
          </w:tcPr>
          <w:p w:rsidR="00867D01" w:rsidRPr="006A26BA" w:rsidRDefault="00867D01" w:rsidP="0018327C">
            <w:pPr>
              <w:jc w:val="both"/>
              <w:rPr>
                <w:sz w:val="20"/>
              </w:rPr>
            </w:pPr>
            <w:r w:rsidRPr="006A26BA">
              <w:rPr>
                <w:sz w:val="20"/>
              </w:rPr>
              <w:t xml:space="preserve">Disjoncteur </w:t>
            </w:r>
            <w:r>
              <w:rPr>
                <w:sz w:val="20"/>
              </w:rPr>
              <w:t>3</w:t>
            </w:r>
            <w:r w:rsidRPr="006A26BA">
              <w:rPr>
                <w:sz w:val="20"/>
              </w:rPr>
              <w:t>2 A</w:t>
            </w:r>
          </w:p>
        </w:tc>
      </w:tr>
      <w:tr w:rsidR="00867D01" w:rsidTr="0018327C">
        <w:trPr>
          <w:jc w:val="center"/>
        </w:trPr>
        <w:tc>
          <w:tcPr>
            <w:tcW w:w="2494" w:type="dxa"/>
          </w:tcPr>
          <w:p w:rsidR="00867D01" w:rsidRPr="006A26BA" w:rsidRDefault="00867D01" w:rsidP="0018327C">
            <w:pPr>
              <w:rPr>
                <w:sz w:val="18"/>
              </w:rPr>
            </w:pPr>
            <w:r w:rsidRPr="006A26BA">
              <w:rPr>
                <w:sz w:val="18"/>
              </w:rPr>
              <w:t>Protocole de communication:</w:t>
            </w:r>
          </w:p>
        </w:tc>
        <w:tc>
          <w:tcPr>
            <w:tcW w:w="1686" w:type="dxa"/>
          </w:tcPr>
          <w:p w:rsidR="00867D01" w:rsidRPr="006A26BA" w:rsidRDefault="00867D01" w:rsidP="0018327C">
            <w:pPr>
              <w:jc w:val="both"/>
              <w:rPr>
                <w:sz w:val="20"/>
              </w:rPr>
            </w:pPr>
            <w:r w:rsidRPr="006A26BA">
              <w:rPr>
                <w:sz w:val="20"/>
              </w:rPr>
              <w:t>802.11 b/g/n</w:t>
            </w:r>
          </w:p>
        </w:tc>
      </w:tr>
      <w:tr w:rsidR="00867D01" w:rsidTr="0018327C">
        <w:trPr>
          <w:jc w:val="center"/>
        </w:trPr>
        <w:tc>
          <w:tcPr>
            <w:tcW w:w="2494" w:type="dxa"/>
          </w:tcPr>
          <w:p w:rsidR="00867D01" w:rsidRPr="006A26BA" w:rsidRDefault="00867D01" w:rsidP="0018327C">
            <w:pPr>
              <w:rPr>
                <w:sz w:val="18"/>
              </w:rPr>
            </w:pPr>
            <w:r>
              <w:rPr>
                <w:sz w:val="18"/>
              </w:rPr>
              <w:t>Fréquence de fonctionnement:</w:t>
            </w:r>
          </w:p>
        </w:tc>
        <w:tc>
          <w:tcPr>
            <w:tcW w:w="1686" w:type="dxa"/>
          </w:tcPr>
          <w:p w:rsidR="00867D01" w:rsidRPr="006A26BA" w:rsidRDefault="00867D01" w:rsidP="0018327C">
            <w:pPr>
              <w:jc w:val="both"/>
              <w:rPr>
                <w:sz w:val="20"/>
              </w:rPr>
            </w:pPr>
            <w:r>
              <w:rPr>
                <w:sz w:val="20"/>
              </w:rPr>
              <w:t>80 - 160 MHz</w:t>
            </w:r>
          </w:p>
        </w:tc>
      </w:tr>
    </w:tbl>
    <w:p w:rsidR="007630C8" w:rsidRDefault="007630C8" w:rsidP="00C74811">
      <w:pPr>
        <w:pStyle w:val="Titre3"/>
        <w:rPr>
          <w:noProof/>
          <w:lang w:eastAsia="fr-FR"/>
        </w:rPr>
      </w:pPr>
    </w:p>
    <w:p w:rsidR="00C74811" w:rsidRDefault="00C74811" w:rsidP="00C74811">
      <w:pPr>
        <w:pStyle w:val="Titre3"/>
        <w:rPr>
          <w:noProof/>
          <w:lang w:eastAsia="fr-FR"/>
        </w:rPr>
      </w:pPr>
      <w:bookmarkStart w:id="4" w:name="_Toc233912020"/>
      <w:r>
        <w:rPr>
          <w:noProof/>
          <w:lang w:eastAsia="fr-FR"/>
        </w:rPr>
        <w:t>1.2.2 Triphasés 400V CA</w:t>
      </w:r>
      <w:bookmarkEnd w:id="4"/>
    </w:p>
    <w:p w:rsidR="007630C8" w:rsidRDefault="00B54959" w:rsidP="00182122">
      <w:pPr>
        <w:jc w:val="both"/>
        <w:rPr>
          <w:noProof/>
          <w:lang w:eastAsia="fr-FR"/>
        </w:rPr>
      </w:pPr>
      <w:r>
        <w:t xml:space="preserve">Le câblage de l'ET3K doit respecter les </w:t>
      </w:r>
      <w:hyperlink r:id="rId15" w:history="1">
        <w:r w:rsidRPr="005422BF">
          <w:rPr>
            <w:rStyle w:val="Lienhypertexte"/>
          </w:rPr>
          <w:t>préconisations du constructeur</w:t>
        </w:r>
      </w:hyperlink>
      <w:r>
        <w:t xml:space="preserve"> et être alimenté et protégé par un disjoncteur C2 sur l'installation 230 V CA, 50 Hz (fig.3). Un contacteur de 32A doit permettre la commutation de la puissance vers le VE et doit être protégée par un l'intermédiaire d'un disjoncteur C32 vers le connecteur J-1772.</w:t>
      </w:r>
      <w:r w:rsidR="00182122" w:rsidRPr="00A05125">
        <w:rPr>
          <w:noProof/>
          <w:lang w:eastAsia="fr-FR"/>
        </w:rPr>
        <w:t xml:space="preserve"> </w:t>
      </w:r>
    </w:p>
    <w:p w:rsidR="00D513EB" w:rsidRDefault="00D513EB" w:rsidP="00182122">
      <w:pPr>
        <w:jc w:val="both"/>
        <w:rPr>
          <w:noProof/>
          <w:lang w:eastAsia="fr-FR"/>
        </w:rPr>
      </w:pPr>
    </w:p>
    <w:p w:rsidR="00182122" w:rsidRDefault="00334F20" w:rsidP="00182122">
      <w:pPr>
        <w:jc w:val="both"/>
        <w:rPr>
          <w:noProof/>
          <w:lang w:eastAsia="fr-FR"/>
        </w:rPr>
      </w:pPr>
      <w:r>
        <w:rPr>
          <w:noProof/>
          <w:lang w:eastAsia="fr-FR"/>
        </w:rPr>
        <w:drawing>
          <wp:anchor distT="0" distB="0" distL="114300" distR="114300" simplePos="0" relativeHeight="251891712" behindDoc="0" locked="0" layoutInCell="1" allowOverlap="1">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894784" behindDoc="0" locked="0" layoutInCell="1" allowOverlap="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893760" behindDoc="0" locked="0" layoutInCell="1" allowOverlap="1">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57784C">
        <w:rPr>
          <w:noProof/>
          <w:lang w:eastAsia="fr-FR"/>
        </w:rPr>
      </w:r>
      <w:r w:rsidR="0057784C">
        <w:rPr>
          <w:noProof/>
          <w:lang w:eastAsia="fr-FR"/>
        </w:rPr>
        <w:pict>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rsidR="0018327C" w:rsidRPr="00526D3A" w:rsidRDefault="0018327C" w:rsidP="00B54959">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o:regroupid="3"/>
            <v:rect id="_x0000_s1414" style="position:absolute;left:5820;top:3627;width:1828;height:1017" o:regroupid="3"/>
            <v:shape id="_x0000_s1415" type="#_x0000_t202" style="position:absolute;left:5780;top:4178;width:1415;height:482" o:regroupid="3" filled="f" stroked="f">
              <v:textbox style="mso-next-textbox:#_x0000_s1415">
                <w:txbxContent>
                  <w:p w:rsidR="0018327C" w:rsidRPr="009B4E60" w:rsidRDefault="0018327C" w:rsidP="00B54959">
                    <w:pPr>
                      <w:rPr>
                        <w:b/>
                      </w:rPr>
                    </w:pPr>
                    <w:r w:rsidRPr="009B4E60">
                      <w:rPr>
                        <w:b/>
                      </w:rPr>
                      <w:t>Contacteur</w:t>
                    </w:r>
                  </w:p>
                </w:txbxContent>
              </v:textbox>
            </v:shape>
            <v:oval id="_x0000_s1416" style="position:absolute;left:5888;top:3320;width:143;height:143" o:regroupid="3"/>
            <v:oval id="_x0000_s1417" style="position:absolute;left:5888;top:4784;width:143;height:143" o:regroupid="3"/>
            <v:oval id="_x0000_s1420" style="position:absolute;left:6234;top:3152;width:227;height:227" o:regroupid="3"/>
            <v:oval id="_x0000_s1421" style="position:absolute;left:6638;top:3164;width:227;height:227" o:regroupid="3"/>
            <v:shape id="_x0000_s1422" type="#_x0000_t202" style="position:absolute;left:5888;top:3303;width:712;height:562" o:regroupid="2" filled="f" stroked="f">
              <v:textbox style="mso-next-textbox:#_x0000_s1422">
                <w:txbxContent>
                  <w:p w:rsidR="0018327C" w:rsidRPr="00162FAC" w:rsidRDefault="0018327C" w:rsidP="00B54959">
                    <w:pPr>
                      <w:rPr>
                        <w:sz w:val="18"/>
                      </w:rPr>
                    </w:pPr>
                    <w:r w:rsidRPr="00162FAC">
                      <w:rPr>
                        <w:sz w:val="18"/>
                      </w:rPr>
                      <w:t>A1</w:t>
                    </w:r>
                  </w:p>
                </w:txbxContent>
              </v:textbox>
            </v:shape>
            <v:shape id="_x0000_s1423" type="#_x0000_t202" style="position:absolute;left:5898;top:4543;width:563;height:362" o:regroupid="1" filled="f" stroked="f">
              <v:textbox style="mso-next-textbox:#_x0000_s1423">
                <w:txbxContent>
                  <w:p w:rsidR="0018327C" w:rsidRPr="00162FAC" w:rsidRDefault="0018327C" w:rsidP="00B54959">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rsidR="0018327C" w:rsidRPr="00BE6459" w:rsidRDefault="0018327C" w:rsidP="00B54959">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4" o:title="" color2="yellow" filltype="pattern"/>
            </v:shape>
            <v:shape id="_x0000_s1426" type="#_x0000_t32" style="position:absolute;left:3430;top:724;width:1;height:6611" o:connectortype="straight" strokecolor="#00b050" strokeweight="2.25pt">
              <v:stroke r:id="rId14" o:title="" color2="yellow" filltype="pattern"/>
            </v:shape>
            <v:shape id="_x0000_s1427" type="#_x0000_t32" style="position:absolute;left:3858;top:4748;width:1;height:2587" o:connectortype="straight" strokecolor="#00b050" strokeweight="2.25pt">
              <v:stroke r:id="rId14" o:title="" color2="yellow" filltype="pattern"/>
            </v:shape>
            <v:shape id="_x0000_s1428" type="#_x0000_t32" style="position:absolute;left:3431;top:7335;width:2780;height:1;flip:x" o:connectortype="straight" strokecolor="#00b050" strokeweight="2.25pt">
              <v:stroke r:id="rId14"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rsidR="0018327C" w:rsidRPr="00B54959" w:rsidRDefault="0018327C" w:rsidP="00B54959">
                    <w:pPr>
                      <w:rPr>
                        <w:b/>
                      </w:rPr>
                    </w:pPr>
                    <w:r w:rsidRPr="00B54959">
                      <w:rPr>
                        <w:b/>
                      </w:rPr>
                      <w:t>J-1772</w:t>
                    </w:r>
                  </w:p>
                </w:txbxContent>
              </v:textbox>
            </v:shape>
            <w10:wrap type="none"/>
            <w10:anchorlock/>
          </v:group>
        </w:pict>
      </w:r>
    </w:p>
    <w:p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rsidR="00D513EB" w:rsidRDefault="00D513EB" w:rsidP="00182122">
      <w:pPr>
        <w:jc w:val="center"/>
        <w:rPr>
          <w:lang w:eastAsia="fr-FR"/>
        </w:rPr>
      </w:pPr>
    </w:p>
    <w:p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993FFA" w:rsidTr="0018327C">
        <w:trPr>
          <w:jc w:val="center"/>
        </w:trPr>
        <w:tc>
          <w:tcPr>
            <w:tcW w:w="2494" w:type="dxa"/>
          </w:tcPr>
          <w:p w:rsidR="00993FFA" w:rsidRPr="006A26BA" w:rsidRDefault="00993FFA" w:rsidP="0018327C">
            <w:pPr>
              <w:rPr>
                <w:sz w:val="18"/>
              </w:rPr>
            </w:pPr>
            <w:r w:rsidRPr="006A26BA">
              <w:rPr>
                <w:sz w:val="18"/>
              </w:rPr>
              <w:lastRenderedPageBreak/>
              <w:t>Tension nominale :</w:t>
            </w:r>
          </w:p>
        </w:tc>
        <w:tc>
          <w:tcPr>
            <w:tcW w:w="1686" w:type="dxa"/>
          </w:tcPr>
          <w:p w:rsidR="00993FFA" w:rsidRPr="006A26BA" w:rsidRDefault="00993FFA" w:rsidP="0018327C">
            <w:pPr>
              <w:jc w:val="both"/>
              <w:rPr>
                <w:sz w:val="20"/>
              </w:rPr>
            </w:pPr>
            <w:r>
              <w:rPr>
                <w:sz w:val="20"/>
              </w:rPr>
              <w:t>400</w:t>
            </w:r>
            <w:r w:rsidRPr="006A26BA">
              <w:rPr>
                <w:sz w:val="20"/>
              </w:rPr>
              <w:t>V CA, 50 Hz</w:t>
            </w:r>
          </w:p>
        </w:tc>
      </w:tr>
      <w:tr w:rsidR="00993FFA" w:rsidTr="0018327C">
        <w:trPr>
          <w:jc w:val="center"/>
        </w:trPr>
        <w:tc>
          <w:tcPr>
            <w:tcW w:w="2494" w:type="dxa"/>
          </w:tcPr>
          <w:p w:rsidR="00993FFA" w:rsidRPr="006A26BA" w:rsidRDefault="00993FFA" w:rsidP="0018327C">
            <w:pPr>
              <w:rPr>
                <w:sz w:val="18"/>
              </w:rPr>
            </w:pPr>
            <w:r w:rsidRPr="006A26BA">
              <w:rPr>
                <w:sz w:val="18"/>
              </w:rPr>
              <w:t>Puissance nominale :</w:t>
            </w:r>
          </w:p>
        </w:tc>
        <w:tc>
          <w:tcPr>
            <w:tcW w:w="1686" w:type="dxa"/>
          </w:tcPr>
          <w:p w:rsidR="00993FFA" w:rsidRPr="006A26BA" w:rsidRDefault="00993FFA" w:rsidP="0018327C">
            <w:pPr>
              <w:jc w:val="both"/>
              <w:rPr>
                <w:sz w:val="20"/>
              </w:rPr>
            </w:pPr>
            <w:r>
              <w:rPr>
                <w:sz w:val="20"/>
              </w:rPr>
              <w:t>&lt; 21600 W</w:t>
            </w:r>
          </w:p>
        </w:tc>
      </w:tr>
      <w:tr w:rsidR="00993FFA" w:rsidTr="0018327C">
        <w:trPr>
          <w:jc w:val="center"/>
        </w:trPr>
        <w:tc>
          <w:tcPr>
            <w:tcW w:w="2494" w:type="dxa"/>
          </w:tcPr>
          <w:p w:rsidR="00993FFA" w:rsidRPr="006A26BA" w:rsidRDefault="00993FFA" w:rsidP="0018327C">
            <w:pPr>
              <w:rPr>
                <w:sz w:val="18"/>
              </w:rPr>
            </w:pPr>
            <w:r w:rsidRPr="006A26BA">
              <w:rPr>
                <w:sz w:val="18"/>
              </w:rPr>
              <w:t>Bornes de raccordement :</w:t>
            </w:r>
          </w:p>
        </w:tc>
        <w:tc>
          <w:tcPr>
            <w:tcW w:w="1686" w:type="dxa"/>
          </w:tcPr>
          <w:p w:rsidR="00993FFA" w:rsidRPr="006A26BA" w:rsidRDefault="00993FFA" w:rsidP="0018327C">
            <w:pPr>
              <w:jc w:val="both"/>
              <w:rPr>
                <w:sz w:val="20"/>
              </w:rPr>
            </w:pPr>
            <w:r>
              <w:rPr>
                <w:sz w:val="20"/>
              </w:rPr>
              <w:t>Bornes à vis pour max 2 x 1,5², 0,5 Nm</w:t>
            </w:r>
          </w:p>
        </w:tc>
      </w:tr>
      <w:tr w:rsidR="00993FFA" w:rsidTr="0018327C">
        <w:trPr>
          <w:jc w:val="center"/>
        </w:trPr>
        <w:tc>
          <w:tcPr>
            <w:tcW w:w="2494" w:type="dxa"/>
          </w:tcPr>
          <w:p w:rsidR="00993FFA" w:rsidRPr="006A26BA" w:rsidRDefault="00993FFA" w:rsidP="0018327C">
            <w:pPr>
              <w:rPr>
                <w:sz w:val="18"/>
              </w:rPr>
            </w:pPr>
            <w:r w:rsidRPr="006A26BA">
              <w:rPr>
                <w:sz w:val="18"/>
              </w:rPr>
              <w:t>Température ambiante:</w:t>
            </w:r>
          </w:p>
        </w:tc>
        <w:tc>
          <w:tcPr>
            <w:tcW w:w="1686" w:type="dxa"/>
          </w:tcPr>
          <w:p w:rsidR="00993FFA" w:rsidRPr="006A26BA" w:rsidRDefault="00993FFA" w:rsidP="0018327C">
            <w:pPr>
              <w:jc w:val="both"/>
              <w:rPr>
                <w:sz w:val="20"/>
              </w:rPr>
            </w:pPr>
            <w:r w:rsidRPr="006A26BA">
              <w:rPr>
                <w:sz w:val="20"/>
              </w:rPr>
              <w:t>-10 à 25 °C</w:t>
            </w:r>
          </w:p>
        </w:tc>
      </w:tr>
      <w:tr w:rsidR="00993FFA" w:rsidTr="0018327C">
        <w:trPr>
          <w:jc w:val="center"/>
        </w:trPr>
        <w:tc>
          <w:tcPr>
            <w:tcW w:w="2494" w:type="dxa"/>
          </w:tcPr>
          <w:p w:rsidR="00993FFA" w:rsidRPr="006A26BA" w:rsidRDefault="00993FFA" w:rsidP="0018327C">
            <w:pPr>
              <w:rPr>
                <w:sz w:val="18"/>
              </w:rPr>
            </w:pPr>
            <w:r w:rsidRPr="006A26BA">
              <w:rPr>
                <w:sz w:val="18"/>
              </w:rPr>
              <w:t>Protection requise:</w:t>
            </w:r>
          </w:p>
        </w:tc>
        <w:tc>
          <w:tcPr>
            <w:tcW w:w="1686" w:type="dxa"/>
          </w:tcPr>
          <w:p w:rsidR="00993FFA" w:rsidRPr="006A26BA" w:rsidRDefault="00993FFA" w:rsidP="0018327C">
            <w:pPr>
              <w:jc w:val="both"/>
              <w:rPr>
                <w:sz w:val="20"/>
              </w:rPr>
            </w:pPr>
            <w:r w:rsidRPr="006A26BA">
              <w:rPr>
                <w:sz w:val="20"/>
              </w:rPr>
              <w:t xml:space="preserve">Disjoncteur </w:t>
            </w:r>
            <w:r>
              <w:rPr>
                <w:sz w:val="20"/>
              </w:rPr>
              <w:t>Tétrapolaire 3</w:t>
            </w:r>
            <w:r w:rsidRPr="006A26BA">
              <w:rPr>
                <w:sz w:val="20"/>
              </w:rPr>
              <w:t>2 A</w:t>
            </w:r>
          </w:p>
        </w:tc>
      </w:tr>
      <w:tr w:rsidR="00993FFA" w:rsidTr="0018327C">
        <w:trPr>
          <w:jc w:val="center"/>
        </w:trPr>
        <w:tc>
          <w:tcPr>
            <w:tcW w:w="2494" w:type="dxa"/>
          </w:tcPr>
          <w:p w:rsidR="00993FFA" w:rsidRPr="006A26BA" w:rsidRDefault="00993FFA" w:rsidP="0018327C">
            <w:pPr>
              <w:rPr>
                <w:sz w:val="18"/>
              </w:rPr>
            </w:pPr>
            <w:r w:rsidRPr="006A26BA">
              <w:rPr>
                <w:sz w:val="18"/>
              </w:rPr>
              <w:t>Protocole de communication:</w:t>
            </w:r>
          </w:p>
        </w:tc>
        <w:tc>
          <w:tcPr>
            <w:tcW w:w="1686" w:type="dxa"/>
          </w:tcPr>
          <w:p w:rsidR="00993FFA" w:rsidRPr="006A26BA" w:rsidRDefault="00993FFA" w:rsidP="0018327C">
            <w:pPr>
              <w:jc w:val="both"/>
              <w:rPr>
                <w:sz w:val="20"/>
              </w:rPr>
            </w:pPr>
            <w:r w:rsidRPr="006A26BA">
              <w:rPr>
                <w:sz w:val="20"/>
              </w:rPr>
              <w:t>802.11 b/g/n</w:t>
            </w:r>
          </w:p>
        </w:tc>
      </w:tr>
      <w:tr w:rsidR="00993FFA" w:rsidTr="0018327C">
        <w:trPr>
          <w:jc w:val="center"/>
        </w:trPr>
        <w:tc>
          <w:tcPr>
            <w:tcW w:w="2494" w:type="dxa"/>
          </w:tcPr>
          <w:p w:rsidR="00993FFA" w:rsidRPr="006A26BA" w:rsidRDefault="00993FFA" w:rsidP="0018327C">
            <w:pPr>
              <w:rPr>
                <w:sz w:val="18"/>
              </w:rPr>
            </w:pPr>
            <w:r>
              <w:rPr>
                <w:sz w:val="18"/>
              </w:rPr>
              <w:t>Fréquence de fonctionnement:</w:t>
            </w:r>
          </w:p>
        </w:tc>
        <w:tc>
          <w:tcPr>
            <w:tcW w:w="1686" w:type="dxa"/>
          </w:tcPr>
          <w:p w:rsidR="00993FFA" w:rsidRPr="006A26BA" w:rsidRDefault="00993FFA" w:rsidP="0018327C">
            <w:pPr>
              <w:jc w:val="both"/>
              <w:rPr>
                <w:sz w:val="20"/>
              </w:rPr>
            </w:pPr>
            <w:r>
              <w:rPr>
                <w:sz w:val="20"/>
              </w:rPr>
              <w:t>80 - 160 MHz</w:t>
            </w:r>
          </w:p>
        </w:tc>
      </w:tr>
    </w:tbl>
    <w:p w:rsidR="00993FFA" w:rsidRDefault="00993FFA" w:rsidP="00182122">
      <w:pPr>
        <w:jc w:val="center"/>
        <w:rPr>
          <w:lang w:eastAsia="fr-FR"/>
        </w:rPr>
      </w:pPr>
    </w:p>
    <w:p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A20181">
        <w:rPr>
          <w:b/>
        </w:rPr>
        <w:t xml:space="preserve">PE, CP et PP </w:t>
      </w:r>
      <w:r w:rsidR="00A20181">
        <w:t xml:space="preserve">doit être effectué par l'intermédiaire du connecteur 3 points. </w:t>
      </w:r>
    </w:p>
    <w:p w:rsidR="00993FFA" w:rsidRDefault="00993FFA" w:rsidP="00182122">
      <w:pPr>
        <w:jc w:val="center"/>
        <w:rPr>
          <w:lang w:eastAsia="fr-FR"/>
        </w:rPr>
      </w:pPr>
    </w:p>
    <w:p w:rsidR="00993FFA" w:rsidRDefault="007C4579" w:rsidP="00182122">
      <w:pPr>
        <w:jc w:val="center"/>
        <w:rPr>
          <w:lang w:eastAsia="fr-FR"/>
        </w:rPr>
      </w:pPr>
      <w:r w:rsidRPr="007C4579">
        <w:rPr>
          <w:noProof/>
          <w:lang w:eastAsia="fr-FR"/>
        </w:rPr>
        <w:drawing>
          <wp:inline distT="0" distB="0" distL="0" distR="0">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7"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8" cstate="print">
                      <a:lum bright="10000"/>
                    </a:blip>
                    <a:srcRect l="20592" t="28241" r="37712" b="34961"/>
                    <a:stretch>
                      <a:fillRect/>
                    </a:stretch>
                  </pic:blipFill>
                  <pic:spPr>
                    <a:xfrm>
                      <a:off x="0" y="0"/>
                      <a:ext cx="2402840" cy="2824480"/>
                    </a:xfrm>
                    <a:prstGeom prst="rect">
                      <a:avLst/>
                    </a:prstGeom>
                  </pic:spPr>
                </pic:pic>
              </a:graphicData>
            </a:graphic>
          </wp:inline>
        </w:drawing>
      </w:r>
    </w:p>
    <w:p w:rsidR="00993FFA" w:rsidRDefault="00993FFA" w:rsidP="00182122">
      <w:pPr>
        <w:jc w:val="center"/>
        <w:rPr>
          <w:lang w:eastAsia="fr-FR"/>
        </w:rPr>
      </w:pPr>
    </w:p>
    <w:p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rsidR="00070C07" w:rsidRPr="00070C07" w:rsidRDefault="00070C07" w:rsidP="00AD794E">
      <w:pPr>
        <w:jc w:val="both"/>
        <w:rPr>
          <w:lang w:eastAsia="fr-FR"/>
        </w:rPr>
      </w:pPr>
      <w:r>
        <w:rPr>
          <w:lang w:eastAsia="fr-FR"/>
        </w:rPr>
        <w:t xml:space="preserve">Le signal </w:t>
      </w:r>
      <w:r>
        <w:rPr>
          <w:b/>
          <w:lang w:eastAsia="fr-FR"/>
        </w:rPr>
        <w:t>PP</w:t>
      </w:r>
      <w:r>
        <w:rPr>
          <w:lang w:eastAsia="fr-FR"/>
        </w:rPr>
        <w:t xml:space="preserve"> </w:t>
      </w:r>
      <w:r>
        <w:rPr>
          <w:b/>
          <w:lang w:eastAsia="fr-FR"/>
        </w:rPr>
        <w:t>(Proximity Pilot)</w:t>
      </w:r>
      <w:r>
        <w:rPr>
          <w:lang w:eastAsia="fr-FR"/>
        </w:rPr>
        <w:t xml:space="preserve"> peut être déployé sur le connecteur </w:t>
      </w:r>
      <w:r w:rsidRPr="00070C07">
        <w:rPr>
          <w:b/>
          <w:lang w:eastAsia="fr-FR"/>
        </w:rPr>
        <w:t>J-1772</w:t>
      </w:r>
      <w:r>
        <w:rPr>
          <w:b/>
          <w:lang w:eastAsia="fr-FR"/>
        </w:rPr>
        <w:t xml:space="preserve"> </w:t>
      </w:r>
      <w:r w:rsidRPr="00070C07">
        <w:rPr>
          <w:lang w:eastAsia="fr-FR"/>
        </w:rPr>
        <w:t>p</w:t>
      </w:r>
      <w:r>
        <w:rPr>
          <w:lang w:eastAsia="fr-FR"/>
        </w:rPr>
        <w:t xml:space="preserve">our permettre un raccordement en mode </w:t>
      </w:r>
      <w:r>
        <w:rPr>
          <w:b/>
          <w:lang w:eastAsia="fr-FR"/>
        </w:rPr>
        <w:t>socket</w:t>
      </w:r>
      <w:r>
        <w:rPr>
          <w:lang w:eastAsia="fr-FR"/>
        </w:rPr>
        <w:t xml:space="preserve">, avec une prise connecteur </w:t>
      </w:r>
      <w:r>
        <w:rPr>
          <w:b/>
          <w:lang w:eastAsia="fr-FR"/>
        </w:rPr>
        <w:t>J-1772</w:t>
      </w:r>
      <w:r w:rsidR="00AD794E">
        <w:rPr>
          <w:lang w:eastAsia="fr-FR"/>
        </w:rPr>
        <w:t xml:space="preserve"> sur le tableau. Pour plus de détails veuillez consulter </w:t>
      </w:r>
      <w:r w:rsidR="00AD794E">
        <w:t xml:space="preserve">les </w:t>
      </w:r>
      <w:hyperlink r:id="rId19" w:history="1">
        <w:r w:rsidR="00AD794E" w:rsidRPr="005422BF">
          <w:rPr>
            <w:rStyle w:val="Lienhypertexte"/>
          </w:rPr>
          <w:t>préconisations du constructeur</w:t>
        </w:r>
      </w:hyperlink>
      <w:r w:rsidR="00AD794E">
        <w:t xml:space="preserve"> de l'ET3K.</w:t>
      </w:r>
    </w:p>
    <w:p w:rsidR="00182122" w:rsidRPr="00182122" w:rsidRDefault="00182122" w:rsidP="00182122">
      <w:pPr>
        <w:rPr>
          <w:lang w:eastAsia="fr-FR"/>
        </w:rPr>
      </w:pPr>
    </w:p>
    <w:p w:rsidR="00182122" w:rsidRPr="00182122" w:rsidRDefault="00182122" w:rsidP="00182122">
      <w:pPr>
        <w:rPr>
          <w:lang w:eastAsia="fr-FR"/>
        </w:rPr>
      </w:pPr>
    </w:p>
    <w:p w:rsidR="00C74811" w:rsidRPr="00C74811" w:rsidRDefault="00C74811" w:rsidP="00C74811">
      <w:pPr>
        <w:rPr>
          <w:lang w:eastAsia="fr-FR"/>
        </w:rPr>
      </w:pPr>
    </w:p>
    <w:p w:rsidR="0093672F" w:rsidRDefault="0093672F" w:rsidP="0093672F">
      <w:pPr>
        <w:pStyle w:val="Titre2"/>
      </w:pPr>
      <w:bookmarkStart w:id="5" w:name="_Toc233912021"/>
      <w:r>
        <w:lastRenderedPageBreak/>
        <w:t>1.3. Diagnostique</w:t>
      </w:r>
      <w:r w:rsidR="003F5F59">
        <w:t>s</w:t>
      </w:r>
      <w:r>
        <w:t xml:space="preserve"> visuel</w:t>
      </w:r>
      <w:r w:rsidR="003F5F59">
        <w:t>s</w:t>
      </w:r>
      <w:bookmarkEnd w:id="5"/>
    </w:p>
    <w:p w:rsidR="00595B13" w:rsidRDefault="001A6CE2" w:rsidP="00B95A77">
      <w:pPr>
        <w:jc w:val="both"/>
      </w:pPr>
      <w:r>
        <w:t xml:space="preserve">Le </w:t>
      </w:r>
      <w:r w:rsidR="00D9058D">
        <w:t>SmartCharger</w:t>
      </w:r>
      <w:r w:rsidR="005C5067">
        <w:t xml:space="preserve">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w:t>
      </w:r>
      <w:r w:rsidR="004D0FD4">
        <w:t>d'alimentation</w:t>
      </w:r>
      <w:r>
        <w:t xml:space="preserve">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505514" w:rsidRDefault="00505514" w:rsidP="00505514">
      <w:pPr>
        <w:jc w:val="both"/>
      </w:pPr>
    </w:p>
    <w:p w:rsidR="00EA2590" w:rsidRDefault="00EA2590" w:rsidP="00B95A77">
      <w:pPr>
        <w:jc w:val="both"/>
      </w:pPr>
    </w:p>
    <w:p w:rsidR="00EA2590" w:rsidRDefault="00EA2590" w:rsidP="00B95A77">
      <w:pPr>
        <w:jc w:val="both"/>
      </w:pPr>
    </w:p>
    <w:p w:rsidR="00EA2590" w:rsidRDefault="0057784C" w:rsidP="00D9058D">
      <w:pPr>
        <w:jc w:val="center"/>
      </w:pPr>
      <w:r>
        <w:rPr>
          <w:noProof/>
          <w:lang w:eastAsia="fr-FR"/>
        </w:rPr>
        <w:pict>
          <v:rect id="_x0000_s1464" style="position:absolute;left:0;text-align:left;margin-left:294.75pt;margin-top:102.2pt;width:30pt;height:16.8pt;z-index:251895808" filled="f" strokecolor="red" strokeweight="3pt"/>
        </w:pict>
      </w:r>
      <w:r w:rsidR="00D9058D">
        <w:rPr>
          <w:noProof/>
          <w:lang w:eastAsia="fr-FR"/>
        </w:rPr>
        <w:drawing>
          <wp:inline distT="0" distB="0" distL="0" distR="0">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0"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 xml:space="preserve"> </w:t>
      </w:r>
      <w:r w:rsidR="004D0FD4">
        <w:tab/>
      </w:r>
      <w:r w:rsidR="00946F12">
        <w:rPr>
          <w:noProof/>
          <w:lang w:eastAsia="fr-FR"/>
        </w:rPr>
        <w:drawing>
          <wp:inline distT="0" distB="0" distL="0" distR="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rsidR="004D0FD4" w:rsidRDefault="004D0FD4" w:rsidP="00D9058D">
      <w:pPr>
        <w:jc w:val="center"/>
      </w:pPr>
    </w:p>
    <w:p w:rsidR="00EA2590" w:rsidRDefault="00EA2590" w:rsidP="00EA2590">
      <w:pPr>
        <w:jc w:val="center"/>
      </w:pPr>
      <w:r>
        <w:t xml:space="preserve">Figure 5 : Interface </w:t>
      </w:r>
      <w:r w:rsidR="00D9058D">
        <w:t>SmartCharger</w:t>
      </w:r>
    </w:p>
    <w:p w:rsidR="00C266F6" w:rsidRDefault="00C266F6" w:rsidP="00505514"/>
    <w:p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6" w:name="_Toc233912022"/>
      <w:r>
        <w:lastRenderedPageBreak/>
        <w:t xml:space="preserve">2. </w:t>
      </w:r>
      <w:r w:rsidR="00CD4CFF">
        <w:t>Types de configurations WIFI</w:t>
      </w:r>
      <w:bookmarkEnd w:id="6"/>
    </w:p>
    <w:p w:rsidR="00CD4CFF" w:rsidRPr="00CD4CFF" w:rsidRDefault="0057784C"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57784C">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18327C" w:rsidRDefault="0018327C" w:rsidP="00CD4CFF">
                  <w:pPr>
                    <w:jc w:val="both"/>
                  </w:pPr>
                  <w:r>
                    <w:t>Le SmartCharger peut utiliser 2 modes de fonctionnement WIFI (Station ou Point d'accès) :</w:t>
                  </w:r>
                </w:p>
              </w:txbxContent>
            </v:textbox>
          </v:shape>
        </w:pict>
      </w:r>
    </w:p>
    <w:p w:rsidR="00CD4CFF" w:rsidRDefault="0057784C"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18327C" w:rsidRDefault="0018327C" w:rsidP="00CD4CFF">
                  <w:pPr>
                    <w:jc w:val="both"/>
                  </w:pPr>
                  <w:r>
                    <w:t xml:space="preserve">Le mode </w:t>
                  </w:r>
                  <w:r>
                    <w:rPr>
                      <w:b/>
                    </w:rPr>
                    <w:t xml:space="preserve">station </w:t>
                  </w:r>
                  <w:r w:rsidRPr="00623257">
                    <w:t>(fig.</w:t>
                  </w:r>
                  <w:r>
                    <w:t>2, 3 &amp; 4</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rsidR="0018327C" w:rsidRDefault="0018327C" w:rsidP="00CD4CFF">
                  <w:pPr>
                    <w:jc w:val="both"/>
                  </w:pPr>
                  <w:r>
                    <w:t xml:space="preserve">Le mode </w:t>
                  </w:r>
                  <w:r>
                    <w:rPr>
                      <w:b/>
                    </w:rPr>
                    <w:t xml:space="preserve">Point d'Accès </w:t>
                  </w:r>
                  <w:r>
                    <w:t>(fig.5</w:t>
                  </w:r>
                  <w:r w:rsidRPr="00623257">
                    <w:t>)</w:t>
                  </w:r>
                  <w:r>
                    <w:rPr>
                      <w:b/>
                    </w:rPr>
                    <w:t xml:space="preserve"> </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031078">
        <w:t xml:space="preserve"> </w:t>
      </w:r>
      <w:r>
        <w:t>disponible</w:t>
      </w:r>
      <w:r w:rsidR="008544BD">
        <w:t xml:space="preserve"> à proximité</w:t>
      </w:r>
      <w:r>
        <w:t xml:space="preserve"> </w:t>
      </w:r>
      <w:r w:rsidR="009A6AB7">
        <w:t>(BOX Internet, répéteur, etc.)</w:t>
      </w:r>
      <w:r w:rsidR="008544BD">
        <w:t>.</w:t>
      </w:r>
    </w:p>
    <w:p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8544BD">
        <w:t xml:space="preserve">.2) </w:t>
      </w:r>
      <w:r w:rsidR="00987DBA">
        <w:t xml:space="preserve">avec </w:t>
      </w:r>
      <w:r w:rsidR="008544BD">
        <w:t>:</w:t>
      </w:r>
    </w:p>
    <w:p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rsidR="008544BD" w:rsidRDefault="008544BD" w:rsidP="008544BD">
      <w:pPr>
        <w:pStyle w:val="Paragraphedeliste"/>
        <w:numPr>
          <w:ilvl w:val="0"/>
          <w:numId w:val="22"/>
        </w:numPr>
        <w:jc w:val="both"/>
      </w:pPr>
      <w:r>
        <w:t>Le Module TIC est connecté sur la BOX Internet "SFR_20DA".</w:t>
      </w:r>
    </w:p>
    <w:p w:rsidR="00B65637" w:rsidRDefault="00B65637" w:rsidP="00CD4CFF"/>
    <w:p w:rsidR="007178F5" w:rsidRDefault="0057784C" w:rsidP="007178F5">
      <w:r>
        <w:rPr>
          <w:noProof/>
          <w:lang w:eastAsia="fr-FR"/>
        </w:rPr>
        <w:pict>
          <v:oval id="_x0000_s1222" style="position:absolute;margin-left:255.95pt;margin-top:25pt;width:226.75pt;height:226.75pt;z-index:251800576" fillcolor="#ff6">
            <v:fill opacity="4588f"/>
          </v:oval>
        </w:pict>
      </w:r>
    </w:p>
    <w:p w:rsidR="007178F5" w:rsidRDefault="00A50E74" w:rsidP="007178F5">
      <w:pPr>
        <w:jc w:val="center"/>
      </w:pPr>
      <w:r>
        <w:rPr>
          <w:noProof/>
          <w:lang w:eastAsia="fr-FR"/>
        </w:rPr>
        <w:drawing>
          <wp:anchor distT="0" distB="0" distL="114300" distR="114300" simplePos="0" relativeHeight="251655165" behindDoc="0" locked="0" layoutInCell="1" allowOverlap="1">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51065" behindDoc="0" locked="0" layoutInCell="1" allowOverlap="1">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57784C">
        <w:rPr>
          <w:noProof/>
          <w:lang w:eastAsia="fr-FR"/>
        </w:rPr>
        <w:pict>
          <v:shape id="_x0000_s1225" type="#_x0000_t202" style="position:absolute;left:0;text-align:left;margin-left:333.55pt;margin-top:2.1pt;width:70pt;height:27.6pt;z-index:251804672;mso-position-horizontal-relative:text;mso-position-vertical-relative:text" filled="f" stroked="f">
            <v:textbox style="mso-next-textbox:#_x0000_s1225">
              <w:txbxContent>
                <w:p w:rsidR="0018327C" w:rsidRPr="00695389" w:rsidRDefault="0018327C"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8544BD" w:rsidP="00C360C1">
      <w:pPr>
        <w:jc w:val="center"/>
      </w:pPr>
      <w:r>
        <w:t>Figure 2</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rsidR="00A50E74" w:rsidRDefault="00A50E74" w:rsidP="00C360C1">
      <w:pPr>
        <w:jc w:val="center"/>
      </w:pPr>
    </w:p>
    <w:p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 Local Area Network (LAN) (fig.3):</w:t>
      </w:r>
    </w:p>
    <w:p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rsidR="00A50E74" w:rsidRDefault="008544BD" w:rsidP="008544BD">
      <w:pPr>
        <w:pStyle w:val="Paragraphedeliste"/>
        <w:numPr>
          <w:ilvl w:val="0"/>
          <w:numId w:val="22"/>
        </w:numPr>
        <w:jc w:val="both"/>
      </w:pPr>
      <w:r>
        <w:t>Le Module TIC est connecté sur la BOX Internet "SFR_20DA"</w:t>
      </w:r>
    </w:p>
    <w:p w:rsidR="00A50E74" w:rsidRDefault="0057784C" w:rsidP="00A50E74">
      <w:r>
        <w:rPr>
          <w:noProof/>
          <w:lang w:eastAsia="fr-FR"/>
        </w:rPr>
        <w:pict>
          <v:oval id="_x0000_s1245" style="position:absolute;margin-left:104.25pt;margin-top:23.65pt;width:226.75pt;height:226.75pt;z-index:251849728" fillcolor="#c00000">
            <v:fill opacity="4588f"/>
          </v:oval>
        </w:pict>
      </w:r>
    </w:p>
    <w:p w:rsidR="00A50E74" w:rsidRDefault="0057784C" w:rsidP="00A50E74">
      <w:r>
        <w:rPr>
          <w:noProof/>
          <w:lang w:eastAsia="fr-FR"/>
        </w:rPr>
        <w:pict>
          <v:oval id="_x0000_s1244" style="position:absolute;margin-left:256.45pt;margin-top:20pt;width:226.75pt;height:226.75pt;z-index:251847680" fillcolor="#ff6">
            <v:fill opacity="4588f"/>
          </v:oval>
        </w:pict>
      </w:r>
      <w:r>
        <w:rPr>
          <w:noProof/>
          <w:lang w:eastAsia="fr-FR"/>
        </w:rPr>
        <w:pict>
          <v:shape id="_x0000_s1247" type="#_x0000_t202" style="position:absolute;margin-left:180.35pt;margin-top:6.2pt;width:70pt;height:32.55pt;z-index:251851776" filled="f" stroked="f">
            <v:textbox style="mso-next-textbox:#_x0000_s1247">
              <w:txbxContent>
                <w:p w:rsidR="0018327C" w:rsidRPr="00695389" w:rsidRDefault="0018327C" w:rsidP="00A50E74">
                  <w:pPr>
                    <w:jc w:val="center"/>
                    <w:rPr>
                      <w:sz w:val="16"/>
                    </w:rPr>
                  </w:pPr>
                  <w:r>
                    <w:rPr>
                      <w:sz w:val="16"/>
                    </w:rPr>
                    <w:t>WIFI étendue</w:t>
                  </w:r>
                  <w:r>
                    <w:rPr>
                      <w:sz w:val="16"/>
                    </w:rPr>
                    <w:br/>
                    <w:t>"PLUG_01"</w:t>
                  </w:r>
                </w:p>
              </w:txbxContent>
            </v:textbox>
          </v:shape>
        </w:pict>
      </w:r>
    </w:p>
    <w:p w:rsidR="00A50E74" w:rsidRDefault="00A50E74" w:rsidP="00A50E74">
      <w:pPr>
        <w:jc w:val="center"/>
      </w:pPr>
      <w:r>
        <w:rPr>
          <w:noProof/>
          <w:lang w:eastAsia="fr-FR"/>
        </w:rPr>
        <w:drawing>
          <wp:anchor distT="0" distB="0" distL="114300" distR="114300" simplePos="0" relativeHeight="251842560"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57784C">
        <w:rPr>
          <w:noProof/>
          <w:lang w:eastAsia="fr-FR"/>
        </w:rPr>
        <w:pict>
          <v:shape id="_x0000_s1246" type="#_x0000_t202" style="position:absolute;left:0;text-align:left;margin-left:333.55pt;margin-top:2.1pt;width:70pt;height:27.6pt;z-index:251850752;mso-position-horizontal-relative:text;mso-position-vertical-relative:text" filled="f" stroked="f">
            <v:textbox style="mso-next-textbox:#_x0000_s1246">
              <w:txbxContent>
                <w:p w:rsidR="0018327C" w:rsidRPr="00695389" w:rsidRDefault="0018327C"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845632"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843584"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4608"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870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6656"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A50E74" w:rsidRDefault="00A50E74" w:rsidP="00A50E74">
      <w:pPr>
        <w:jc w:val="center"/>
      </w:pPr>
      <w:r>
        <w:t xml:space="preserve">Figure </w:t>
      </w:r>
      <w:r w:rsidR="00987DBA">
        <w:t>3</w:t>
      </w:r>
      <w:r>
        <w:t xml:space="preserve"> : SmartCharger intégré </w:t>
      </w:r>
      <w:r w:rsidR="00F71A86">
        <w:t>dans la couverture WIFI étendue "PLUG_01"</w:t>
      </w:r>
      <w:r>
        <w:t xml:space="preserve"> </w:t>
      </w:r>
      <w:r w:rsidR="006A75F9">
        <w:t>et le Module TIC sur la couverture WIFI de la BOX "SFR_20DA"</w:t>
      </w:r>
      <w:r w:rsidR="0063624A">
        <w:t xml:space="preserve"> sur le même LAN</w:t>
      </w:r>
    </w:p>
    <w:p w:rsidR="00DC4A49" w:rsidRDefault="00DC4A49" w:rsidP="00F257FA">
      <w:pPr>
        <w:jc w:val="both"/>
      </w:pPr>
    </w:p>
    <w:p w:rsidR="00DC4A49" w:rsidRDefault="00DC4A49">
      <w:r>
        <w:br w:type="page"/>
      </w:r>
    </w:p>
    <w:p w:rsidR="00F257FA" w:rsidRDefault="00DC4A49" w:rsidP="008963C4">
      <w:pPr>
        <w:jc w:val="both"/>
      </w:pPr>
      <w:r>
        <w:lastRenderedPageBreak/>
        <w:t>D</w:t>
      </w:r>
      <w:r w:rsidR="00F257FA">
        <w:t xml:space="preserve">ans un contexte </w:t>
      </w:r>
      <w:r w:rsidR="00F257FA">
        <w:rPr>
          <w:b/>
          <w:u w:val="single"/>
        </w:rPr>
        <w:t>moins couramment utilisé</w:t>
      </w:r>
      <w:r w:rsidR="00F257FA" w:rsidRPr="00DC4A49">
        <w:t xml:space="preserve"> </w:t>
      </w:r>
      <w:r>
        <w:t xml:space="preserve">(fig.4),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t xml:space="preserve"> </w:t>
      </w:r>
      <w:r w:rsidR="00A8412B">
        <w:t>N</w:t>
      </w:r>
      <w:r>
        <w:t>e partageant</w:t>
      </w:r>
      <w:r w:rsidR="00A8412B">
        <w:t xml:space="preserve"> néanmoins</w:t>
      </w:r>
      <w:r w:rsidR="00A06CAD">
        <w:t xml:space="preserve"> pas </w:t>
      </w:r>
      <w:r w:rsidR="00D24399">
        <w:t xml:space="preserve">le même </w:t>
      </w:r>
      <w:r>
        <w:t>réseau LAN</w:t>
      </w:r>
      <w:r w:rsidR="00DE6DAD">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rsidR="00F257FA" w:rsidRDefault="00F257FA" w:rsidP="00F257FA"/>
    <w:p w:rsidR="00F257FA" w:rsidRDefault="0057784C" w:rsidP="00F257FA">
      <w:pPr>
        <w:jc w:val="center"/>
      </w:pPr>
      <w:r>
        <w:rPr>
          <w:noProof/>
          <w:lang w:eastAsia="fr-FR"/>
        </w:rPr>
        <w:pict>
          <v:shape id="_x0000_s1255" type="#_x0000_t202" style="position:absolute;left:0;text-align:left;margin-left:329.8pt;margin-top:-.6pt;width:70pt;height:27.6pt;z-index:251873280" filled="f" stroked="f">
            <v:textbox style="mso-next-textbox:#_x0000_s1255">
              <w:txbxContent>
                <w:p w:rsidR="0018327C" w:rsidRPr="00695389" w:rsidRDefault="0018327C" w:rsidP="00DE6DAD">
                  <w:pPr>
                    <w:jc w:val="center"/>
                    <w:rPr>
                      <w:sz w:val="16"/>
                    </w:rPr>
                  </w:pPr>
                  <w:r w:rsidRPr="00695389">
                    <w:rPr>
                      <w:sz w:val="16"/>
                    </w:rPr>
                    <w:t>WIFI de la BOX</w:t>
                  </w:r>
                  <w:r>
                    <w:rPr>
                      <w:sz w:val="16"/>
                    </w:rPr>
                    <w:br/>
                    <w:t>"SFR_20DA"</w:t>
                  </w:r>
                </w:p>
              </w:txbxContent>
            </v:textbox>
          </v:shape>
        </w:pict>
      </w:r>
      <w:r>
        <w:rPr>
          <w:noProof/>
          <w:lang w:eastAsia="fr-FR"/>
        </w:rPr>
        <w:pict>
          <v:oval id="_x0000_s1254" style="position:absolute;left:0;text-align:left;margin-left:251.15pt;margin-top:-6.6pt;width:226.75pt;height:226.75pt;z-index:251872256" fillcolor="#ff6">
            <v:fill opacity="4588f"/>
          </v:oval>
        </w:pict>
      </w:r>
      <w:r w:rsidR="00DE6DAD">
        <w:rPr>
          <w:noProof/>
          <w:lang w:eastAsia="fr-FR"/>
        </w:rPr>
        <w:drawing>
          <wp:anchor distT="0" distB="0" distL="114300" distR="114300" simplePos="0" relativeHeight="251871232"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v:shape id="_x0000_s1253" type="#_x0000_t202" style="position:absolute;left:0;text-align:left;margin-left:116.6pt;margin-top:-.6pt;width:70pt;height:32.55pt;z-index:251869184;mso-position-horizontal-relative:text;mso-position-vertical-relative:text" filled="f" stroked="f">
            <v:textbox style="mso-next-textbox:#_x0000_s1253">
              <w:txbxContent>
                <w:p w:rsidR="0018327C" w:rsidRPr="00695389" w:rsidRDefault="0018327C" w:rsidP="00F257FA">
                  <w:pPr>
                    <w:jc w:val="center"/>
                    <w:rPr>
                      <w:sz w:val="16"/>
                    </w:rPr>
                  </w:pPr>
                  <w:r>
                    <w:rPr>
                      <w:sz w:val="16"/>
                    </w:rPr>
                    <w:t>WIFI du ModuleTIC</w:t>
                  </w:r>
                </w:p>
              </w:txbxContent>
            </v:textbox>
          </v:shape>
        </w:pict>
      </w:r>
      <w:r>
        <w:rPr>
          <w:noProof/>
          <w:lang w:eastAsia="fr-FR"/>
        </w:rPr>
        <w:pict>
          <v:oval id="_x0000_s1252" style="position:absolute;left:0;text-align:left;margin-left:36.35pt;margin-top:-.6pt;width:226.75pt;height:226.75pt;z-index:251868160;mso-position-horizontal-relative:text;mso-position-vertical-relative:text" fillcolor="#c00000">
            <v:fill opacity="4588f"/>
          </v:oval>
        </w:pict>
      </w:r>
      <w:r w:rsidR="00F257FA">
        <w:rPr>
          <w:noProof/>
          <w:lang w:eastAsia="fr-FR"/>
        </w:rPr>
        <w:drawing>
          <wp:anchor distT="0" distB="0" distL="114300" distR="114300" simplePos="0" relativeHeight="251867136" behindDoc="0" locked="0" layoutInCell="1" allowOverlap="1">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864064"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865088"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F257FA" w:rsidRDefault="00F257FA" w:rsidP="00F257FA">
      <w:pPr>
        <w:jc w:val="center"/>
      </w:pPr>
      <w:r>
        <w:t xml:space="preserve">Figure 4 : SmartCharger </w:t>
      </w:r>
      <w:r w:rsidR="00A8412B">
        <w:t>et ModuleTIC se couvrant mutuellement</w:t>
      </w:r>
    </w:p>
    <w:p w:rsidR="00F257FA" w:rsidRPr="00F257FA" w:rsidRDefault="00F257FA" w:rsidP="00F257FA">
      <w:pPr>
        <w:jc w:val="both"/>
      </w:pPr>
    </w:p>
    <w:p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8963C4" w:rsidRPr="008963C4">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5E7C76">
        <w:t xml:space="preserve">(Ordinateur, smartphone, tablette, etc.) </w:t>
      </w:r>
      <w:r w:rsidR="00807629">
        <w:t>sur ce m</w:t>
      </w:r>
      <w:r w:rsidR="005E7C76">
        <w:t>ême réseau</w:t>
      </w:r>
      <w:r w:rsidR="00356164">
        <w:t xml:space="preserve"> </w:t>
      </w:r>
      <w:r w:rsidR="00C70091">
        <w:t>LAN</w:t>
      </w:r>
      <w:r w:rsidR="00356164">
        <w:t>.</w:t>
      </w:r>
    </w:p>
    <w:p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A8412B">
        <w:t xml:space="preserve"> (fig.5)</w:t>
      </w:r>
      <w:r w:rsidR="000637EF">
        <w:t xml:space="preserve">,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w:t>
      </w:r>
      <w:r w:rsidR="009F5255">
        <w:t>SmartCharger</w:t>
      </w:r>
      <w:r w:rsidR="000637EF">
        <w:t xml:space="preserve">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A8412B">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(fig.5</w:t>
      </w:r>
      <w:r w:rsidR="001F5CB8">
        <w:t>).</w:t>
      </w:r>
    </w:p>
    <w:p w:rsidR="00D36DAF" w:rsidRDefault="00D36DAF" w:rsidP="00D36DAF"/>
    <w:p w:rsidR="00D36DAF" w:rsidRDefault="0057784C" w:rsidP="00D36DAF">
      <w:pPr>
        <w:jc w:val="center"/>
      </w:pPr>
      <w:r>
        <w:rPr>
          <w:noProof/>
          <w:lang w:eastAsia="fr-FR"/>
        </w:rPr>
        <w:lastRenderedPageBreak/>
        <w:pict>
          <v:shape id="_x0000_s1257" type="#_x0000_t202" style="position:absolute;left:0;text-align:left;margin-left:113.95pt;margin-top:12.9pt;width:70pt;height:32.55pt;z-index:251879424" filled="f" stroked="f">
            <v:textbox style="mso-next-textbox:#_x0000_s1257">
              <w:txbxContent>
                <w:p w:rsidR="0018327C" w:rsidRPr="00695389" w:rsidRDefault="0018327C" w:rsidP="00D36DAF">
                  <w:pPr>
                    <w:jc w:val="center"/>
                    <w:rPr>
                      <w:sz w:val="16"/>
                    </w:rPr>
                  </w:pPr>
                  <w:r>
                    <w:rPr>
                      <w:sz w:val="16"/>
                    </w:rPr>
                    <w:t>WIFI du SmartCharger</w:t>
                  </w:r>
                </w:p>
              </w:txbxContent>
            </v:textbox>
          </v:shape>
        </w:pict>
      </w:r>
      <w:r>
        <w:rPr>
          <w:noProof/>
          <w:lang w:eastAsia="fr-FR"/>
        </w:rPr>
        <w:pict>
          <v:oval id="_x0000_s1256" style="position:absolute;left:0;text-align:left;margin-left:33.15pt;margin-top:12.9pt;width:226.75pt;height:226.75pt;z-index:251878400" fillcolor="#c00000">
            <v:fill opacity="4588f"/>
          </v:oval>
        </w:pict>
      </w:r>
      <w:r w:rsidR="003A4D1E">
        <w:rPr>
          <w:noProof/>
          <w:lang w:eastAsia="fr-FR"/>
        </w:rPr>
        <w:drawing>
          <wp:anchor distT="0" distB="0" distL="114300" distR="114300" simplePos="0" relativeHeight="251875328" behindDoc="0" locked="0" layoutInCell="1" allowOverlap="1">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v:shape id="_x0000_s1259" type="#_x0000_t202" style="position:absolute;left:0;text-align:left;margin-left:329.8pt;margin-top:-.6pt;width:70pt;height:27.6pt;z-index:251882496;mso-position-horizontal-relative:text;mso-position-vertical-relative:text" filled="f" stroked="f">
            <v:textbox style="mso-next-textbox:#_x0000_s1259">
              <w:txbxContent>
                <w:p w:rsidR="0018327C" w:rsidRPr="00695389" w:rsidRDefault="0018327C" w:rsidP="00D36DAF">
                  <w:pPr>
                    <w:jc w:val="center"/>
                    <w:rPr>
                      <w:sz w:val="16"/>
                    </w:rPr>
                  </w:pPr>
                  <w:r w:rsidRPr="00695389">
                    <w:rPr>
                      <w:sz w:val="16"/>
                    </w:rPr>
                    <w:t>WIFI de la BOX</w:t>
                  </w:r>
                  <w:r>
                    <w:rPr>
                      <w:sz w:val="16"/>
                    </w:rPr>
                    <w:br/>
                    <w:t>"SFR_20DA"</w:t>
                  </w:r>
                </w:p>
              </w:txbxContent>
            </v:textbox>
          </v:shape>
        </w:pict>
      </w:r>
      <w:r>
        <w:rPr>
          <w:noProof/>
          <w:lang w:eastAsia="fr-FR"/>
        </w:rPr>
        <w:pict>
          <v:oval id="_x0000_s1258" style="position:absolute;left:0;text-align:left;margin-left:251.15pt;margin-top:-6.6pt;width:226.75pt;height:226.75pt;z-index:251881472;mso-position-horizontal-relative:text;mso-position-vertical-relative:text" fillcolor="#ff6">
            <v:fill opacity="4588f"/>
          </v:oval>
        </w:pict>
      </w:r>
      <w:r w:rsidR="00D36DAF">
        <w:rPr>
          <w:noProof/>
          <w:lang w:eastAsia="fr-FR"/>
        </w:rPr>
        <w:drawing>
          <wp:anchor distT="0" distB="0" distL="114300" distR="114300" simplePos="0" relativeHeight="251880448"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876352"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D36DAF" w:rsidRDefault="00D36DAF" w:rsidP="00D36DAF">
      <w:pPr>
        <w:jc w:val="center"/>
      </w:pPr>
      <w:r>
        <w:t>Figure 5 : SmartCharger seul</w:t>
      </w:r>
      <w:r w:rsidR="003A4D1E">
        <w:t xml:space="preserve"> sans ModuleTIC</w:t>
      </w:r>
    </w:p>
    <w:p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rsidR="007E690C" w:rsidRDefault="007E690C" w:rsidP="007E690C">
      <w:pPr>
        <w:jc w:val="both"/>
      </w:pPr>
    </w:p>
    <w:p w:rsidR="00CD4CFF" w:rsidRDefault="00CD4CFF" w:rsidP="00CD4CFF"/>
    <w:p w:rsidR="00896BD7" w:rsidRDefault="00896BD7">
      <w:pPr>
        <w:rPr>
          <w:rFonts w:asciiTheme="majorHAnsi" w:eastAsiaTheme="majorEastAsia" w:hAnsiTheme="majorHAnsi" w:cstheme="majorBidi"/>
          <w:b/>
          <w:bCs/>
          <w:color w:val="365F91" w:themeColor="accent1" w:themeShade="BF"/>
          <w:sz w:val="28"/>
          <w:szCs w:val="28"/>
        </w:rPr>
      </w:pPr>
      <w:r>
        <w:br w:type="page"/>
      </w:r>
    </w:p>
    <w:p w:rsidR="00166628" w:rsidRDefault="00137A60" w:rsidP="00166628">
      <w:pPr>
        <w:pStyle w:val="Titre1"/>
      </w:pPr>
      <w:bookmarkStart w:id="7" w:name="_Toc233912023"/>
      <w:r>
        <w:lastRenderedPageBreak/>
        <w:t>3</w:t>
      </w:r>
      <w:r w:rsidR="00166628">
        <w:t xml:space="preserve">. Configuration du </w:t>
      </w:r>
      <w:r w:rsidR="00FF0F8A">
        <w:t>SmartCharger</w:t>
      </w:r>
      <w:bookmarkEnd w:id="7"/>
    </w:p>
    <w:p w:rsidR="002C3EBB" w:rsidRDefault="0077190A" w:rsidP="00B50747">
      <w:pPr>
        <w:jc w:val="both"/>
      </w:pPr>
      <w:r>
        <w:t>La configuration du</w:t>
      </w:r>
      <w:r w:rsidR="00B50747">
        <w:t xml:space="preserve"> </w:t>
      </w:r>
      <w:r w:rsidR="00FF0F8A">
        <w:t>SmartCharger</w:t>
      </w:r>
      <w:r w:rsidR="00B50747">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10</w:t>
      </w:r>
      <w:r w:rsidR="002958FC">
        <w:t>)</w:t>
      </w:r>
      <w:r w:rsidR="008F3CF9">
        <w:t>.</w:t>
      </w:r>
      <w:r w:rsidR="002958FC">
        <w:t xml:space="preserve"> </w:t>
      </w:r>
    </w:p>
    <w:p w:rsidR="00760066" w:rsidRDefault="0057784C" w:rsidP="00760066">
      <w:r>
        <w:rPr>
          <w:noProof/>
          <w:lang w:eastAsia="fr-FR"/>
        </w:rPr>
        <w:pict>
          <v:oval id="_x0000_s1182" style="position:absolute;margin-left:96.75pt;margin-top:14.55pt;width:170.1pt;height:170.1pt;z-index:251750400" fillcolor="#4f81bd">
            <v:fill opacity="3277f" color2="#dce6f2"/>
          </v:oval>
        </w:pict>
      </w:r>
      <w:r>
        <w:rPr>
          <w:noProof/>
          <w:lang w:eastAsia="fr-FR"/>
        </w:rPr>
        <w:pict>
          <v:shape id="_x0000_s1186" type="#_x0000_t202" style="position:absolute;margin-left:147.25pt;margin-top:16.95pt;width:94.8pt;height:22.8pt;z-index:251751424" filled="f" stroked="f">
            <v:textbox style="mso-next-textbox:#_x0000_s1186">
              <w:txbxContent>
                <w:p w:rsidR="0018327C" w:rsidRPr="00A91D1F" w:rsidRDefault="0018327C">
                  <w:pPr>
                    <w:rPr>
                      <w:sz w:val="16"/>
                    </w:rPr>
                  </w:pPr>
                  <w:r w:rsidRPr="00A91D1F">
                    <w:rPr>
                      <w:sz w:val="16"/>
                    </w:rPr>
                    <w:t xml:space="preserve">Zone </w:t>
                  </w:r>
                  <w:r>
                    <w:rPr>
                      <w:sz w:val="16"/>
                    </w:rPr>
                    <w:t>SmartCharger</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18327C" w:rsidRPr="00A91D1F" w:rsidRDefault="0018327C"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rsidR="00760066" w:rsidRDefault="001E23A6" w:rsidP="00760066">
      <w:r>
        <w:rPr>
          <w:noProof/>
          <w:lang w:eastAsia="fr-FR"/>
        </w:rPr>
        <w:drawing>
          <wp:anchor distT="0" distB="0" distL="114300" distR="114300" simplePos="0" relativeHeight="251650040" behindDoc="0" locked="0" layoutInCell="1" allowOverlap="1">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57784C">
        <w:rPr>
          <w:noProof/>
          <w:lang w:eastAsia="fr-FR"/>
        </w:rPr>
        <w:pict>
          <v:shape id="_x0000_s1188" type="#_x0000_t202" style="position:absolute;margin-left:31.15pt;margin-top:8.25pt;width:65.6pt;height:28.9pt;z-index:251749376;mso-position-horizontal-relative:text;mso-position-vertical-relative:text" filled="f" stroked="f">
            <v:textbox style="mso-next-textbox:#_x0000_s1188">
              <w:txbxContent>
                <w:p w:rsidR="0018327C" w:rsidRPr="00A91D1F" w:rsidRDefault="0018327C"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57784C">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18327C" w:rsidRDefault="0018327C">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8" w:name="_Toc233912024"/>
      <w:r>
        <w:t>3</w:t>
      </w:r>
      <w:r w:rsidR="008C45BD">
        <w:t>.</w:t>
      </w:r>
      <w:r w:rsidR="00166628">
        <w:t>1.</w:t>
      </w:r>
      <w:r w:rsidR="008C45BD">
        <w:t xml:space="preserve"> Connexion au Module TIC</w:t>
      </w:r>
      <w:bookmarkEnd w:id="8"/>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162E47" w:rsidP="00C2641A">
            <w:pPr>
              <w:jc w:val="center"/>
            </w:pPr>
            <w:r w:rsidRPr="00162E47">
              <w:rPr>
                <w:noProof/>
                <w:lang w:eastAsia="fr-FR"/>
              </w:rPr>
              <w:drawing>
                <wp:inline distT="0" distB="0" distL="0" distR="0">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1" cstate="print"/>
                          <a:srcRect t="5829"/>
                          <a:stretch>
                            <a:fillRect/>
                          </a:stretch>
                        </pic:blipFill>
                        <pic:spPr>
                          <a:xfrm>
                            <a:off x="0" y="0"/>
                            <a:ext cx="1440000" cy="2935213"/>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rsidR="008C45BD" w:rsidRDefault="008C45BD" w:rsidP="00C2641A"/>
          <w:p w:rsidR="008C45BD" w:rsidRDefault="00162E47" w:rsidP="00C2641A">
            <w:pPr>
              <w:jc w:val="center"/>
            </w:pPr>
            <w:r w:rsidRPr="00162E47">
              <w:rPr>
                <w:noProof/>
                <w:lang w:eastAsia="fr-FR"/>
              </w:rPr>
              <w:drawing>
                <wp:inline distT="0" distB="0" distL="0" distR="0">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00162E47" w:rsidRPr="00162E47">
              <w:rPr>
                <w:b/>
              </w:rPr>
              <w:t>SmartCharger</w:t>
            </w:r>
          </w:p>
          <w:p w:rsidR="009F3040" w:rsidRPr="009F3040" w:rsidRDefault="009F3040" w:rsidP="009F3040">
            <w:pPr>
              <w:pStyle w:val="Paragraphedeliste"/>
              <w:numPr>
                <w:ilvl w:val="0"/>
                <w:numId w:val="1"/>
              </w:numPr>
            </w:pPr>
            <w:r>
              <w:t xml:space="preserve">Mot de passe : </w:t>
            </w:r>
            <w:r w:rsidR="00162E47" w:rsidRPr="00162E47">
              <w:rPr>
                <w:b/>
              </w:rPr>
              <w:t>SmartCharger</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9" w:name="_Toc233912025"/>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8E08E9" w:rsidP="001C485E">
            <w:pPr>
              <w:jc w:val="center"/>
            </w:pPr>
            <w:r w:rsidRPr="008E08E9">
              <w:rPr>
                <w:noProof/>
                <w:lang w:eastAsia="fr-FR"/>
              </w:rPr>
              <w:drawing>
                <wp:inline distT="0" distB="0" distL="0" distR="0">
                  <wp:extent cx="1440000" cy="2958403"/>
                  <wp:effectExtent l="19050" t="0" r="7800"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3" cstate="print"/>
                          <a:srcRect t="4514"/>
                          <a:stretch>
                            <a:fillRect/>
                          </a:stretch>
                        </pic:blipFill>
                        <pic:spPr>
                          <a:xfrm>
                            <a:off x="0" y="0"/>
                            <a:ext cx="1440000" cy="2958403"/>
                          </a:xfrm>
                          <a:prstGeom prst="rect">
                            <a:avLst/>
                          </a:prstGeom>
                        </pic:spPr>
                      </pic:pic>
                    </a:graphicData>
                  </a:graphic>
                </wp:inline>
              </w:drawing>
            </w:r>
          </w:p>
        </w:tc>
        <w:tc>
          <w:tcPr>
            <w:tcW w:w="6025" w:type="dxa"/>
          </w:tcPr>
          <w:p w:rsidR="008C45BD" w:rsidRDefault="00F01A85" w:rsidP="008C45BD">
            <w:r w:rsidRPr="00A1355F">
              <w:rPr>
                <w:b/>
              </w:rPr>
              <w:t>Se connecter</w:t>
            </w:r>
            <w:r>
              <w:t xml:space="preserve"> à l'interface Web du </w:t>
            </w:r>
            <w:r w:rsidR="00366429">
              <w:t>SmartCharger</w:t>
            </w:r>
            <w: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57784C" w:rsidP="00F01A85">
            <w:pPr>
              <w:pStyle w:val="Paragraphedeliste"/>
              <w:numPr>
                <w:ilvl w:val="0"/>
                <w:numId w:val="2"/>
              </w:numPr>
            </w:pPr>
            <w:hyperlink r:id="rId35"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3E0EB4" w:rsidP="00894C71">
            <w:pPr>
              <w:jc w:val="center"/>
              <w:rPr>
                <w:noProof/>
                <w:lang w:eastAsia="fr-FR"/>
              </w:rPr>
            </w:pPr>
            <w:r>
              <w:rPr>
                <w:noProof/>
                <w:lang w:eastAsia="fr-FR"/>
              </w:rPr>
              <w:drawing>
                <wp:inline distT="0" distB="0" distL="0" distR="0">
                  <wp:extent cx="1440000" cy="2901373"/>
                  <wp:effectExtent l="19050" t="0" r="7800"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6" cstate="print"/>
                          <a:srcRect t="6914"/>
                          <a:stretch>
                            <a:fillRect/>
                          </a:stretch>
                        </pic:blipFill>
                        <pic:spPr>
                          <a:xfrm>
                            <a:off x="0" y="0"/>
                            <a:ext cx="1440000" cy="2901373"/>
                          </a:xfrm>
                          <a:prstGeom prst="rect">
                            <a:avLst/>
                          </a:prstGeom>
                        </pic:spPr>
                      </pic:pic>
                    </a:graphicData>
                  </a:graphic>
                </wp:inline>
              </w:drawing>
            </w:r>
          </w:p>
        </w:tc>
        <w:tc>
          <w:tcPr>
            <w:tcW w:w="6025" w:type="dxa"/>
          </w:tcPr>
          <w:p w:rsidR="009B63AF" w:rsidRDefault="009B63AF" w:rsidP="00A15FE4">
            <w:r w:rsidRPr="00A1355F">
              <w:rPr>
                <w:b/>
              </w:rPr>
              <w:t>Configurer</w:t>
            </w:r>
            <w:r>
              <w:t xml:space="preserve"> le </w:t>
            </w:r>
            <w:r w:rsidR="003E0EB4">
              <w:t xml:space="preserve">réseau électrique </w:t>
            </w:r>
            <w:r>
              <w:t>en cliquant sur les boutons:</w:t>
            </w:r>
          </w:p>
          <w:p w:rsidR="009B63AF" w:rsidRDefault="003E0EB4" w:rsidP="000562D4">
            <w:pPr>
              <w:pStyle w:val="Paragraphedeliste"/>
              <w:numPr>
                <w:ilvl w:val="0"/>
                <w:numId w:val="2"/>
              </w:numPr>
            </w:pPr>
            <w:r>
              <w:rPr>
                <w:b/>
              </w:rPr>
              <w:t>240V Monophasé</w:t>
            </w:r>
          </w:p>
          <w:p w:rsidR="009B63AF" w:rsidRDefault="003E0EB4" w:rsidP="000562D4">
            <w:pPr>
              <w:pStyle w:val="Paragraphedeliste"/>
              <w:numPr>
                <w:ilvl w:val="0"/>
                <w:numId w:val="2"/>
              </w:numPr>
            </w:pPr>
            <w:r>
              <w:rPr>
                <w:b/>
              </w:rPr>
              <w:t>400V Triphasés</w:t>
            </w:r>
          </w:p>
          <w:p w:rsidR="00854CDD" w:rsidRDefault="00854CDD" w:rsidP="009B63AF"/>
          <w:p w:rsidR="00331E40" w:rsidRDefault="00331E40" w:rsidP="00497C2F">
            <w:pPr>
              <w:jc w:val="both"/>
            </w:pPr>
          </w:p>
          <w:p w:rsidR="00331E40" w:rsidRDefault="00331E40" w:rsidP="00497C2F">
            <w:pPr>
              <w:jc w:val="both"/>
            </w:pPr>
          </w:p>
          <w:p w:rsidR="006776F3" w:rsidRDefault="006776F3" w:rsidP="00497C2F">
            <w:pPr>
              <w:jc w:val="both"/>
            </w:pPr>
          </w:p>
          <w:p w:rsidR="006776F3" w:rsidRDefault="006776F3" w:rsidP="00497C2F">
            <w:pPr>
              <w:jc w:val="both"/>
            </w:pPr>
          </w:p>
          <w:p w:rsidR="006776F3" w:rsidRDefault="006776F3"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6776F3" w:rsidP="00331E40">
            <w:pPr>
              <w:jc w:val="both"/>
              <w:rPr>
                <w:b/>
              </w:rPr>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p w:rsidR="00FA17AA" w:rsidRDefault="00FA17AA" w:rsidP="00FA17AA">
            <w:pPr>
              <w:jc w:val="both"/>
            </w:pPr>
          </w:p>
        </w:tc>
      </w:tr>
      <w:tr w:rsidR="00EB3954" w:rsidTr="0068336D">
        <w:tc>
          <w:tcPr>
            <w:tcW w:w="737" w:type="dxa"/>
            <w:vAlign w:val="center"/>
          </w:tcPr>
          <w:p w:rsidR="00EB3954" w:rsidRDefault="00EB3954" w:rsidP="009B63AF">
            <w:pPr>
              <w:jc w:val="center"/>
              <w:rPr>
                <w:noProof/>
                <w:lang w:eastAsia="fr-FR"/>
              </w:rPr>
            </w:pPr>
            <w:r>
              <w:rPr>
                <w:noProof/>
                <w:lang w:eastAsia="fr-FR"/>
              </w:rPr>
              <w:lastRenderedPageBreak/>
              <w:t>4</w:t>
            </w:r>
          </w:p>
        </w:tc>
        <w:tc>
          <w:tcPr>
            <w:tcW w:w="2526" w:type="dxa"/>
          </w:tcPr>
          <w:p w:rsidR="00EB3954" w:rsidRDefault="00EB3954" w:rsidP="00894C71">
            <w:pPr>
              <w:jc w:val="center"/>
              <w:rPr>
                <w:noProof/>
                <w:lang w:eastAsia="fr-FR"/>
              </w:rPr>
            </w:pPr>
            <w:r>
              <w:rPr>
                <w:noProof/>
                <w:lang w:eastAsia="fr-FR"/>
              </w:rPr>
              <w:drawing>
                <wp:inline distT="0" distB="0" distL="0" distR="0">
                  <wp:extent cx="1440000" cy="2903154"/>
                  <wp:effectExtent l="19050" t="0" r="7800"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7" cstate="print"/>
                          <a:srcRect t="6857"/>
                          <a:stretch>
                            <a:fillRect/>
                          </a:stretch>
                        </pic:blipFill>
                        <pic:spPr>
                          <a:xfrm>
                            <a:off x="0" y="0"/>
                            <a:ext cx="1440000" cy="2903154"/>
                          </a:xfrm>
                          <a:prstGeom prst="rect">
                            <a:avLst/>
                          </a:prstGeom>
                        </pic:spPr>
                      </pic:pic>
                    </a:graphicData>
                  </a:graphic>
                </wp:inline>
              </w:drawing>
            </w:r>
          </w:p>
        </w:tc>
        <w:tc>
          <w:tcPr>
            <w:tcW w:w="6025" w:type="dxa"/>
          </w:tcPr>
          <w:p w:rsidR="00EB3954" w:rsidRDefault="00EB3954" w:rsidP="00EB3954">
            <w:r w:rsidRPr="00A1355F">
              <w:rPr>
                <w:b/>
              </w:rPr>
              <w:t>Configurer</w:t>
            </w:r>
            <w:r>
              <w:t xml:space="preserve"> le mode de fonctionnement souhaité en cliquant sur les boutons:</w:t>
            </w:r>
          </w:p>
          <w:p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rsidR="00EB3954" w:rsidRDefault="00EB3954" w:rsidP="00EB3954"/>
          <w:p w:rsidR="00EB3954" w:rsidRDefault="00EB3954" w:rsidP="00EB3954">
            <w:pPr>
              <w:jc w:val="both"/>
            </w:pPr>
          </w:p>
          <w:p w:rsidR="00EB3954" w:rsidRDefault="00EB3954" w:rsidP="00EB3954">
            <w:pPr>
              <w:jc w:val="both"/>
            </w:pPr>
          </w:p>
          <w:p w:rsidR="00EB3954" w:rsidRDefault="00EB3954" w:rsidP="00EB3954">
            <w:pPr>
              <w:jc w:val="both"/>
            </w:pPr>
          </w:p>
          <w:p w:rsidR="00EB3954" w:rsidRDefault="00EB3954" w:rsidP="00EB3954">
            <w:pPr>
              <w:jc w:val="both"/>
            </w:pPr>
            <w:r>
              <w:rPr>
                <w:noProof/>
                <w:lang w:eastAsia="fr-FR"/>
              </w:rPr>
              <w:drawing>
                <wp:anchor distT="0" distB="0" distL="114300" distR="114300" simplePos="0" relativeHeight="251853824"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EB3954" w:rsidRDefault="00EB3954" w:rsidP="00EB3954">
            <w:pPr>
              <w:jc w:val="both"/>
            </w:pPr>
          </w:p>
          <w:p w:rsidR="00EB3954" w:rsidRDefault="00EB3954" w:rsidP="00EB3954">
            <w:pPr>
              <w:jc w:val="both"/>
              <w:rPr>
                <w:b/>
              </w:rPr>
            </w:pPr>
          </w:p>
          <w:p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rsidR="00EA7A22" w:rsidRDefault="00EA7A22" w:rsidP="00EA7A22">
      <w:pPr>
        <w:rPr>
          <w:rFonts w:asciiTheme="majorHAnsi" w:eastAsiaTheme="majorEastAsia" w:hAnsiTheme="majorHAnsi" w:cstheme="majorBidi"/>
          <w:color w:val="4F81BD" w:themeColor="accent1"/>
          <w:sz w:val="26"/>
          <w:szCs w:val="26"/>
        </w:rPr>
      </w:pPr>
    </w:p>
    <w:p w:rsidR="00867719" w:rsidRDefault="00867719">
      <w:pPr>
        <w:rPr>
          <w:rFonts w:asciiTheme="majorHAnsi" w:eastAsiaTheme="majorEastAsia" w:hAnsiTheme="majorHAnsi" w:cstheme="majorBidi"/>
          <w:b/>
          <w:bCs/>
          <w:color w:val="4F81BD" w:themeColor="accent1"/>
          <w:sz w:val="26"/>
          <w:szCs w:val="26"/>
        </w:rPr>
      </w:pPr>
      <w:r>
        <w:br w:type="page"/>
      </w:r>
    </w:p>
    <w:p w:rsidR="00E51BE9" w:rsidRDefault="00137A60" w:rsidP="009C0622">
      <w:pPr>
        <w:pStyle w:val="Titre2"/>
      </w:pPr>
      <w:bookmarkStart w:id="10" w:name="_Toc233912026"/>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867719" w:rsidP="00404D2E">
            <w:pPr>
              <w:jc w:val="center"/>
            </w:pPr>
            <w:r>
              <w:t>5</w:t>
            </w:r>
            <w:r w:rsidR="00E51BE9">
              <w:t>.</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8" cstate="print"/>
                          <a:srcRect t="6857"/>
                          <a:stretch>
                            <a:fillRect/>
                          </a:stretch>
                        </pic:blipFill>
                        <pic:spPr>
                          <a:xfrm>
                            <a:off x="0" y="0"/>
                            <a:ext cx="1440000" cy="2905251"/>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rsidTr="00227378">
        <w:tc>
          <w:tcPr>
            <w:tcW w:w="675" w:type="dxa"/>
            <w:vAlign w:val="center"/>
          </w:tcPr>
          <w:p w:rsidR="00F86DC8" w:rsidRPr="00A26D43" w:rsidRDefault="00867719" w:rsidP="00152E65">
            <w:pPr>
              <w:jc w:val="center"/>
            </w:pPr>
            <w:r>
              <w:t>5</w:t>
            </w:r>
            <w:r w:rsidR="00F86DC8">
              <w:t>.2</w:t>
            </w:r>
          </w:p>
        </w:tc>
        <w:tc>
          <w:tcPr>
            <w:tcW w:w="2698" w:type="dxa"/>
            <w:vAlign w:val="center"/>
          </w:tcPr>
          <w:p w:rsidR="00F86DC8" w:rsidRDefault="009B409F" w:rsidP="00152E65">
            <w:pPr>
              <w:jc w:val="center"/>
            </w:pPr>
            <w:r w:rsidRPr="009B409F">
              <w:rPr>
                <w:noProof/>
                <w:lang w:eastAsia="fr-FR"/>
              </w:rPr>
              <w:drawing>
                <wp:inline distT="0" distB="0" distL="0" distR="0">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rsidTr="00227378">
        <w:tc>
          <w:tcPr>
            <w:tcW w:w="675" w:type="dxa"/>
            <w:vAlign w:val="center"/>
          </w:tcPr>
          <w:p w:rsidR="00B773F5" w:rsidRPr="00A26D43" w:rsidRDefault="00867719" w:rsidP="00152E65">
            <w:pPr>
              <w:jc w:val="center"/>
            </w:pPr>
            <w:r>
              <w:lastRenderedPageBreak/>
              <w:t>5</w:t>
            </w:r>
            <w:r w:rsidR="00B773F5">
              <w:t>.3</w:t>
            </w:r>
          </w:p>
        </w:tc>
        <w:tc>
          <w:tcPr>
            <w:tcW w:w="2698" w:type="dxa"/>
            <w:vAlign w:val="center"/>
          </w:tcPr>
          <w:p w:rsidR="00B773F5" w:rsidRDefault="009949B3" w:rsidP="00152E65">
            <w:pPr>
              <w:jc w:val="center"/>
            </w:pPr>
            <w:r w:rsidRPr="009949B3">
              <w:rPr>
                <w:noProof/>
                <w:lang w:eastAsia="fr-FR"/>
              </w:rPr>
              <w:drawing>
                <wp:inline distT="0" distB="0" distL="0" distR="0">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w:t>
            </w:r>
            <w:r w:rsidR="00DB7A00">
              <w:t>5</w:t>
            </w:r>
            <w:r>
              <w:t>.4).</w:t>
            </w:r>
          </w:p>
          <w:p w:rsidR="00B773F5" w:rsidRPr="00F0086D" w:rsidRDefault="00B773F5" w:rsidP="00B773F5">
            <w:pPr>
              <w:jc w:val="both"/>
            </w:pPr>
          </w:p>
        </w:tc>
      </w:tr>
      <w:tr w:rsidR="00B773F5" w:rsidTr="00227378">
        <w:tc>
          <w:tcPr>
            <w:tcW w:w="675" w:type="dxa"/>
            <w:vAlign w:val="center"/>
          </w:tcPr>
          <w:p w:rsidR="00B773F5" w:rsidRDefault="00867719" w:rsidP="00152E65">
            <w:pPr>
              <w:jc w:val="center"/>
            </w:pPr>
            <w:r>
              <w:t>5</w:t>
            </w:r>
            <w:r w:rsidR="00B773F5">
              <w:t>.4</w:t>
            </w:r>
          </w:p>
        </w:tc>
        <w:tc>
          <w:tcPr>
            <w:tcW w:w="2698" w:type="dxa"/>
            <w:vAlign w:val="center"/>
          </w:tcPr>
          <w:p w:rsidR="00B773F5" w:rsidRPr="00F0086D" w:rsidRDefault="00DB7A00" w:rsidP="00152E65">
            <w:pPr>
              <w:jc w:val="center"/>
            </w:pPr>
            <w:r>
              <w:rPr>
                <w:noProof/>
                <w:lang w:eastAsia="fr-FR"/>
              </w:rPr>
              <w:drawing>
                <wp:inline distT="0" distB="0" distL="0" distR="0">
                  <wp:extent cx="1440000" cy="2897019"/>
                  <wp:effectExtent l="19050" t="0" r="7800"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1" cstate="print"/>
                          <a:srcRect t="7168"/>
                          <a:stretch>
                            <a:fillRect/>
                          </a:stretch>
                        </pic:blipFill>
                        <pic:spPr>
                          <a:xfrm>
                            <a:off x="0" y="0"/>
                            <a:ext cx="1440000" cy="2897019"/>
                          </a:xfrm>
                          <a:prstGeom prst="rect">
                            <a:avLst/>
                          </a:prstGeom>
                        </pic:spPr>
                      </pic:pic>
                    </a:graphicData>
                  </a:graphic>
                </wp:inline>
              </w:drawing>
            </w:r>
          </w:p>
        </w:tc>
        <w:tc>
          <w:tcPr>
            <w:tcW w:w="5919" w:type="dxa"/>
          </w:tcPr>
          <w:p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 xml:space="preserve">(passer à l'étape </w:t>
            </w:r>
            <w:r w:rsidR="00C77601">
              <w:t>5</w:t>
            </w:r>
            <w:r w:rsidR="00585418" w:rsidRPr="00585418">
              <w:t>.5)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 xml:space="preserve">(passer à l'étape </w:t>
            </w:r>
            <w:r w:rsidR="00C77601">
              <w:t>5</w:t>
            </w:r>
            <w:r w:rsidRPr="00585418">
              <w:t>.5)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C77601">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rsidTr="00227378">
        <w:tc>
          <w:tcPr>
            <w:tcW w:w="675" w:type="dxa"/>
            <w:vAlign w:val="center"/>
          </w:tcPr>
          <w:p w:rsidR="00B773F5" w:rsidRDefault="00867719" w:rsidP="00152E65">
            <w:pPr>
              <w:jc w:val="center"/>
            </w:pPr>
            <w:r>
              <w:t>5</w:t>
            </w:r>
            <w:r w:rsidR="00B773F5">
              <w:t>.5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2" cstate="print"/>
                          <a:srcRect t="6857"/>
                          <a:stretch>
                            <a:fillRect/>
                          </a:stretch>
                        </pic:blipFill>
                        <pic:spPr>
                          <a:xfrm>
                            <a:off x="0" y="0"/>
                            <a:ext cx="1440000" cy="2905251"/>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t xml:space="preserve"> </w:t>
            </w:r>
            <w:r w:rsidR="004C20D1">
              <w:t xml:space="preserve">si vous souhaitez utiliser une configuration DHCP (passer à l'étape </w:t>
            </w:r>
            <w:r w:rsidR="00C77601">
              <w:t>7</w:t>
            </w:r>
            <w:r w:rsidR="004C20D1">
              <w:t>).</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rsidR="00B773F5" w:rsidRDefault="00B773F5" w:rsidP="008C5CDF">
            <w:pPr>
              <w:jc w:val="both"/>
            </w:pPr>
            <w:r>
              <w:t xml:space="preserve"> </w:t>
            </w: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11" w:name="_Toc233912027"/>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867719" w:rsidP="00CE162F">
            <w:pPr>
              <w:jc w:val="center"/>
            </w:pPr>
            <w:r>
              <w:t>6</w:t>
            </w:r>
            <w:r w:rsidR="00D17A12">
              <w:t>.</w:t>
            </w:r>
            <w:r w:rsidR="00CE162F">
              <w:t>1</w:t>
            </w:r>
          </w:p>
        </w:tc>
        <w:tc>
          <w:tcPr>
            <w:tcW w:w="2636" w:type="dxa"/>
            <w:vAlign w:val="center"/>
          </w:tcPr>
          <w:p w:rsidR="00585F61" w:rsidRDefault="00C77601" w:rsidP="00884996">
            <w:pPr>
              <w:jc w:val="center"/>
            </w:pPr>
            <w:r>
              <w:rPr>
                <w:noProof/>
                <w:lang w:eastAsia="fr-FR"/>
              </w:rPr>
              <w:drawing>
                <wp:inline distT="0" distB="0" distL="0" distR="0">
                  <wp:extent cx="1440000" cy="2906729"/>
                  <wp:effectExtent l="19050" t="0" r="7800"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3" cstate="print"/>
                          <a:srcRect t="6802"/>
                          <a:stretch>
                            <a:fillRect/>
                          </a:stretch>
                        </pic:blipFill>
                        <pic:spPr>
                          <a:xfrm>
                            <a:off x="0" y="0"/>
                            <a:ext cx="1440000" cy="2906729"/>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00C77601">
              <w:rPr>
                <w:b/>
              </w:rPr>
              <w:t>SmartCharger</w:t>
            </w:r>
          </w:p>
          <w:p w:rsidR="00407B21" w:rsidRPr="009F3040" w:rsidRDefault="00407B21" w:rsidP="00407B21">
            <w:pPr>
              <w:pStyle w:val="Paragraphedeliste"/>
              <w:numPr>
                <w:ilvl w:val="0"/>
                <w:numId w:val="1"/>
              </w:numPr>
            </w:pPr>
            <w:r>
              <w:t xml:space="preserve">Mot de passe : </w:t>
            </w:r>
            <w:r w:rsidR="00C77601">
              <w:rPr>
                <w:b/>
              </w:rPr>
              <w:t>SmartCharger</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rsidTr="00630A82">
        <w:tc>
          <w:tcPr>
            <w:tcW w:w="737" w:type="dxa"/>
            <w:vAlign w:val="center"/>
          </w:tcPr>
          <w:p w:rsidR="00585F61" w:rsidRPr="00A26D43" w:rsidRDefault="00867719" w:rsidP="00CE162F">
            <w:pPr>
              <w:jc w:val="center"/>
            </w:pPr>
            <w:r>
              <w:t>6</w:t>
            </w:r>
            <w:r w:rsidR="00D17A12">
              <w:t>.</w:t>
            </w:r>
            <w:r w:rsidR="00CE162F">
              <w:t>2</w:t>
            </w:r>
          </w:p>
        </w:tc>
        <w:tc>
          <w:tcPr>
            <w:tcW w:w="2636" w:type="dxa"/>
            <w:vAlign w:val="center"/>
          </w:tcPr>
          <w:p w:rsidR="00585F61" w:rsidRDefault="00286445" w:rsidP="00A26D43">
            <w:pPr>
              <w:jc w:val="center"/>
            </w:pPr>
            <w:r w:rsidRPr="00286445">
              <w:rPr>
                <w:noProof/>
                <w:lang w:eastAsia="fr-FR"/>
              </w:rPr>
              <w:drawing>
                <wp:inline distT="0" distB="0" distL="0" distR="0">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rsidTr="00630A82">
        <w:tc>
          <w:tcPr>
            <w:tcW w:w="737" w:type="dxa"/>
            <w:vAlign w:val="center"/>
          </w:tcPr>
          <w:p w:rsidR="00A061C8" w:rsidRPr="00A26D43" w:rsidRDefault="00867719" w:rsidP="00152E65">
            <w:pPr>
              <w:jc w:val="center"/>
            </w:pPr>
            <w:r>
              <w:lastRenderedPageBreak/>
              <w:t>6</w:t>
            </w:r>
            <w:r w:rsidR="00A061C8">
              <w:t>.3</w:t>
            </w:r>
          </w:p>
        </w:tc>
        <w:tc>
          <w:tcPr>
            <w:tcW w:w="2636" w:type="dxa"/>
            <w:vAlign w:val="center"/>
          </w:tcPr>
          <w:p w:rsidR="00A061C8" w:rsidRDefault="00286445" w:rsidP="00152E65">
            <w:pPr>
              <w:jc w:val="center"/>
            </w:pPr>
            <w:r w:rsidRPr="00286445">
              <w:rPr>
                <w:noProof/>
                <w:lang w:eastAsia="fr-FR"/>
              </w:rPr>
              <w:drawing>
                <wp:inline distT="0" distB="0" distL="0" distR="0">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rsidR="00F0086D" w:rsidRDefault="00F0086D" w:rsidP="00B95A77"/>
    <w:p w:rsidR="0011192A" w:rsidRDefault="0071397B" w:rsidP="0071397B">
      <w:pPr>
        <w:pStyle w:val="Titre2"/>
      </w:pPr>
      <w:bookmarkStart w:id="12" w:name="_Toc233912028"/>
      <w:r>
        <w:t>3.2.4 Configuration des ports de services</w:t>
      </w:r>
      <w:bookmarkEnd w:id="12"/>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867719" w:rsidP="00F0086D">
            <w:pPr>
              <w:jc w:val="center"/>
            </w:pPr>
            <w:r>
              <w:t>7</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5" cstate="print"/>
                          <a:srcRect t="6762"/>
                          <a:stretch>
                            <a:fillRect/>
                          </a:stretch>
                        </pic:blipFill>
                        <pic:spPr>
                          <a:xfrm>
                            <a:off x="0" y="0"/>
                            <a:ext cx="1440000" cy="2908791"/>
                          </a:xfrm>
                          <a:prstGeom prst="rect">
                            <a:avLst/>
                          </a:prstGeom>
                        </pic:spPr>
                      </pic:pic>
                    </a:graphicData>
                  </a:graphic>
                </wp:inline>
              </w:drawing>
            </w:r>
          </w:p>
        </w:tc>
        <w:tc>
          <w:tcPr>
            <w:tcW w:w="5919" w:type="dxa"/>
          </w:tcPr>
          <w:p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rsidTr="00152E65">
        <w:tc>
          <w:tcPr>
            <w:tcW w:w="737" w:type="dxa"/>
            <w:vAlign w:val="center"/>
          </w:tcPr>
          <w:p w:rsidR="00273F9C" w:rsidRDefault="00E45336" w:rsidP="00F0086D">
            <w:pPr>
              <w:jc w:val="center"/>
            </w:pPr>
            <w:r>
              <w:lastRenderedPageBreak/>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6" cstate="print"/>
                          <a:srcRect t="6857"/>
                          <a:stretch>
                            <a:fillRect/>
                          </a:stretch>
                        </pic:blipFill>
                        <pic:spPr>
                          <a:xfrm>
                            <a:off x="0" y="0"/>
                            <a:ext cx="1440000" cy="2905251"/>
                          </a:xfrm>
                          <a:prstGeom prst="rect">
                            <a:avLst/>
                          </a:prstGeom>
                        </pic:spPr>
                      </pic:pic>
                    </a:graphicData>
                  </a:graphic>
                </wp:inline>
              </w:drawing>
            </w:r>
          </w:p>
        </w:tc>
        <w:tc>
          <w:tcPr>
            <w:tcW w:w="5919" w:type="dxa"/>
          </w:tcPr>
          <w:p w:rsidR="009626EE" w:rsidRDefault="00F22358" w:rsidP="00F22358">
            <w:pPr>
              <w:jc w:val="both"/>
            </w:pPr>
            <w:r>
              <w:t xml:space="preserve">Le </w:t>
            </w:r>
            <w:r w:rsidR="00B64E5A">
              <w:t>SmartCharger</w:t>
            </w:r>
            <w:r>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r>
              <w:t xml:space="preserve"> </w:t>
            </w: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p>
          <w:p w:rsidR="003C5A05" w:rsidRDefault="003C5A05" w:rsidP="00E25F3D">
            <w:pPr>
              <w:jc w:val="both"/>
            </w:pPr>
          </w:p>
          <w:p w:rsidR="00E25F3D" w:rsidRDefault="00E25F3D" w:rsidP="00E25F3D">
            <w:pPr>
              <w:jc w:val="both"/>
            </w:pPr>
          </w:p>
          <w:p w:rsidR="00273F9C" w:rsidRDefault="00273F9C" w:rsidP="00B64E5A">
            <w:pPr>
              <w:jc w:val="both"/>
            </w:pPr>
          </w:p>
        </w:tc>
      </w:tr>
    </w:tbl>
    <w:p w:rsidR="00E67CC9" w:rsidRDefault="00E67CC9" w:rsidP="00E67CC9">
      <w:pPr>
        <w:pStyle w:val="Titre2"/>
      </w:pPr>
      <w:bookmarkStart w:id="13" w:name="_Toc233912029"/>
      <w:r>
        <w:t>3.2.5 Configuration du Module TIC</w:t>
      </w:r>
      <w:bookmarkEnd w:id="13"/>
    </w:p>
    <w:tbl>
      <w:tblPr>
        <w:tblStyle w:val="Grilledutableau"/>
        <w:tblW w:w="9292" w:type="dxa"/>
        <w:tblLook w:val="04A0"/>
      </w:tblPr>
      <w:tblGrid>
        <w:gridCol w:w="737"/>
        <w:gridCol w:w="2636"/>
        <w:gridCol w:w="5919"/>
      </w:tblGrid>
      <w:tr w:rsidR="00E67CC9" w:rsidRPr="004313C0" w:rsidTr="00E67CC9">
        <w:tc>
          <w:tcPr>
            <w:tcW w:w="737" w:type="dxa"/>
            <w:vAlign w:val="center"/>
          </w:tcPr>
          <w:p w:rsidR="00E67CC9" w:rsidRDefault="00E67CC9" w:rsidP="00E67CC9">
            <w:pPr>
              <w:jc w:val="center"/>
            </w:pPr>
            <w:r>
              <w:t>8</w:t>
            </w:r>
          </w:p>
        </w:tc>
        <w:tc>
          <w:tcPr>
            <w:tcW w:w="2636" w:type="dxa"/>
            <w:vAlign w:val="center"/>
          </w:tcPr>
          <w:p w:rsidR="00E67CC9" w:rsidRPr="00273F9C" w:rsidRDefault="00E67CC9" w:rsidP="00E67CC9">
            <w:pPr>
              <w:jc w:val="center"/>
              <w:rPr>
                <w:noProof/>
                <w:lang w:eastAsia="fr-FR"/>
              </w:rPr>
            </w:pPr>
            <w:r>
              <w:rPr>
                <w:noProof/>
                <w:lang w:eastAsia="fr-FR"/>
              </w:rPr>
              <w:drawing>
                <wp:inline distT="0" distB="0" distL="0" distR="0">
                  <wp:extent cx="1440000" cy="2906729"/>
                  <wp:effectExtent l="19050" t="0" r="7800"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7" cstate="print"/>
                          <a:srcRect t="6802"/>
                          <a:stretch>
                            <a:fillRect/>
                          </a:stretch>
                        </pic:blipFill>
                        <pic:spPr>
                          <a:xfrm>
                            <a:off x="0" y="0"/>
                            <a:ext cx="1440000" cy="2906729"/>
                          </a:xfrm>
                          <a:prstGeom prst="rect">
                            <a:avLst/>
                          </a:prstGeom>
                        </pic:spPr>
                      </pic:pic>
                    </a:graphicData>
                  </a:graphic>
                </wp:inline>
              </w:drawing>
            </w:r>
          </w:p>
        </w:tc>
        <w:tc>
          <w:tcPr>
            <w:tcW w:w="5919" w:type="dxa"/>
          </w:tcPr>
          <w:p w:rsidR="00E67CC9" w:rsidRDefault="00E67CC9" w:rsidP="00E67CC9">
            <w:pPr>
              <w:jc w:val="both"/>
            </w:pPr>
            <w:r>
              <w:t>Le SmartCharger peut établir une communication avec le Module TIC pour extraire les données TIC issues du compteur Linky au travers du réseau.</w:t>
            </w:r>
          </w:p>
          <w:p w:rsidR="00E67CC9" w:rsidRDefault="00E67CC9" w:rsidP="00E67CC9">
            <w:pPr>
              <w:jc w:val="both"/>
            </w:pPr>
          </w:p>
          <w:p w:rsidR="00E67CC9" w:rsidRDefault="00E67CC9" w:rsidP="00E67CC9">
            <w:pPr>
              <w:jc w:val="both"/>
            </w:pPr>
            <w:r>
              <w:rPr>
                <w:b/>
              </w:rPr>
              <w:t xml:space="preserve">Cliquer </w:t>
            </w:r>
            <w:r>
              <w:t>sur les boutons :</w:t>
            </w:r>
          </w:p>
          <w:p w:rsidR="00E67CC9" w:rsidRDefault="00E67CC9" w:rsidP="00E67CC9">
            <w:pPr>
              <w:pStyle w:val="Paragraphedeliste"/>
              <w:numPr>
                <w:ilvl w:val="0"/>
                <w:numId w:val="18"/>
              </w:numPr>
              <w:jc w:val="both"/>
            </w:pPr>
            <w:r>
              <w:rPr>
                <w:b/>
              </w:rPr>
              <w:t xml:space="preserve">Oui </w:t>
            </w:r>
            <w:r>
              <w:t>pour configurer un Module TIC (passer à l'étape 9)</w:t>
            </w:r>
          </w:p>
          <w:p w:rsidR="00E67CC9" w:rsidRDefault="00E67CC9" w:rsidP="00E67CC9">
            <w:pPr>
              <w:pStyle w:val="Paragraphedeliste"/>
              <w:numPr>
                <w:ilvl w:val="0"/>
                <w:numId w:val="18"/>
              </w:numPr>
              <w:jc w:val="both"/>
            </w:pPr>
            <w:r>
              <w:rPr>
                <w:b/>
              </w:rPr>
              <w:t>Non</w:t>
            </w:r>
            <w:r>
              <w:t xml:space="preserve"> pour ne pas le configurer (passer à l'étape 10)</w:t>
            </w:r>
          </w:p>
          <w:p w:rsidR="00E67CC9" w:rsidRPr="00E67CC9" w:rsidRDefault="00E67CC9" w:rsidP="00E67CC9">
            <w:pPr>
              <w:jc w:val="both"/>
            </w:pPr>
          </w:p>
          <w:p w:rsidR="00E67CC9" w:rsidRDefault="00E67CC9" w:rsidP="00E67CC9">
            <w:pPr>
              <w:jc w:val="both"/>
            </w:pPr>
            <w:r>
              <w:rPr>
                <w:noProof/>
                <w:lang w:eastAsia="fr-FR"/>
              </w:rPr>
              <w:drawing>
                <wp:anchor distT="0" distB="0" distL="114300" distR="114300" simplePos="0" relativeHeight="251855872" behindDoc="0" locked="0" layoutInCell="1" allowOverlap="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r w:rsidRPr="00E67CC9">
              <w:rPr>
                <w:b/>
              </w:rPr>
              <w:t>Le SmartCharger est conçu pour communiquer avec le Module TIC au travers du réseau pour éviter les risques de disjonction par la lecture des données de consommation du compteur Linky.</w:t>
            </w:r>
          </w:p>
          <w:p w:rsidR="00E67CC9" w:rsidRPr="004313C0" w:rsidRDefault="00E67CC9" w:rsidP="00E67CC9">
            <w:pPr>
              <w:jc w:val="both"/>
            </w:pPr>
          </w:p>
        </w:tc>
      </w:tr>
      <w:tr w:rsidR="00E67CC9" w:rsidRPr="004313C0" w:rsidTr="00E67CC9">
        <w:tc>
          <w:tcPr>
            <w:tcW w:w="737" w:type="dxa"/>
            <w:vAlign w:val="center"/>
          </w:tcPr>
          <w:p w:rsidR="00E67CC9" w:rsidRDefault="00E67CC9" w:rsidP="00E67CC9">
            <w:pPr>
              <w:jc w:val="center"/>
            </w:pPr>
            <w:r>
              <w:lastRenderedPageBreak/>
              <w:t>9</w:t>
            </w:r>
          </w:p>
        </w:tc>
        <w:tc>
          <w:tcPr>
            <w:tcW w:w="2636" w:type="dxa"/>
            <w:vAlign w:val="center"/>
          </w:tcPr>
          <w:p w:rsidR="00E67CC9" w:rsidRDefault="00E67CC9" w:rsidP="00E67CC9">
            <w:pPr>
              <w:jc w:val="center"/>
              <w:rPr>
                <w:noProof/>
                <w:lang w:eastAsia="fr-FR"/>
              </w:rPr>
            </w:pPr>
            <w:r>
              <w:rPr>
                <w:noProof/>
                <w:lang w:eastAsia="fr-FR"/>
              </w:rPr>
              <w:drawing>
                <wp:inline distT="0" distB="0" distL="0" distR="0">
                  <wp:extent cx="1440000" cy="2903387"/>
                  <wp:effectExtent l="19050" t="0" r="7800"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48" cstate="print"/>
                          <a:srcRect t="6909"/>
                          <a:stretch>
                            <a:fillRect/>
                          </a:stretch>
                        </pic:blipFill>
                        <pic:spPr>
                          <a:xfrm>
                            <a:off x="0" y="0"/>
                            <a:ext cx="1440000" cy="2903387"/>
                          </a:xfrm>
                          <a:prstGeom prst="rect">
                            <a:avLst/>
                          </a:prstGeom>
                        </pic:spPr>
                      </pic:pic>
                    </a:graphicData>
                  </a:graphic>
                </wp:inline>
              </w:drawing>
            </w:r>
          </w:p>
        </w:tc>
        <w:tc>
          <w:tcPr>
            <w:tcW w:w="5919" w:type="dxa"/>
          </w:tcPr>
          <w:p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rsidR="00E67CC9" w:rsidRPr="00E67CC9" w:rsidRDefault="00E67CC9" w:rsidP="00E67CC9">
            <w:r>
              <w:rPr>
                <w:noProof/>
                <w:lang w:eastAsia="fr-FR"/>
              </w:rPr>
              <w:drawing>
                <wp:anchor distT="0" distB="0" distL="114300" distR="114300" simplePos="0" relativeHeight="251857920" behindDoc="0" locked="0" layoutInCell="1" allowOverlap="1">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E67CC9" w:rsidRPr="00E67CC9" w:rsidRDefault="00E67CC9" w:rsidP="00E67CC9"/>
          <w:p w:rsidR="00E67CC9" w:rsidRPr="00E67CC9" w:rsidRDefault="00E67CC9" w:rsidP="00E67CC9"/>
          <w:p w:rsidR="00E67CC9" w:rsidRDefault="00E67CC9" w:rsidP="00E67CC9"/>
          <w:p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rsidR="002F2084" w:rsidRDefault="002F2084" w:rsidP="002F2084">
            <w:pPr>
              <w:pStyle w:val="Paragraphedeliste"/>
              <w:numPr>
                <w:ilvl w:val="0"/>
                <w:numId w:val="20"/>
              </w:numPr>
              <w:jc w:val="both"/>
            </w:pPr>
            <w:r>
              <w:t>L'hostname "ModuleTIC" où un autre hostname renseigné (étape 4.4 de la notice du Module TIC),</w:t>
            </w:r>
          </w:p>
          <w:p w:rsidR="002F2084" w:rsidRDefault="002F2084" w:rsidP="002F2084">
            <w:pPr>
              <w:pStyle w:val="Paragraphedeliste"/>
              <w:numPr>
                <w:ilvl w:val="0"/>
                <w:numId w:val="20"/>
              </w:numPr>
              <w:jc w:val="both"/>
            </w:pPr>
            <w:r>
              <w:t>Une adresse IP lorsque celle-ci est statique ou figée par le serveur DHCP (étape 4.5 de la notice du Module TIC).</w:t>
            </w:r>
          </w:p>
          <w:p w:rsidR="002F2084" w:rsidRDefault="002F2084" w:rsidP="002F2084">
            <w:pPr>
              <w:jc w:val="both"/>
            </w:pPr>
            <w:r>
              <w:t xml:space="preserve">Le champ </w:t>
            </w:r>
            <w:r>
              <w:rPr>
                <w:b/>
              </w:rPr>
              <w:t xml:space="preserve">Port WS </w:t>
            </w:r>
            <w:r>
              <w:t>concerne le port WebSocket du Module TIC renseigné (étape 7 de la notice du Module TIC).</w:t>
            </w:r>
          </w:p>
          <w:p w:rsidR="002F2084" w:rsidRDefault="006538B2" w:rsidP="002F2084">
            <w:pPr>
              <w:jc w:val="both"/>
            </w:pPr>
            <w:r>
              <w:rPr>
                <w:noProof/>
                <w:lang w:eastAsia="fr-FR"/>
              </w:rPr>
              <w:drawing>
                <wp:anchor distT="0" distB="0" distL="114300" distR="114300" simplePos="0" relativeHeight="251859968" behindDoc="0" locked="0" layoutInCell="1" allowOverlap="1">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rsidR="002F2084" w:rsidRDefault="002F2084" w:rsidP="002F2084">
            <w:pPr>
              <w:jc w:val="both"/>
            </w:pPr>
          </w:p>
          <w:p w:rsidR="006538B2" w:rsidRDefault="006538B2" w:rsidP="002F2084">
            <w:pPr>
              <w:jc w:val="both"/>
            </w:pPr>
          </w:p>
          <w:p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rsidR="00E67CC9" w:rsidRDefault="00E67CC9" w:rsidP="00E67CC9"/>
    <w:p w:rsidR="00E67CC9" w:rsidRDefault="00E67CC9" w:rsidP="00E67CC9">
      <w:pPr>
        <w:pStyle w:val="Titre2"/>
      </w:pPr>
      <w:bookmarkStart w:id="14" w:name="_Toc233912030"/>
      <w:r>
        <w:t>3.2.6 Fin de configuration</w:t>
      </w:r>
      <w:bookmarkEnd w:id="14"/>
    </w:p>
    <w:tbl>
      <w:tblPr>
        <w:tblStyle w:val="Grilledutableau"/>
        <w:tblW w:w="9292" w:type="dxa"/>
        <w:tblLayout w:type="fixed"/>
        <w:tblLook w:val="04A0"/>
      </w:tblPr>
      <w:tblGrid>
        <w:gridCol w:w="484"/>
        <w:gridCol w:w="2885"/>
        <w:gridCol w:w="5923"/>
      </w:tblGrid>
      <w:tr w:rsidR="00E67CC9" w:rsidRPr="004313C0" w:rsidTr="0095324F">
        <w:tc>
          <w:tcPr>
            <w:tcW w:w="484" w:type="dxa"/>
            <w:vAlign w:val="center"/>
          </w:tcPr>
          <w:p w:rsidR="00E67CC9" w:rsidRDefault="0095324F" w:rsidP="00E67CC9">
            <w:pPr>
              <w:jc w:val="center"/>
            </w:pPr>
            <w:r>
              <w:t>10</w:t>
            </w:r>
          </w:p>
        </w:tc>
        <w:tc>
          <w:tcPr>
            <w:tcW w:w="2885" w:type="dxa"/>
            <w:vAlign w:val="center"/>
          </w:tcPr>
          <w:p w:rsidR="00E67CC9" w:rsidRPr="00273F9C" w:rsidRDefault="0095324F" w:rsidP="00E67CC9">
            <w:pPr>
              <w:jc w:val="center"/>
              <w:rPr>
                <w:noProof/>
                <w:lang w:eastAsia="fr-FR"/>
              </w:rPr>
            </w:pPr>
            <w:r>
              <w:rPr>
                <w:noProof/>
                <w:lang w:eastAsia="fr-FR"/>
              </w:rPr>
              <w:drawing>
                <wp:inline distT="0" distB="0" distL="0" distR="0">
                  <wp:extent cx="1440000" cy="2898376"/>
                  <wp:effectExtent l="19050" t="0" r="780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49" cstate="print"/>
                          <a:srcRect t="7070"/>
                          <a:stretch>
                            <a:fillRect/>
                          </a:stretch>
                        </pic:blipFill>
                        <pic:spPr>
                          <a:xfrm>
                            <a:off x="0" y="0"/>
                            <a:ext cx="1440000" cy="2898376"/>
                          </a:xfrm>
                          <a:prstGeom prst="rect">
                            <a:avLst/>
                          </a:prstGeom>
                        </pic:spPr>
                      </pic:pic>
                    </a:graphicData>
                  </a:graphic>
                </wp:inline>
              </w:drawing>
            </w:r>
          </w:p>
        </w:tc>
        <w:tc>
          <w:tcPr>
            <w:tcW w:w="5923" w:type="dxa"/>
          </w:tcPr>
          <w:p w:rsidR="00E67CC9" w:rsidRDefault="00E67CC9" w:rsidP="00E67CC9">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compte.</w:t>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p>
          <w:p w:rsidR="00E67CC9" w:rsidRPr="004313C0" w:rsidRDefault="00E67CC9" w:rsidP="00E67CC9">
            <w:pPr>
              <w:jc w:val="both"/>
            </w:pPr>
          </w:p>
        </w:tc>
      </w:tr>
      <w:tr w:rsidR="00E67CC9" w:rsidRPr="00C8664A" w:rsidTr="0095324F">
        <w:tc>
          <w:tcPr>
            <w:tcW w:w="484" w:type="dxa"/>
            <w:vAlign w:val="center"/>
          </w:tcPr>
          <w:p w:rsidR="00E67CC9" w:rsidRDefault="0095324F" w:rsidP="00E67CC9">
            <w:pPr>
              <w:jc w:val="center"/>
            </w:pPr>
            <w:r>
              <w:lastRenderedPageBreak/>
              <w:t>11</w:t>
            </w:r>
          </w:p>
        </w:tc>
        <w:tc>
          <w:tcPr>
            <w:tcW w:w="2885" w:type="dxa"/>
            <w:vAlign w:val="center"/>
          </w:tcPr>
          <w:p w:rsidR="00E67CC9" w:rsidRPr="0057265C" w:rsidRDefault="00075300" w:rsidP="00E67CC9">
            <w:pPr>
              <w:jc w:val="center"/>
              <w:rPr>
                <w:noProof/>
                <w:lang w:eastAsia="fr-FR"/>
              </w:rPr>
            </w:pPr>
            <w:r>
              <w:rPr>
                <w:noProof/>
                <w:lang w:eastAsia="fr-FR"/>
              </w:rPr>
              <w:drawing>
                <wp:inline distT="0" distB="0" distL="0" distR="0">
                  <wp:extent cx="1440000" cy="2905358"/>
                  <wp:effectExtent l="19050" t="0" r="7800" b="0"/>
                  <wp:docPr id="51"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0" cstate="print"/>
                          <a:srcRect t="6874"/>
                          <a:stretch>
                            <a:fillRect/>
                          </a:stretch>
                        </pic:blipFill>
                        <pic:spPr>
                          <a:xfrm>
                            <a:off x="0" y="0"/>
                            <a:ext cx="1440000" cy="2905358"/>
                          </a:xfrm>
                          <a:prstGeom prst="rect">
                            <a:avLst/>
                          </a:prstGeom>
                        </pic:spPr>
                      </pic:pic>
                    </a:graphicData>
                  </a:graphic>
                </wp:inline>
              </w:drawing>
            </w:r>
          </w:p>
        </w:tc>
        <w:tc>
          <w:tcPr>
            <w:tcW w:w="5923" w:type="dxa"/>
          </w:tcPr>
          <w:p w:rsidR="00E67CC9" w:rsidRDefault="00E67CC9" w:rsidP="00E67CC9">
            <w:pPr>
              <w:jc w:val="both"/>
            </w:pPr>
            <w:r>
              <w:t xml:space="preserve">Le </w:t>
            </w:r>
            <w:r w:rsidR="00075300">
              <w:t>SmartCharger</w:t>
            </w:r>
            <w:r>
              <w:t xml:space="preserve"> à enregistrer les paramètres saisies avec succès; néanmoins, cette action à forcer un redémarrage de l'équipement et ainsi fait disparaitre le </w:t>
            </w:r>
            <w:r>
              <w:rPr>
                <w:b/>
              </w:rPr>
              <w:t xml:space="preserve">point d'accès </w:t>
            </w:r>
            <w:r w:rsidR="00075300">
              <w:rPr>
                <w:b/>
              </w:rPr>
              <w:t>SmartCharger</w:t>
            </w:r>
            <w:r>
              <w:t xml:space="preserve"> sur lequel vous étiez connecté.</w:t>
            </w:r>
          </w:p>
          <w:p w:rsidR="00E67CC9" w:rsidRDefault="00E67CC9" w:rsidP="00E67CC9">
            <w:pPr>
              <w:jc w:val="both"/>
            </w:pPr>
          </w:p>
          <w:p w:rsidR="00E67CC9" w:rsidRPr="00C8664A" w:rsidRDefault="00E67CC9" w:rsidP="00075300">
            <w:pPr>
              <w:jc w:val="both"/>
            </w:pPr>
            <w:r w:rsidRPr="006A4A34">
              <w:rPr>
                <w:b/>
              </w:rPr>
              <w:t>Poursuivez</w:t>
            </w:r>
            <w:r>
              <w:t xml:space="preserve"> au chapitre suivant 4. Exploitation du </w:t>
            </w:r>
            <w:r w:rsidR="00075300">
              <w:t>SmartCharger</w:t>
            </w:r>
            <w:r>
              <w:t>.</w:t>
            </w:r>
          </w:p>
        </w:tc>
      </w:tr>
    </w:tbl>
    <w:p w:rsidR="00E67CC9" w:rsidRPr="00E67CC9" w:rsidRDefault="00E67CC9" w:rsidP="00E67CC9"/>
    <w:p w:rsidR="0011192A" w:rsidRDefault="00137A60" w:rsidP="0011192A">
      <w:pPr>
        <w:pStyle w:val="Titre1"/>
      </w:pPr>
      <w:bookmarkStart w:id="15" w:name="_Toc233912031"/>
      <w:r>
        <w:t>4</w:t>
      </w:r>
      <w:r w:rsidR="0011192A">
        <w:t xml:space="preserve">. Exploitation du </w:t>
      </w:r>
      <w:r w:rsidR="00473490">
        <w:t>SmartCharger</w:t>
      </w:r>
      <w:bookmarkEnd w:id="15"/>
    </w:p>
    <w:p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9A73E6">
        <w:t xml:space="preserve">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rsidR="009A73E6" w:rsidRDefault="0057784C" w:rsidP="009A73E6">
      <w:pPr>
        <w:pStyle w:val="Paragraphedeliste"/>
        <w:numPr>
          <w:ilvl w:val="1"/>
          <w:numId w:val="14"/>
        </w:numPr>
        <w:jc w:val="both"/>
      </w:pPr>
      <w:hyperlink r:id="rId51" w:history="1">
        <w:r w:rsidR="009A73E6" w:rsidRPr="009A73E6">
          <w:rPr>
            <w:rStyle w:val="Lienhypertexte"/>
          </w:rPr>
          <w:t>http://192.168.x.xxx</w:t>
        </w:r>
      </w:hyperlink>
    </w:p>
    <w:p w:rsidR="009A73E6" w:rsidRDefault="0057784C" w:rsidP="009A73E6">
      <w:pPr>
        <w:pStyle w:val="Paragraphedeliste"/>
        <w:numPr>
          <w:ilvl w:val="1"/>
          <w:numId w:val="14"/>
        </w:numPr>
        <w:jc w:val="both"/>
      </w:pPr>
      <w:hyperlink r:id="rId52" w:history="1">
        <w:r w:rsidR="009A73E6" w:rsidRPr="00473490">
          <w:rPr>
            <w:rStyle w:val="Lienhypertexte"/>
          </w:rPr>
          <w:t>http://</w:t>
        </w:r>
        <w:r w:rsidR="00473490" w:rsidRPr="00473490">
          <w:rPr>
            <w:rStyle w:val="Lienhypertexte"/>
          </w:rPr>
          <w:t>SmartCharger</w:t>
        </w:r>
        <w:r w:rsidR="009A73E6" w:rsidRPr="00473490">
          <w:rPr>
            <w:rStyle w:val="Lienhypertexte"/>
          </w:rPr>
          <w:t>.local</w:t>
        </w:r>
      </w:hyperlink>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rsidR="00B909A7">
        <w:t xml:space="preserve"> </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53" w:history="1">
        <w:r w:rsidRPr="00FA4F21">
          <w:rPr>
            <w:rStyle w:val="Lienhypertexte"/>
          </w:rPr>
          <w:t>http://192.168.4.1</w:t>
        </w:r>
      </w:hyperlink>
      <w:r w:rsidR="004A3757">
        <w:t>.</w:t>
      </w:r>
      <w:r w:rsidR="002401D5" w:rsidRPr="002401D5">
        <w:rPr>
          <w:noProof/>
          <w:lang w:eastAsia="fr-FR"/>
        </w:rPr>
        <w:t xml:space="preserve"> </w:t>
      </w:r>
    </w:p>
    <w:p w:rsidR="00DB4AD5" w:rsidRDefault="00DB4AD5" w:rsidP="00B1067A">
      <w:pPr>
        <w:pStyle w:val="Paragraphedeliste"/>
      </w:pPr>
    </w:p>
    <w:tbl>
      <w:tblPr>
        <w:tblStyle w:val="Grilledutableau"/>
        <w:tblW w:w="0" w:type="auto"/>
        <w:tblLook w:val="04A0"/>
      </w:tblPr>
      <w:tblGrid>
        <w:gridCol w:w="2495"/>
        <w:gridCol w:w="6793"/>
      </w:tblGrid>
      <w:tr w:rsidR="00B1067A" w:rsidTr="00B1067A">
        <w:tc>
          <w:tcPr>
            <w:tcW w:w="2660" w:type="dxa"/>
          </w:tcPr>
          <w:p w:rsidR="00B1067A" w:rsidRDefault="00894994" w:rsidP="00B1067A">
            <w:r>
              <w:rPr>
                <w:noProof/>
                <w:lang w:eastAsia="fr-FR"/>
              </w:rPr>
              <w:lastRenderedPageBreak/>
              <w:drawing>
                <wp:inline distT="0" distB="0" distL="0" distR="0">
                  <wp:extent cx="1440000" cy="2980232"/>
                  <wp:effectExtent l="19050" t="0" r="7800"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4" cstate="print"/>
                          <a:srcRect t="4446"/>
                          <a:stretch>
                            <a:fillRect/>
                          </a:stretch>
                        </pic:blipFill>
                        <pic:spPr>
                          <a:xfrm>
                            <a:off x="0" y="0"/>
                            <a:ext cx="1440000" cy="2980232"/>
                          </a:xfrm>
                          <a:prstGeom prst="rect">
                            <a:avLst/>
                          </a:prstGeom>
                        </pic:spPr>
                      </pic:pic>
                    </a:graphicData>
                  </a:graphic>
                </wp:inline>
              </w:drawing>
            </w:r>
          </w:p>
        </w:tc>
        <w:tc>
          <w:tcPr>
            <w:tcW w:w="6552" w:type="dxa"/>
          </w:tcPr>
          <w:p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r w:rsidR="00B26DAB">
              <w:t xml:space="preserve"> Un message d'erreur s'affiche en rouge, lorsqu'une erreur est présente, autrement l'état de charge du VE ainsi que son courant de charge </w:t>
            </w:r>
            <w:r w:rsidR="00A306C2">
              <w:t xml:space="preserve">instantané </w:t>
            </w:r>
            <w:r w:rsidR="00B26DAB">
              <w:t>s'affiche.</w:t>
            </w:r>
          </w:p>
          <w:p w:rsidR="00B26DAB" w:rsidRDefault="00B26DAB" w:rsidP="00B26DAB">
            <w:pPr>
              <w:jc w:val="both"/>
            </w:pPr>
          </w:p>
          <w:p w:rsidR="00894994" w:rsidRPr="006F0FAD" w:rsidRDefault="00110008" w:rsidP="00B1067A">
            <w:pPr>
              <w:tabs>
                <w:tab w:val="left" w:pos="1200"/>
              </w:tabs>
              <w:jc w:val="both"/>
              <w:rPr>
                <w:b/>
              </w:rPr>
            </w:pPr>
            <w:r>
              <w:rPr>
                <w:noProof/>
                <w:lang w:eastAsia="fr-FR"/>
              </w:rPr>
              <w:t xml:space="preserv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645"/>
              <w:gridCol w:w="1644"/>
              <w:gridCol w:w="1644"/>
              <w:gridCol w:w="1644"/>
            </w:tblGrid>
            <w:tr w:rsidR="00894994" w:rsidTr="00894994">
              <w:trPr>
                <w:jc w:val="center"/>
              </w:trPr>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9048"/>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5" cstate="print"/>
                                <a:srcRect t="4178"/>
                                <a:stretch>
                                  <a:fillRect/>
                                </a:stretch>
                              </pic:blipFill>
                              <pic:spPr>
                                <a:xfrm>
                                  <a:off x="0" y="0"/>
                                  <a:ext cx="900000" cy="1869048"/>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1111"/>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6" cstate="print"/>
                                <a:srcRect t="4285"/>
                                <a:stretch>
                                  <a:fillRect/>
                                </a:stretch>
                              </pic:blipFill>
                              <pic:spPr>
                                <a:xfrm>
                                  <a:off x="0" y="0"/>
                                  <a:ext cx="900000" cy="1861111"/>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7" cstate="print"/>
                                <a:srcRect t="4660"/>
                                <a:stretch>
                                  <a:fillRect/>
                                </a:stretch>
                              </pic:blipFill>
                              <pic:spPr>
                                <a:xfrm>
                                  <a:off x="0" y="0"/>
                                  <a:ext cx="900000" cy="1857143"/>
                                </a:xfrm>
                                <a:prstGeom prst="rect">
                                  <a:avLst/>
                                </a:prstGeom>
                              </pic:spPr>
                            </pic:pic>
                          </a:graphicData>
                        </a:graphic>
                      </wp:inline>
                    </w:drawing>
                  </w:r>
                </w:p>
              </w:tc>
              <w:tc>
                <w:tcPr>
                  <w:tcW w:w="1581"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58" cstate="print"/>
                                <a:srcRect t="4713"/>
                                <a:stretch>
                                  <a:fillRect/>
                                </a:stretch>
                              </pic:blipFill>
                              <pic:spPr>
                                <a:xfrm>
                                  <a:off x="0" y="0"/>
                                  <a:ext cx="900000" cy="1857143"/>
                                </a:xfrm>
                                <a:prstGeom prst="rect">
                                  <a:avLst/>
                                </a:prstGeom>
                              </pic:spPr>
                            </pic:pic>
                          </a:graphicData>
                        </a:graphic>
                      </wp:inline>
                    </w:drawing>
                  </w:r>
                </w:p>
              </w:tc>
            </w:tr>
          </w:tbl>
          <w:p w:rsidR="00B1067A" w:rsidRPr="006F0FAD" w:rsidRDefault="00B1067A" w:rsidP="00B1067A">
            <w:pPr>
              <w:tabs>
                <w:tab w:val="left" w:pos="1200"/>
              </w:tabs>
              <w:jc w:val="both"/>
              <w:rPr>
                <w:b/>
              </w:rPr>
            </w:pPr>
          </w:p>
        </w:tc>
      </w:tr>
      <w:tr w:rsidR="00B1067A" w:rsidTr="00B1067A">
        <w:tc>
          <w:tcPr>
            <w:tcW w:w="2660" w:type="dxa"/>
          </w:tcPr>
          <w:p w:rsidR="00B1067A" w:rsidRDefault="0057784C" w:rsidP="00B1067A">
            <w:r>
              <w:rPr>
                <w:noProof/>
                <w:lang w:eastAsia="fr-FR"/>
              </w:rPr>
              <w:pict>
                <v:rect id="_x0000_s1028" style="position:absolute;margin-left:-2.55pt;margin-top:14.6pt;width:22.6pt;height:15.25pt;z-index:251673600;mso-position-horizontal-relative:text;mso-position-vertical-relative:text" filled="f" strokecolor="red" strokeweight="3pt"/>
              </w:pict>
            </w:r>
            <w:r w:rsidR="00B818A6">
              <w:rPr>
                <w:noProof/>
                <w:lang w:eastAsia="fr-FR"/>
              </w:rPr>
              <w:drawing>
                <wp:inline distT="0" distB="0" distL="0" distR="0">
                  <wp:extent cx="1440000" cy="2980232"/>
                  <wp:effectExtent l="19050" t="0" r="7800"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59" cstate="print"/>
                          <a:srcRect t="4446"/>
                          <a:stretch>
                            <a:fillRect/>
                          </a:stretch>
                        </pic:blipFill>
                        <pic:spPr>
                          <a:xfrm>
                            <a:off x="0" y="0"/>
                            <a:ext cx="1440000" cy="2980232"/>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rsidR="00203FD7" w:rsidRDefault="00B818A6" w:rsidP="00203FD7">
            <w:pPr>
              <w:pStyle w:val="Paragraphedeliste"/>
              <w:numPr>
                <w:ilvl w:val="0"/>
                <w:numId w:val="8"/>
              </w:numPr>
              <w:jc w:val="both"/>
            </w:pPr>
            <w:r>
              <w:t>E</w:t>
            </w:r>
            <w:r w:rsidR="0024419C">
              <w:t>tat de charge</w:t>
            </w:r>
          </w:p>
          <w:p w:rsidR="00B818A6" w:rsidRDefault="00B818A6" w:rsidP="00203FD7">
            <w:pPr>
              <w:pStyle w:val="Paragraphedeliste"/>
              <w:numPr>
                <w:ilvl w:val="0"/>
                <w:numId w:val="8"/>
              </w:numPr>
              <w:jc w:val="both"/>
            </w:pPr>
            <w:r>
              <w:t>Configuration de charge</w:t>
            </w:r>
          </w:p>
          <w:p w:rsidR="00203FD7" w:rsidRDefault="00203FD7" w:rsidP="00203FD7">
            <w:pPr>
              <w:pStyle w:val="Paragraphedeliste"/>
              <w:numPr>
                <w:ilvl w:val="0"/>
                <w:numId w:val="8"/>
              </w:numPr>
              <w:jc w:val="both"/>
            </w:pPr>
            <w:r>
              <w:t>Configuration système</w:t>
            </w:r>
          </w:p>
        </w:tc>
      </w:tr>
      <w:tr w:rsidR="00894994" w:rsidTr="00B1067A">
        <w:tc>
          <w:tcPr>
            <w:tcW w:w="2660" w:type="dxa"/>
          </w:tcPr>
          <w:p w:rsidR="00894994" w:rsidRDefault="009958FA" w:rsidP="00B1067A">
            <w:pPr>
              <w:rPr>
                <w:noProof/>
                <w:lang w:eastAsia="fr-FR"/>
              </w:rPr>
            </w:pPr>
            <w:r>
              <w:rPr>
                <w:noProof/>
                <w:lang w:eastAsia="fr-FR"/>
              </w:rPr>
              <w:lastRenderedPageBreak/>
              <w:drawing>
                <wp:inline distT="0" distB="0" distL="0" distR="0">
                  <wp:extent cx="1440000" cy="2990255"/>
                  <wp:effectExtent l="19050" t="0" r="7800" b="0"/>
                  <wp:docPr id="80" name="Image 79" descr="Screenshot_2026-05-11-15-53-44-7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53-44-753_com.android.chrome.jpg"/>
                          <pic:cNvPicPr/>
                        </pic:nvPicPr>
                        <pic:blipFill>
                          <a:blip r:embed="rId60" cstate="print"/>
                          <a:srcRect t="4124"/>
                          <a:stretch>
                            <a:fillRect/>
                          </a:stretch>
                        </pic:blipFill>
                        <pic:spPr>
                          <a:xfrm>
                            <a:off x="0" y="0"/>
                            <a:ext cx="1440000" cy="2990255"/>
                          </a:xfrm>
                          <a:prstGeom prst="rect">
                            <a:avLst/>
                          </a:prstGeom>
                        </pic:spPr>
                      </pic:pic>
                    </a:graphicData>
                  </a:graphic>
                </wp:inline>
              </w:drawing>
            </w:r>
          </w:p>
        </w:tc>
        <w:tc>
          <w:tcPr>
            <w:tcW w:w="6552" w:type="dxa"/>
          </w:tcPr>
          <w:p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r w:rsidR="0054420C">
              <w:t xml:space="preserve"> </w:t>
            </w:r>
            <w:r>
              <w:t>:</w:t>
            </w:r>
          </w:p>
          <w:p w:rsidR="005E285F" w:rsidRDefault="005E285F" w:rsidP="005F07EF">
            <w:pPr>
              <w:jc w:val="both"/>
            </w:pPr>
            <w:r>
              <w:t xml:space="preserve">Le bouton </w:t>
            </w:r>
            <w:r>
              <w:rPr>
                <w:b/>
              </w:rPr>
              <w:t xml:space="preserve">Heures creuse uniquement </w:t>
            </w:r>
            <w:r>
              <w:t xml:space="preserve">permet d'activer la charge </w:t>
            </w:r>
            <w:r w:rsidR="008545D9">
              <w:t>unique</w:t>
            </w:r>
            <w:r w:rsidR="0024419C">
              <w:t>ment pendant les heures creuses et ainsi d'effectuer une coupure de charge automatique au passage en heures pleines.</w:t>
            </w:r>
          </w:p>
          <w:p w:rsidR="008545D9" w:rsidRDefault="008545D9" w:rsidP="005F07EF">
            <w:pPr>
              <w:jc w:val="both"/>
            </w:pPr>
          </w:p>
          <w:p w:rsidR="008545D9" w:rsidRDefault="008545D9" w:rsidP="009958FA">
            <w:pPr>
              <w:jc w:val="both"/>
            </w:pPr>
            <w:r w:rsidRPr="008545D9">
              <w:rPr>
                <w:b/>
              </w:rPr>
              <w:t>Le courant limite de charge</w:t>
            </w:r>
            <w:r>
              <w:t xml:space="preserve"> </w:t>
            </w:r>
            <w:r w:rsidR="00A26C7F">
              <w:t xml:space="preserve">concerne la valeur de </w:t>
            </w:r>
            <w:r w:rsidR="009958FA">
              <w:t xml:space="preserve">courant maximum que le chargeur </w:t>
            </w:r>
            <w:r w:rsidR="009D5ADD">
              <w:t>peut fournir</w:t>
            </w:r>
            <w:r w:rsidR="009958FA">
              <w:t xml:space="preserve"> au VE. Peut importe la puissance disponible sur le réseau électrique, le courant </w:t>
            </w:r>
            <w:r w:rsidR="003065A7">
              <w:t xml:space="preserve">de charge </w:t>
            </w:r>
            <w:r w:rsidR="009958FA">
              <w:t>n'excèdera pas cette valeur.</w:t>
            </w:r>
          </w:p>
          <w:p w:rsidR="002C19DA" w:rsidRDefault="002C19DA" w:rsidP="009958FA">
            <w:pPr>
              <w:jc w:val="both"/>
            </w:pPr>
          </w:p>
          <w:p w:rsidR="002C19DA" w:rsidRDefault="002C19DA" w:rsidP="009958FA">
            <w:pPr>
              <w:jc w:val="both"/>
            </w:pPr>
            <w:r>
              <w:rPr>
                <w:b/>
              </w:rPr>
              <w:t>Le courant dégradé</w:t>
            </w:r>
            <w:r>
              <w:t xml:space="preserve"> concerne la valeur de courant de charge lorsque le SmartCharger perd la communication avec le Module TIC au travers du réseau (Instabilité WIFI, réseau ou autre.).</w:t>
            </w:r>
          </w:p>
          <w:p w:rsidR="0006776C" w:rsidRDefault="0006776C" w:rsidP="009958FA">
            <w:pPr>
              <w:jc w:val="both"/>
            </w:pPr>
            <w:r>
              <w:rPr>
                <w:noProof/>
                <w:lang w:eastAsia="fr-FR"/>
              </w:rPr>
              <w:drawing>
                <wp:anchor distT="0" distB="0" distL="114300" distR="114300" simplePos="0" relativeHeight="251862016" behindDoc="0" locked="0" layoutInCell="1" allowOverlap="1">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06776C" w:rsidRDefault="0006776C" w:rsidP="009958FA">
            <w:pPr>
              <w:jc w:val="both"/>
              <w:rPr>
                <w:b/>
              </w:rPr>
            </w:pPr>
          </w:p>
          <w:p w:rsidR="0006776C" w:rsidRDefault="0006776C" w:rsidP="009958FA">
            <w:pPr>
              <w:jc w:val="both"/>
              <w:rPr>
                <w:b/>
              </w:rPr>
            </w:pPr>
          </w:p>
          <w:p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rsidTr="00B1067A">
        <w:tc>
          <w:tcPr>
            <w:tcW w:w="2660" w:type="dxa"/>
          </w:tcPr>
          <w:p w:rsidR="00203FD7" w:rsidRDefault="00B818A6" w:rsidP="00B1067A">
            <w:pPr>
              <w:rPr>
                <w:noProof/>
                <w:lang w:eastAsia="fr-FR"/>
              </w:rPr>
            </w:pPr>
            <w:r>
              <w:object w:dxaOrig="12984" w:dyaOrig="3958">
                <v:shape id="_x0000_i1027" type="#_x0000_t75" style="width:113.6pt;height:326.8pt" o:ole="">
                  <v:imagedata r:id="rId61" o:title=""/>
                </v:shape>
                <o:OLEObject Type="Embed" ProgID="PBrush" ShapeID="_x0000_i1027" DrawAspect="Content" ObjectID="_1844524794" r:id="rId62"/>
              </w:object>
            </w:r>
          </w:p>
        </w:tc>
        <w:tc>
          <w:tcPr>
            <w:tcW w:w="6552" w:type="dxa"/>
          </w:tcPr>
          <w:p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rsidR="00B9163E" w:rsidRDefault="00B9163E" w:rsidP="00B9163E">
            <w:pPr>
              <w:pStyle w:val="Paragraphedeliste"/>
              <w:numPr>
                <w:ilvl w:val="0"/>
                <w:numId w:val="21"/>
              </w:numPr>
              <w:jc w:val="both"/>
            </w:pPr>
            <w:r>
              <w:t>Version logicielle</w:t>
            </w:r>
          </w:p>
          <w:p w:rsidR="00B9163E" w:rsidRDefault="00B9163E" w:rsidP="00B9163E">
            <w:pPr>
              <w:pStyle w:val="Paragraphedeliste"/>
              <w:numPr>
                <w:ilvl w:val="0"/>
                <w:numId w:val="21"/>
              </w:numPr>
              <w:jc w:val="both"/>
            </w:pPr>
            <w:r w:rsidRPr="00B9163E">
              <w:t>Type de réseau électrique</w:t>
            </w:r>
            <w:r>
              <w:t xml:space="preserve"> configuré</w:t>
            </w:r>
          </w:p>
          <w:p w:rsidR="00B9163E" w:rsidRDefault="00B9163E" w:rsidP="00B9163E">
            <w:pPr>
              <w:pStyle w:val="Paragraphedeliste"/>
              <w:numPr>
                <w:ilvl w:val="0"/>
                <w:numId w:val="21"/>
              </w:numPr>
              <w:jc w:val="both"/>
            </w:pPr>
            <w:r>
              <w:t>Paramètres réseaux</w:t>
            </w:r>
          </w:p>
          <w:p w:rsidR="00B9163E" w:rsidRPr="00B9163E" w:rsidRDefault="00B9163E" w:rsidP="00B9163E">
            <w:pPr>
              <w:pStyle w:val="Paragraphedeliste"/>
              <w:numPr>
                <w:ilvl w:val="0"/>
                <w:numId w:val="21"/>
              </w:numPr>
              <w:jc w:val="both"/>
            </w:pPr>
            <w:r>
              <w:t>Paramètre du Module TIC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rsidR="00BB04CD" w:rsidRDefault="00BB04CD" w:rsidP="00203FD7">
            <w:pPr>
              <w:jc w:val="both"/>
            </w:pPr>
          </w:p>
          <w:p w:rsidR="00AD3955" w:rsidRDefault="00AD3955" w:rsidP="00AD3955"/>
          <w:p w:rsidR="000856A8" w:rsidRDefault="000856A8" w:rsidP="00AD3955"/>
          <w:p w:rsidR="000856A8" w:rsidRDefault="000856A8" w:rsidP="00AD3955"/>
          <w:p w:rsidR="000856A8" w:rsidRDefault="000856A8" w:rsidP="00AD3955"/>
          <w:p w:rsidR="000856A8" w:rsidRDefault="000856A8"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rsidR="0006776C" w:rsidRDefault="0006776C" w:rsidP="002817CE">
      <w:pPr>
        <w:pStyle w:val="Titre1"/>
      </w:pPr>
    </w:p>
    <w:p w:rsidR="0006776C" w:rsidRDefault="0006776C" w:rsidP="0006776C">
      <w:pPr>
        <w:rPr>
          <w:rFonts w:asciiTheme="majorHAnsi" w:eastAsiaTheme="majorEastAsia" w:hAnsiTheme="majorHAnsi" w:cstheme="majorBidi"/>
          <w:color w:val="365F91" w:themeColor="accent1" w:themeShade="BF"/>
          <w:sz w:val="28"/>
          <w:szCs w:val="28"/>
        </w:rPr>
      </w:pPr>
      <w:r>
        <w:br w:type="page"/>
      </w:r>
    </w:p>
    <w:p w:rsidR="002817CE" w:rsidRDefault="002817CE" w:rsidP="002817CE">
      <w:pPr>
        <w:pStyle w:val="Titre1"/>
      </w:pPr>
      <w:bookmarkStart w:id="16" w:name="_Toc233912032"/>
      <w:r>
        <w:lastRenderedPageBreak/>
        <w:t xml:space="preserve">5. </w:t>
      </w:r>
      <w:r w:rsidR="001954CA">
        <w:t>Configurations de charge VE</w:t>
      </w:r>
      <w:bookmarkEnd w:id="16"/>
    </w:p>
    <w:p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rsidR="001415B2" w:rsidRPr="00B86A50" w:rsidRDefault="001415B2" w:rsidP="001954CA">
      <w:pPr>
        <w:jc w:val="both"/>
      </w:pPr>
      <w:r w:rsidRPr="0076792E">
        <w:rPr>
          <w:b/>
        </w:rPr>
        <w:t>Charger au plus vite</w:t>
      </w:r>
      <w:r w:rsidR="0004202D">
        <w:t>,</w:t>
      </w:r>
      <w:r w:rsidR="0076792E">
        <w:t xml:space="preserve"> </w:t>
      </w:r>
      <w:r w:rsidR="00B06162">
        <w:t xml:space="preserve">pour répondre à ce critère, il est nécessaire de positionner le </w:t>
      </w:r>
      <w:r w:rsidR="00B06162">
        <w:rPr>
          <w:b/>
        </w:rPr>
        <w:t xml:space="preserve">Courant limite de charge </w:t>
      </w:r>
      <w:r w:rsidR="00B06162">
        <w:t>à son maximum (32A). Peut importe la puissance du contrat souscrit, le SmartCharger ne dépassera pas la puissance maximum du compteur et permettra une recharge la plus rapide possible, en prenant soin de garantir la non disjonction.</w:t>
      </w:r>
      <w:r w:rsidR="00B86A50">
        <w:t xml:space="preserve"> Se basant sur les informations </w:t>
      </w:r>
      <w:r w:rsidR="00B86A50">
        <w:rPr>
          <w:b/>
        </w:rPr>
        <w:t>ISOUSC</w:t>
      </w:r>
      <w:r w:rsidR="00B86A50">
        <w:t xml:space="preserve"> et </w:t>
      </w:r>
      <w:r w:rsidR="00B86A50">
        <w:rPr>
          <w:b/>
        </w:rPr>
        <w:t>IINST</w:t>
      </w:r>
      <w:r w:rsidR="00B86A50">
        <w:t xml:space="preserve"> respectivement les intensités souscrite et instantanée du Module TIC, le SmartCharger maximisera </w:t>
      </w:r>
      <w:r w:rsidR="00B86A50">
        <w:rPr>
          <w:b/>
        </w:rPr>
        <w:t xml:space="preserve">IINST </w:t>
      </w:r>
      <w:r w:rsidR="00B86A50">
        <w:t xml:space="preserve">autour de </w:t>
      </w:r>
      <w:r w:rsidR="00B86A50" w:rsidRPr="007D7D2C">
        <w:rPr>
          <w:b/>
        </w:rPr>
        <w:t>ISOUSC</w:t>
      </w:r>
      <w:r w:rsidR="00B86A50">
        <w:t xml:space="preserve"> tout au long du cycle de charge</w:t>
      </w:r>
      <w:r w:rsidR="007D7D2C">
        <w:t xml:space="preserve"> sans dépasser cette valeur</w:t>
      </w:r>
      <w:r w:rsidR="00B86A50">
        <w:t>.</w:t>
      </w:r>
    </w:p>
    <w:p w:rsidR="000B51F5" w:rsidRPr="00F31B69" w:rsidRDefault="000B51F5" w:rsidP="001954CA">
      <w:pPr>
        <w:jc w:val="both"/>
      </w:pPr>
      <w:r w:rsidRPr="0076792E">
        <w:rPr>
          <w:b/>
        </w:rPr>
        <w:t>Charger à puissance fixe</w:t>
      </w:r>
      <w:r w:rsidR="0004202D">
        <w:t>,</w:t>
      </w:r>
      <w:r w:rsidRPr="0004202D">
        <w:t xml:space="preserve"> </w:t>
      </w:r>
      <w:r>
        <w:t xml:space="preserve">pour répondre à ce critère, il est nécessaire de positionner le </w:t>
      </w:r>
      <w:r>
        <w:rPr>
          <w:b/>
        </w:rPr>
        <w:t xml:space="preserve">Courant limite de charge </w:t>
      </w:r>
      <w:r>
        <w:t>à la valeur que vous souhaité pour permett</w:t>
      </w:r>
      <w:r w:rsidR="00F31B69">
        <w:t>re une recharge douce (préservant</w:t>
      </w:r>
      <w:r>
        <w:t xml:space="preserve"> la batterie).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 Se basant sur les informations </w:t>
      </w:r>
      <w:r w:rsidR="00F31B69">
        <w:rPr>
          <w:b/>
        </w:rPr>
        <w:t>ISOUSC</w:t>
      </w:r>
      <w:r w:rsidR="00F31B69">
        <w:t xml:space="preserve"> et </w:t>
      </w:r>
      <w:r w:rsidR="00F31B69">
        <w:rPr>
          <w:b/>
        </w:rPr>
        <w:t>IINST</w:t>
      </w:r>
      <w:r w:rsidR="00F31B69">
        <w:t xml:space="preserve"> respectivement les intensités souscrite et instantanée du Module TIC, le SmartCharger effectuera la recharge autour de la valeur de </w:t>
      </w:r>
      <w:r w:rsidR="00F31B69">
        <w:rPr>
          <w:b/>
        </w:rPr>
        <w:t xml:space="preserve">courant limite de charge </w:t>
      </w:r>
      <w:r w:rsidR="00F31B69">
        <w:t xml:space="preserve">tout au long du cycle de charge sans dépasser la valeur </w:t>
      </w:r>
      <w:r w:rsidR="00F31B69">
        <w:rPr>
          <w:b/>
        </w:rPr>
        <w:t>ISOUSC</w:t>
      </w:r>
      <w:r w:rsidR="00F31B69">
        <w:t>.</w:t>
      </w:r>
    </w:p>
    <w:p w:rsidR="00CF2853" w:rsidRDefault="00950D07" w:rsidP="001954CA">
      <w:pPr>
        <w:jc w:val="both"/>
      </w:pPr>
      <w:r>
        <w:t xml:space="preserve">Dans tous les cas, il est recommandé de paramétrer le </w:t>
      </w:r>
      <w:r>
        <w:rPr>
          <w:b/>
        </w:rPr>
        <w:t>Courant dégradé</w:t>
      </w:r>
      <w:r>
        <w:t xml:space="preserve"> en fonction de votre type de contrat</w:t>
      </w:r>
      <w:r w:rsidR="006B6216">
        <w:t xml:space="preserve"> (6KVA, 9KVA, etc.) et de positionner un </w:t>
      </w:r>
      <w:r>
        <w:t xml:space="preserve">réglage personnalisé </w:t>
      </w:r>
      <w:r w:rsidR="006B6216">
        <w:t>en fonction de votre besoin</w:t>
      </w:r>
      <w:r>
        <w:t>.</w:t>
      </w:r>
      <w:r w:rsidR="00695F21">
        <w:t xml:space="preserve"> En effet, si vous possédez un ballon d'eau chaude consommant 16A (3</w:t>
      </w:r>
      <w:r w:rsidR="00A23F3E">
        <w:t>,</w:t>
      </w:r>
      <w:r w:rsidR="00695F21">
        <w:t>7</w:t>
      </w:r>
      <w:r w:rsidR="00A23F3E">
        <w:t xml:space="preserve"> K</w:t>
      </w:r>
      <w:r w:rsidR="00695F21">
        <w:t>W)</w:t>
      </w:r>
      <w:r w:rsidR="00CF2853">
        <w:t xml:space="preserve"> et que :</w:t>
      </w:r>
    </w:p>
    <w:p w:rsidR="006B6216" w:rsidRDefault="00CF2853" w:rsidP="00CF2853">
      <w:pPr>
        <w:pStyle w:val="Paragraphedeliste"/>
        <w:numPr>
          <w:ilvl w:val="0"/>
          <w:numId w:val="23"/>
        </w:numPr>
        <w:jc w:val="both"/>
      </w:pPr>
      <w:r>
        <w:t xml:space="preserve">Le contrat est de 30A (6 KVA), </w:t>
      </w:r>
      <w:r w:rsidRPr="00655FFE">
        <w:rPr>
          <w:b/>
        </w:rPr>
        <w:t>il est possible de positionner</w:t>
      </w:r>
      <w:r>
        <w:t xml:space="preserve"> </w:t>
      </w:r>
      <w:r w:rsidRPr="00655FFE">
        <w:rPr>
          <w:b/>
        </w:rPr>
        <w:t>14 A</w:t>
      </w:r>
      <w:r w:rsidR="00655FFE">
        <w:rPr>
          <w:b/>
        </w:rPr>
        <w:t xml:space="preserve"> </w:t>
      </w:r>
      <w:r w:rsidR="00655FFE">
        <w:t>(30A - 16A)</w:t>
      </w:r>
      <w:r w:rsidR="0021462F">
        <w:t>,</w:t>
      </w:r>
    </w:p>
    <w:p w:rsidR="00950D07" w:rsidRDefault="006B6216" w:rsidP="00CF2853">
      <w:pPr>
        <w:pStyle w:val="Paragraphedeliste"/>
        <w:numPr>
          <w:ilvl w:val="0"/>
          <w:numId w:val="23"/>
        </w:numPr>
        <w:jc w:val="both"/>
      </w:pPr>
      <w:r>
        <w:t xml:space="preserve">Le contrat est de 45A (9KVA), </w:t>
      </w:r>
      <w:r w:rsidRPr="00655FFE">
        <w:rPr>
          <w:b/>
        </w:rPr>
        <w:t>il est possible de positionner</w:t>
      </w:r>
      <w:r>
        <w:t xml:space="preserve"> </w:t>
      </w:r>
      <w:r w:rsidRPr="00655FFE">
        <w:rPr>
          <w:b/>
        </w:rPr>
        <w:t>29 A</w:t>
      </w:r>
      <w:r w:rsidR="00655FFE">
        <w:rPr>
          <w:b/>
        </w:rPr>
        <w:t xml:space="preserve"> </w:t>
      </w:r>
      <w:r w:rsidR="00655FFE">
        <w:t>(45A - 16A)</w:t>
      </w:r>
      <w:r w:rsidR="0021462F">
        <w:t>.</w:t>
      </w:r>
    </w:p>
    <w:p w:rsidR="00826FA6" w:rsidRDefault="00826FA6" w:rsidP="00826FA6">
      <w:pPr>
        <w:jc w:val="both"/>
      </w:pPr>
      <w:r>
        <w:t>Ce paramètre est à adapter en fonction de vos besoins et requiert une analyse préalable des données de consommation avec le Module TIC.</w:t>
      </w:r>
    </w:p>
    <w:p w:rsidR="001F1F5E" w:rsidRDefault="00795D8B" w:rsidP="00795D8B">
      <w:pPr>
        <w:pStyle w:val="Titre1"/>
      </w:pPr>
      <w:bookmarkStart w:id="17" w:name="_Toc233912033"/>
      <w:r>
        <w:t>6. Mettre à jour le SmartCharger</w:t>
      </w:r>
      <w:bookmarkEnd w:id="17"/>
    </w:p>
    <w:p w:rsidR="00795D8B" w:rsidRDefault="00795D8B" w:rsidP="00795D8B">
      <w:r>
        <w:t>Vous trouverez les différentes versions logicielles à l'adresse suivante :</w:t>
      </w:r>
    </w:p>
    <w:p w:rsidR="00795D8B" w:rsidRDefault="00795D8B" w:rsidP="00795D8B">
      <w:pPr>
        <w:ind w:left="1416"/>
        <w:jc w:val="center"/>
      </w:pPr>
      <w:hyperlink r:id="rId63" w:history="1">
        <w:r w:rsidRPr="00795D8B">
          <w:rPr>
            <w:rStyle w:val="Lienhypertexte"/>
          </w:rPr>
          <w:t>https://github.com/bastoon577-lang/ET3K</w:t>
        </w:r>
        <w:r w:rsidRPr="00795D8B">
          <w:rPr>
            <w:rStyle w:val="Lienhypertexte"/>
          </w:rPr>
          <w:t>_</w:t>
        </w:r>
        <w:r w:rsidRPr="00795D8B">
          <w:rPr>
            <w:rStyle w:val="Lienhypertexte"/>
          </w:rPr>
          <w:t>S</w:t>
        </w:r>
        <w:r w:rsidRPr="00795D8B">
          <w:rPr>
            <w:rStyle w:val="Lienhypertexte"/>
          </w:rPr>
          <w:t>m</w:t>
        </w:r>
        <w:r w:rsidRPr="00795D8B">
          <w:rPr>
            <w:rStyle w:val="Lienhypertexte"/>
          </w:rPr>
          <w:t>artCharger/releases</w:t>
        </w:r>
      </w:hyperlink>
    </w:p>
    <w:p w:rsidR="00795D8B" w:rsidRDefault="00795D8B" w:rsidP="00795D8B">
      <w:r>
        <w:t>Pourquoi mettre à jour mon équipement:</w:t>
      </w:r>
    </w:p>
    <w:p w:rsidR="00795D8B" w:rsidRDefault="00795D8B" w:rsidP="00795D8B">
      <w:pPr>
        <w:pStyle w:val="Paragraphedeliste"/>
        <w:numPr>
          <w:ilvl w:val="0"/>
          <w:numId w:val="24"/>
        </w:numPr>
      </w:pPr>
      <w:r>
        <w:t>Intégration de nouvelles fonctionnalités,</w:t>
      </w:r>
    </w:p>
    <w:p w:rsidR="00795D8B" w:rsidRDefault="00795D8B" w:rsidP="00795D8B">
      <w:pPr>
        <w:pStyle w:val="Paragraphedeliste"/>
        <w:numPr>
          <w:ilvl w:val="0"/>
          <w:numId w:val="24"/>
        </w:numPr>
      </w:pPr>
      <w:r>
        <w:t>Correction de bugs.</w:t>
      </w:r>
    </w:p>
    <w:p w:rsidR="00795D8B" w:rsidRDefault="00795D8B" w:rsidP="00795D8B">
      <w:r>
        <w:t xml:space="preserve">La version logicielle de votre SmartCharger  est visible dans </w:t>
      </w:r>
      <w:r>
        <w:rPr>
          <w:b/>
        </w:rPr>
        <w:t xml:space="preserve">Configuration système </w:t>
      </w:r>
      <w:r>
        <w:t xml:space="preserve">à l'information </w:t>
      </w:r>
      <w:r>
        <w:rPr>
          <w:b/>
        </w:rPr>
        <w:t>Logiciel</w:t>
      </w:r>
      <w:r>
        <w:t xml:space="preserve"> (fig.11).</w:t>
      </w:r>
    </w:p>
    <w:p w:rsidR="00795D8B" w:rsidRDefault="00321C0E" w:rsidP="00795D8B">
      <w:pPr>
        <w:jc w:val="center"/>
      </w:pPr>
      <w:r>
        <w:rPr>
          <w:noProof/>
          <w:lang w:eastAsia="fr-FR"/>
        </w:rPr>
        <w:lastRenderedPageBreak/>
        <w:pict>
          <v:rect id="_x0000_s1467" style="position:absolute;left:0;text-align:left;margin-left:169.15pt;margin-top:106.75pt;width:90.8pt;height:10.4pt;z-index:251896832" filled="f" strokecolor="red" strokeweight="1.5pt"/>
        </w:pict>
      </w:r>
      <w:r w:rsidR="007A34B3">
        <w:object w:dxaOrig="12984" w:dyaOrig="3958">
          <v:shape id="_x0000_i1028" type="#_x0000_t75" style="width:113.6pt;height:143.6pt" o:ole="">
            <v:imagedata r:id="rId61" o:title="" cropbottom="36739f"/>
          </v:shape>
          <o:OLEObject Type="Embed" ProgID="PBrush" ShapeID="_x0000_i1028" DrawAspect="Content" ObjectID="_1844524795" r:id="rId64"/>
        </w:object>
      </w:r>
      <w:r w:rsidR="00795D8B">
        <w:br/>
        <w:t>Figure 11 : Version logicielle</w:t>
      </w:r>
    </w:p>
    <w:p w:rsidR="007A34B3" w:rsidRDefault="007A34B3" w:rsidP="00795D8B">
      <w:pPr>
        <w:jc w:val="center"/>
      </w:pPr>
    </w:p>
    <w:p w:rsidR="007A34B3" w:rsidRDefault="007A34B3" w:rsidP="00795D8B">
      <w:pPr>
        <w:jc w:val="center"/>
      </w:pPr>
      <w:r>
        <w:rPr>
          <w:noProof/>
          <w:lang w:eastAsia="fr-FR"/>
        </w:rPr>
        <w:pict>
          <v:roundrect id="_x0000_s1468" style="position:absolute;left:0;text-align:left;margin-left:19.95pt;margin-top:20.2pt;width:438.8pt;height:50.25pt;z-index:251899904" arcsize="3911f" fillcolor="#c00000">
            <v:fill opacity="11796f"/>
          </v:roundrect>
        </w:pict>
      </w:r>
    </w:p>
    <w:p w:rsidR="007A34B3" w:rsidRDefault="007A34B3" w:rsidP="00795D8B">
      <w:pPr>
        <w:jc w:val="center"/>
      </w:pPr>
      <w:r>
        <w:rPr>
          <w:noProof/>
          <w:lang w:eastAsia="fr-FR"/>
        </w:rPr>
        <w:pict>
          <v:shape id="_x0000_s1469" type="#_x0000_t202" style="position:absolute;left:0;text-align:left;margin-left:73.95pt;margin-top:9.6pt;width:336pt;height:22.75pt;z-index:251900928" filled="f" stroked="f">
            <v:textbox>
              <w:txbxContent>
                <w:p w:rsidR="007A34B3" w:rsidRDefault="007A34B3">
                  <w:r>
                    <w:t>Veuillez suivre la procédure de mise à jour.</w:t>
                  </w:r>
                </w:p>
              </w:txbxContent>
            </v:textbox>
          </v:shape>
        </w:pict>
      </w:r>
      <w:r>
        <w:rPr>
          <w:noProof/>
          <w:lang w:eastAsia="fr-FR"/>
        </w:rPr>
        <w:drawing>
          <wp:anchor distT="0" distB="0" distL="114300" distR="114300" simplePos="0" relativeHeight="251898880" behindDoc="0" locked="0" layoutInCell="1" allowOverlap="1">
            <wp:simplePos x="0" y="0"/>
            <wp:positionH relativeFrom="column">
              <wp:posOffset>424815</wp:posOffset>
            </wp:positionH>
            <wp:positionV relativeFrom="paragraph">
              <wp:posOffset>45720</wp:posOffset>
            </wp:positionV>
            <wp:extent cx="346710" cy="345440"/>
            <wp:effectExtent l="19050" t="0" r="0" b="0"/>
            <wp:wrapNone/>
            <wp:docPr id="3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7A34B3" w:rsidRDefault="007A34B3" w:rsidP="00795D8B">
      <w:pPr>
        <w:jc w:val="center"/>
      </w:pPr>
    </w:p>
    <w:p w:rsidR="007A34B3" w:rsidRDefault="007A34B3" w:rsidP="00795D8B"/>
    <w:p w:rsidR="00795D8B" w:rsidRDefault="00795D8B" w:rsidP="00795D8B">
      <w:r>
        <w:t>La procédure de mise à jour de l'équipement  est la suivante:</w:t>
      </w:r>
      <w:r w:rsidR="007A34B3" w:rsidRPr="007A34B3">
        <w:rPr>
          <w:noProof/>
          <w:lang w:eastAsia="fr-FR"/>
        </w:rPr>
        <w:t xml:space="preserve"> </w:t>
      </w:r>
    </w:p>
    <w:p w:rsidR="00795D8B" w:rsidRDefault="00795D8B" w:rsidP="00795D8B">
      <w:pPr>
        <w:pStyle w:val="Paragraphedeliste"/>
        <w:numPr>
          <w:ilvl w:val="0"/>
          <w:numId w:val="25"/>
        </w:numPr>
      </w:pPr>
      <w:r>
        <w:t xml:space="preserve">Télécharger l'outil </w:t>
      </w:r>
      <w:r>
        <w:rPr>
          <w:b/>
        </w:rPr>
        <w:t>OTA_Update</w:t>
      </w:r>
      <w:r w:rsidR="005C3403">
        <w:rPr>
          <w:b/>
        </w:rPr>
        <w:t>r</w:t>
      </w:r>
      <w:r>
        <w:rPr>
          <w:b/>
        </w:rPr>
        <w:t>.exe</w:t>
      </w:r>
      <w:r>
        <w:t xml:space="preserve"> à partir de l'URL suivante</w:t>
      </w:r>
      <w:r w:rsidR="00A31226">
        <w:t>:</w:t>
      </w:r>
    </w:p>
    <w:p w:rsidR="00795D8B" w:rsidRDefault="00795D8B" w:rsidP="00795D8B">
      <w:pPr>
        <w:pStyle w:val="Paragraphedeliste"/>
        <w:ind w:left="1416"/>
      </w:pPr>
      <w:hyperlink r:id="rId65" w:history="1">
        <w:r w:rsidRPr="00795D8B">
          <w:rPr>
            <w:rStyle w:val="Lienhypertexte"/>
          </w:rPr>
          <w:t>https://github.com/bastoon577-lang/OTA_Updater/releases</w:t>
        </w:r>
      </w:hyperlink>
    </w:p>
    <w:p w:rsidR="00A31226" w:rsidRDefault="00A31226" w:rsidP="00795D8B">
      <w:pPr>
        <w:pStyle w:val="Paragraphedeliste"/>
        <w:numPr>
          <w:ilvl w:val="0"/>
          <w:numId w:val="25"/>
        </w:numPr>
      </w:pPr>
      <w:r>
        <w:t>Tél</w:t>
      </w:r>
      <w:r w:rsidR="00761711">
        <w:t>é</w:t>
      </w:r>
      <w:r>
        <w:t xml:space="preserve">charger le firmware </w:t>
      </w:r>
      <w:r w:rsidRPr="00761711">
        <w:rPr>
          <w:b/>
        </w:rPr>
        <w:t>Shim_vx.bin</w:t>
      </w:r>
      <w:r>
        <w:t xml:space="preserve"> à partir de l'URL suivante:</w:t>
      </w:r>
    </w:p>
    <w:p w:rsidR="00761711" w:rsidRDefault="00A31226" w:rsidP="00A31226">
      <w:pPr>
        <w:pStyle w:val="Paragraphedeliste"/>
        <w:ind w:left="1416"/>
      </w:pPr>
      <w:hyperlink r:id="rId66" w:history="1">
        <w:r w:rsidRPr="00A31226">
          <w:rPr>
            <w:rStyle w:val="Lienhypertexte"/>
          </w:rPr>
          <w:t>https://github.com/bastoon577-lang/Shim/releases</w:t>
        </w:r>
      </w:hyperlink>
    </w:p>
    <w:p w:rsidR="00761711" w:rsidRDefault="00761711" w:rsidP="00A31226">
      <w:pPr>
        <w:pStyle w:val="Paragraphedeliste"/>
        <w:ind w:left="1416"/>
      </w:pPr>
      <w:r>
        <w:t xml:space="preserve">Pour plus d'information concernant le firmware </w:t>
      </w:r>
      <w:r w:rsidRPr="00F35CDF">
        <w:rPr>
          <w:b/>
        </w:rPr>
        <w:t>Shim</w:t>
      </w:r>
      <w:r>
        <w:t xml:space="preserve">, veuillez consulter l'URL suivante : </w:t>
      </w:r>
      <w:hyperlink r:id="rId67" w:anchor="shim" w:history="1">
        <w:r w:rsidRPr="00F35CDF">
          <w:rPr>
            <w:rStyle w:val="Lienhypertexte"/>
          </w:rPr>
          <w:t>https://github.com/ba</w:t>
        </w:r>
        <w:r w:rsidRPr="00F35CDF">
          <w:rPr>
            <w:rStyle w:val="Lienhypertexte"/>
          </w:rPr>
          <w:t>s</w:t>
        </w:r>
        <w:r w:rsidRPr="00F35CDF">
          <w:rPr>
            <w:rStyle w:val="Lienhypertexte"/>
          </w:rPr>
          <w:t>toon57</w:t>
        </w:r>
        <w:r w:rsidRPr="00F35CDF">
          <w:rPr>
            <w:rStyle w:val="Lienhypertexte"/>
          </w:rPr>
          <w:t>7</w:t>
        </w:r>
        <w:r w:rsidRPr="00F35CDF">
          <w:rPr>
            <w:rStyle w:val="Lienhypertexte"/>
          </w:rPr>
          <w:t>-la</w:t>
        </w:r>
        <w:r w:rsidRPr="00F35CDF">
          <w:rPr>
            <w:rStyle w:val="Lienhypertexte"/>
          </w:rPr>
          <w:t>n</w:t>
        </w:r>
        <w:r w:rsidRPr="00F35CDF">
          <w:rPr>
            <w:rStyle w:val="Lienhypertexte"/>
          </w:rPr>
          <w:t>g/Shim#shim</w:t>
        </w:r>
      </w:hyperlink>
    </w:p>
    <w:p w:rsidR="00795D8B" w:rsidRDefault="00795D8B" w:rsidP="00795D8B">
      <w:pPr>
        <w:pStyle w:val="Paragraphedeliste"/>
        <w:numPr>
          <w:ilvl w:val="0"/>
          <w:numId w:val="25"/>
        </w:numPr>
      </w:pPr>
      <w:r>
        <w:t xml:space="preserve">Télécharger le firmware </w:t>
      </w:r>
      <w:r w:rsidRPr="00A5180C">
        <w:rPr>
          <w:b/>
        </w:rPr>
        <w:t>ET3K_SmartCharger</w:t>
      </w:r>
      <w:r w:rsidR="00A5180C">
        <w:rPr>
          <w:b/>
        </w:rPr>
        <w:t>_vx.bin</w:t>
      </w:r>
      <w:r>
        <w:t xml:space="preserve"> à partir de l'adresse des </w:t>
      </w:r>
      <w:r w:rsidR="00126B7A" w:rsidRPr="00126B7A">
        <w:rPr>
          <w:b/>
        </w:rPr>
        <w:t>Releases</w:t>
      </w:r>
      <w:r w:rsidRPr="00886E34">
        <w:t>,</w:t>
      </w:r>
    </w:p>
    <w:p w:rsidR="00795D8B" w:rsidRDefault="00795D8B" w:rsidP="00795D8B">
      <w:pPr>
        <w:pStyle w:val="Paragraphedeliste"/>
        <w:numPr>
          <w:ilvl w:val="0"/>
          <w:numId w:val="25"/>
        </w:numPr>
      </w:pPr>
      <w:r>
        <w:t xml:space="preserve">Ouvrir le logiciel </w:t>
      </w:r>
      <w:r>
        <w:rPr>
          <w:b/>
        </w:rPr>
        <w:t xml:space="preserve">OTA_Updater.exe </w:t>
      </w:r>
      <w:r>
        <w:t>(fig.12) puis:</w:t>
      </w:r>
    </w:p>
    <w:p w:rsidR="00795D8B" w:rsidRDefault="00795D8B" w:rsidP="00795D8B">
      <w:pPr>
        <w:pStyle w:val="Paragraphedeliste"/>
        <w:numPr>
          <w:ilvl w:val="1"/>
          <w:numId w:val="25"/>
        </w:numPr>
      </w:pPr>
      <w:r>
        <w:t xml:space="preserve">Positionner le firmware </w:t>
      </w:r>
      <w:r w:rsidR="00B23ACB">
        <w:rPr>
          <w:b/>
        </w:rPr>
        <w:t>Shim</w:t>
      </w:r>
      <w:r w:rsidR="00A5180C">
        <w:rPr>
          <w:b/>
        </w:rPr>
        <w:t>_vx</w:t>
      </w:r>
      <w:r>
        <w:rPr>
          <w:b/>
        </w:rPr>
        <w:t xml:space="preserve">.bin </w:t>
      </w:r>
      <w:r>
        <w:t>dans le champs fichier,</w:t>
      </w:r>
    </w:p>
    <w:p w:rsidR="00795D8B" w:rsidRDefault="00795D8B" w:rsidP="00795D8B">
      <w:pPr>
        <w:pStyle w:val="Paragraphedeliste"/>
        <w:numPr>
          <w:ilvl w:val="1"/>
          <w:numId w:val="25"/>
        </w:numPr>
      </w:pPr>
      <w:r>
        <w:t xml:space="preserve">Positionner l'adresse IP ou l'Hostname dans le champs </w:t>
      </w:r>
      <w:r>
        <w:rPr>
          <w:b/>
        </w:rPr>
        <w:t>IP/Hostname</w:t>
      </w:r>
      <w:r w:rsidRPr="00024FF9">
        <w:t>,</w:t>
      </w:r>
    </w:p>
    <w:p w:rsidR="00795D8B" w:rsidRDefault="00795D8B" w:rsidP="00795D8B">
      <w:pPr>
        <w:pStyle w:val="Paragraphedeliste"/>
        <w:numPr>
          <w:ilvl w:val="1"/>
          <w:numId w:val="25"/>
        </w:numPr>
      </w:pPr>
      <w:r>
        <w:t xml:space="preserve">Cliquer sur le bouton </w:t>
      </w:r>
      <w:r>
        <w:rPr>
          <w:b/>
        </w:rPr>
        <w:t>Mettre à jour</w:t>
      </w:r>
      <w:r w:rsidRPr="00024FF9">
        <w:t>.</w:t>
      </w:r>
    </w:p>
    <w:p w:rsidR="0018327C" w:rsidRDefault="00B23ACB" w:rsidP="0018327C">
      <w:pPr>
        <w:pStyle w:val="Paragraphedeliste"/>
        <w:numPr>
          <w:ilvl w:val="0"/>
          <w:numId w:val="25"/>
        </w:numPr>
      </w:pPr>
      <w:r>
        <w:t>Patienter que la mise à jour</w:t>
      </w:r>
      <w:r w:rsidR="0018327C">
        <w:t xml:space="preserve"> soit terminée</w:t>
      </w:r>
      <w:r w:rsidR="00F35CDF">
        <w:t xml:space="preserve">, puis </w:t>
      </w:r>
      <w:r w:rsidR="0018327C">
        <w:t xml:space="preserve">à partir du logiciel </w:t>
      </w:r>
      <w:r w:rsidR="0018327C">
        <w:rPr>
          <w:b/>
        </w:rPr>
        <w:t xml:space="preserve">OTA_Updater.exe </w:t>
      </w:r>
      <w:r w:rsidR="0018327C">
        <w:t>(fig.13):</w:t>
      </w:r>
    </w:p>
    <w:p w:rsidR="0018327C" w:rsidRDefault="0018327C" w:rsidP="00F35CDF">
      <w:pPr>
        <w:pStyle w:val="Paragraphedeliste"/>
        <w:numPr>
          <w:ilvl w:val="1"/>
          <w:numId w:val="25"/>
        </w:numPr>
      </w:pPr>
      <w:r>
        <w:t xml:space="preserve">Positionner le firmware </w:t>
      </w:r>
      <w:r w:rsidR="0067752C" w:rsidRPr="00A5180C">
        <w:rPr>
          <w:b/>
        </w:rPr>
        <w:t>ET3K_SmartCharger</w:t>
      </w:r>
      <w:r w:rsidR="0067752C">
        <w:rPr>
          <w:b/>
        </w:rPr>
        <w:t>_vx.bin</w:t>
      </w:r>
      <w:r w:rsidR="0067752C">
        <w:t xml:space="preserve"> </w:t>
      </w:r>
      <w:r>
        <w:t>dans le champs fichier,</w:t>
      </w:r>
    </w:p>
    <w:p w:rsidR="00F35CDF" w:rsidRDefault="0018327C" w:rsidP="00F35CDF">
      <w:pPr>
        <w:pStyle w:val="Paragraphedeliste"/>
        <w:numPr>
          <w:ilvl w:val="1"/>
          <w:numId w:val="25"/>
        </w:numPr>
      </w:pPr>
      <w:r>
        <w:t xml:space="preserve">Positionner l'adresse IP ou l'Hostname dans le champs </w:t>
      </w:r>
      <w:r w:rsidRPr="0018327C">
        <w:rPr>
          <w:b/>
        </w:rPr>
        <w:t>IP/Hostname</w:t>
      </w:r>
      <w:r w:rsidRPr="00024FF9">
        <w:t>,</w:t>
      </w:r>
    </w:p>
    <w:p w:rsidR="00B23ACB" w:rsidRDefault="0018327C" w:rsidP="00F35CDF">
      <w:pPr>
        <w:pStyle w:val="Paragraphedeliste"/>
        <w:numPr>
          <w:ilvl w:val="1"/>
          <w:numId w:val="25"/>
        </w:numPr>
      </w:pPr>
      <w:r>
        <w:t xml:space="preserve">Cliquer sur le bouton </w:t>
      </w:r>
      <w:r w:rsidRPr="0018327C">
        <w:rPr>
          <w:b/>
        </w:rPr>
        <w:t>Mettre à jour</w:t>
      </w:r>
      <w:r w:rsidR="00F35CDF" w:rsidRPr="00F35CDF">
        <w:t>.</w:t>
      </w:r>
    </w:p>
    <w:p w:rsidR="00BF643C" w:rsidRDefault="00BF643C" w:rsidP="00BF643C"/>
    <w:p w:rsidR="00BF643C" w:rsidRDefault="00BF643C" w:rsidP="00BF643C"/>
    <w:p w:rsidR="00BF643C" w:rsidRDefault="00BF643C" w:rsidP="00BF643C">
      <w:pPr>
        <w:jc w:val="center"/>
        <w:rPr>
          <w:b/>
        </w:rPr>
      </w:pPr>
      <w:r>
        <w:rPr>
          <w:noProof/>
          <w:lang w:eastAsia="fr-FR"/>
        </w:rPr>
        <w:lastRenderedPageBreak/>
        <w:drawing>
          <wp:inline distT="0" distB="0" distL="0" distR="0">
            <wp:extent cx="5760720" cy="2335495"/>
            <wp:effectExtent l="19050" t="0" r="0" b="0"/>
            <wp:docPr id="2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srcRect/>
                    <a:stretch>
                      <a:fillRect/>
                    </a:stretch>
                  </pic:blipFill>
                  <pic:spPr bwMode="auto">
                    <a:xfrm>
                      <a:off x="0" y="0"/>
                      <a:ext cx="5760720" cy="2335495"/>
                    </a:xfrm>
                    <a:prstGeom prst="rect">
                      <a:avLst/>
                    </a:prstGeom>
                    <a:noFill/>
                    <a:ln w="9525">
                      <a:noFill/>
                      <a:miter lim="800000"/>
                      <a:headEnd/>
                      <a:tailEnd/>
                    </a:ln>
                  </pic:spPr>
                </pic:pic>
              </a:graphicData>
            </a:graphic>
          </wp:inline>
        </w:drawing>
      </w:r>
      <w:r>
        <w:t xml:space="preserve">Figure 12 : Mise à jour du </w:t>
      </w:r>
      <w:r w:rsidRPr="00BF643C">
        <w:rPr>
          <w:b/>
        </w:rPr>
        <w:t>Shim_vx.bin</w:t>
      </w:r>
      <w:r>
        <w:t xml:space="preserve"> par </w:t>
      </w:r>
      <w:r w:rsidRPr="00BF643C">
        <w:rPr>
          <w:b/>
        </w:rPr>
        <w:t>OTA_Updater.exe</w:t>
      </w:r>
    </w:p>
    <w:p w:rsidR="00E860D1" w:rsidRDefault="00E860D1" w:rsidP="00BF643C">
      <w:pPr>
        <w:jc w:val="center"/>
      </w:pPr>
    </w:p>
    <w:p w:rsidR="00795D8B" w:rsidRPr="00473346" w:rsidRDefault="00A31226" w:rsidP="00795D8B">
      <w:pPr>
        <w:jc w:val="center"/>
      </w:pPr>
      <w:r>
        <w:rPr>
          <w:noProof/>
          <w:lang w:eastAsia="fr-FR"/>
        </w:rPr>
        <w:drawing>
          <wp:inline distT="0" distB="0" distL="0" distR="0">
            <wp:extent cx="5640070" cy="2214959"/>
            <wp:effectExtent l="19050" t="0" r="0" b="0"/>
            <wp:docPr id="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srcRect l="8034" t="27641" r="60176" b="28134"/>
                    <a:stretch>
                      <a:fillRect/>
                    </a:stretch>
                  </pic:blipFill>
                  <pic:spPr bwMode="auto">
                    <a:xfrm>
                      <a:off x="0" y="0"/>
                      <a:ext cx="5641224" cy="2215412"/>
                    </a:xfrm>
                    <a:prstGeom prst="rect">
                      <a:avLst/>
                    </a:prstGeom>
                    <a:noFill/>
                    <a:ln w="9525">
                      <a:noFill/>
                      <a:miter lim="800000"/>
                      <a:headEnd/>
                      <a:tailEnd/>
                    </a:ln>
                  </pic:spPr>
                </pic:pic>
              </a:graphicData>
            </a:graphic>
          </wp:inline>
        </w:drawing>
      </w:r>
      <w:r>
        <w:t xml:space="preserve"> </w:t>
      </w:r>
      <w:r>
        <w:br/>
      </w:r>
      <w:r w:rsidR="00795D8B">
        <w:t>Figure 1</w:t>
      </w:r>
      <w:r>
        <w:t>3</w:t>
      </w:r>
      <w:r w:rsidR="00795D8B">
        <w:t xml:space="preserve"> : </w:t>
      </w:r>
      <w:r w:rsidR="00BF643C">
        <w:t xml:space="preserve">Mise à jour du </w:t>
      </w:r>
      <w:r w:rsidR="00BF643C" w:rsidRPr="00A5180C">
        <w:rPr>
          <w:b/>
        </w:rPr>
        <w:t>ET3K_SmartCharger</w:t>
      </w:r>
      <w:r w:rsidR="00BF643C">
        <w:rPr>
          <w:b/>
        </w:rPr>
        <w:t>_vx</w:t>
      </w:r>
      <w:r w:rsidR="00BF643C" w:rsidRPr="00BF643C">
        <w:rPr>
          <w:b/>
        </w:rPr>
        <w:t>.bin</w:t>
      </w:r>
      <w:r w:rsidR="00BF643C">
        <w:t xml:space="preserve"> par </w:t>
      </w:r>
      <w:r w:rsidR="00BF643C" w:rsidRPr="00BF643C">
        <w:rPr>
          <w:b/>
        </w:rPr>
        <w:t>OTA_Updater.exe</w:t>
      </w:r>
    </w:p>
    <w:p w:rsidR="00795D8B" w:rsidRPr="00795D8B" w:rsidRDefault="00795D8B" w:rsidP="00795D8B"/>
    <w:p w:rsidR="0041487E" w:rsidRDefault="00795D8B" w:rsidP="0041487E">
      <w:pPr>
        <w:pStyle w:val="Titre1"/>
      </w:pPr>
      <w:bookmarkStart w:id="18" w:name="_Toc233912034"/>
      <w:r>
        <w:t>7</w:t>
      </w:r>
      <w:r w:rsidR="0041487E">
        <w:t>. Dépannage</w:t>
      </w:r>
      <w:bookmarkEnd w:id="18"/>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2739E8" w:rsidTr="0041487E">
        <w:tc>
          <w:tcPr>
            <w:tcW w:w="4253" w:type="dxa"/>
          </w:tcPr>
          <w:p w:rsidR="002739E8" w:rsidRDefault="002739E8" w:rsidP="00032132">
            <w:r>
              <w:t>Le message "</w:t>
            </w:r>
            <w:r w:rsidR="00032132">
              <w:t>Défaut de communication avec l'ET3K</w:t>
            </w:r>
            <w:r>
              <w:t>"</w:t>
            </w:r>
          </w:p>
        </w:tc>
        <w:tc>
          <w:tcPr>
            <w:tcW w:w="3685" w:type="dxa"/>
          </w:tcPr>
          <w:p w:rsidR="002739E8" w:rsidRDefault="002739E8" w:rsidP="00032132">
            <w:r>
              <w:t xml:space="preserve">La connexion entre le </w:t>
            </w:r>
            <w:r w:rsidR="00032132">
              <w:t>SmartCharger</w:t>
            </w:r>
            <w:r>
              <w:t xml:space="preserve"> et </w:t>
            </w:r>
            <w:r w:rsidR="00032132">
              <w:t>l'équipement ET3K</w:t>
            </w:r>
            <w:r>
              <w:t xml:space="preserve"> est mauvaise</w:t>
            </w:r>
          </w:p>
        </w:tc>
        <w:tc>
          <w:tcPr>
            <w:tcW w:w="3402" w:type="dxa"/>
          </w:tcPr>
          <w:p w:rsidR="002739E8" w:rsidRDefault="002739E8" w:rsidP="0041487E">
            <w:r>
              <w:t>Vérifier le connexion</w:t>
            </w:r>
          </w:p>
        </w:tc>
      </w:tr>
    </w:tbl>
    <w:p w:rsidR="00F0086D" w:rsidRDefault="00F0086D" w:rsidP="00FA0012"/>
    <w:sectPr w:rsidR="00F0086D" w:rsidSect="00E50EDE">
      <w:footerReference w:type="default" r:id="rId70"/>
      <w:pgSz w:w="11906" w:h="16838"/>
      <w:pgMar w:top="1417" w:right="1417" w:bottom="1417" w:left="1417" w:header="708" w:footer="708"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35C5C" w:rsidRDefault="00B35C5C" w:rsidP="00884996">
      <w:pPr>
        <w:spacing w:after="0" w:line="240" w:lineRule="auto"/>
      </w:pPr>
      <w:r>
        <w:separator/>
      </w:r>
    </w:p>
  </w:endnote>
  <w:endnote w:type="continuationSeparator" w:id="1">
    <w:p w:rsidR="00B35C5C" w:rsidRDefault="00B35C5C"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18327C">
      <w:tc>
        <w:tcPr>
          <w:tcW w:w="918" w:type="dxa"/>
        </w:tcPr>
        <w:p w:rsidR="0018327C" w:rsidRDefault="0018327C">
          <w:pPr>
            <w:pStyle w:val="Pieddepage"/>
            <w:jc w:val="right"/>
            <w:rPr>
              <w:b/>
              <w:color w:val="4F81BD" w:themeColor="accent1"/>
              <w:sz w:val="32"/>
              <w:szCs w:val="32"/>
            </w:rPr>
          </w:pPr>
          <w:fldSimple w:instr=" PAGE   \* MERGEFORMAT ">
            <w:r w:rsidR="00C54769" w:rsidRPr="00C54769">
              <w:rPr>
                <w:b/>
                <w:noProof/>
                <w:color w:val="4F81BD" w:themeColor="accent1"/>
                <w:sz w:val="32"/>
                <w:szCs w:val="32"/>
              </w:rPr>
              <w:t>-</w:t>
            </w:r>
            <w:r w:rsidR="00C54769">
              <w:rPr>
                <w:noProof/>
              </w:rPr>
              <w:t xml:space="preserve"> 3 -</w:t>
            </w:r>
          </w:fldSimple>
        </w:p>
      </w:tc>
      <w:tc>
        <w:tcPr>
          <w:tcW w:w="7938" w:type="dxa"/>
        </w:tcPr>
        <w:p w:rsidR="0018327C" w:rsidRDefault="0018327C" w:rsidP="00FC6138">
          <w:pPr>
            <w:pStyle w:val="Pieddepage"/>
            <w:jc w:val="center"/>
          </w:pPr>
        </w:p>
      </w:tc>
    </w:tr>
  </w:tbl>
  <w:p w:rsidR="0018327C" w:rsidRDefault="0018327C">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35C5C" w:rsidRDefault="00B35C5C" w:rsidP="00884996">
      <w:pPr>
        <w:spacing w:after="0" w:line="240" w:lineRule="auto"/>
      </w:pPr>
      <w:r>
        <w:separator/>
      </w:r>
    </w:p>
  </w:footnote>
  <w:footnote w:type="continuationSeparator" w:id="1">
    <w:p w:rsidR="00B35C5C" w:rsidRDefault="00B35C5C"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0">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2">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3"/>
  </w:num>
  <w:num w:numId="4">
    <w:abstractNumId w:val="13"/>
  </w:num>
  <w:num w:numId="5">
    <w:abstractNumId w:val="7"/>
  </w:num>
  <w:num w:numId="6">
    <w:abstractNumId w:val="18"/>
  </w:num>
  <w:num w:numId="7">
    <w:abstractNumId w:val="6"/>
  </w:num>
  <w:num w:numId="8">
    <w:abstractNumId w:val="0"/>
  </w:num>
  <w:num w:numId="9">
    <w:abstractNumId w:val="24"/>
  </w:num>
  <w:num w:numId="10">
    <w:abstractNumId w:val="19"/>
  </w:num>
  <w:num w:numId="11">
    <w:abstractNumId w:val="9"/>
  </w:num>
  <w:num w:numId="12">
    <w:abstractNumId w:val="12"/>
  </w:num>
  <w:num w:numId="13">
    <w:abstractNumId w:val="17"/>
  </w:num>
  <w:num w:numId="14">
    <w:abstractNumId w:val="4"/>
  </w:num>
  <w:num w:numId="15">
    <w:abstractNumId w:val="15"/>
  </w:num>
  <w:num w:numId="16">
    <w:abstractNumId w:val="20"/>
  </w:num>
  <w:num w:numId="17">
    <w:abstractNumId w:val="21"/>
  </w:num>
  <w:num w:numId="18">
    <w:abstractNumId w:val="5"/>
  </w:num>
  <w:num w:numId="19">
    <w:abstractNumId w:val="23"/>
  </w:num>
  <w:num w:numId="20">
    <w:abstractNumId w:val="2"/>
  </w:num>
  <w:num w:numId="21">
    <w:abstractNumId w:val="1"/>
  </w:num>
  <w:num w:numId="22">
    <w:abstractNumId w:val="11"/>
  </w:num>
  <w:num w:numId="23">
    <w:abstractNumId w:val="10"/>
  </w:num>
  <w:num w:numId="24">
    <w:abstractNumId w:val="16"/>
  </w:num>
  <w:num w:numId="25">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EA"/>
    <w:rsid w:val="00007CC5"/>
    <w:rsid w:val="00013602"/>
    <w:rsid w:val="000137D3"/>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4289"/>
    <w:rsid w:val="000A5B39"/>
    <w:rsid w:val="000B011E"/>
    <w:rsid w:val="000B30C3"/>
    <w:rsid w:val="000B4865"/>
    <w:rsid w:val="000B51F5"/>
    <w:rsid w:val="000C1EAE"/>
    <w:rsid w:val="000C2E19"/>
    <w:rsid w:val="000C49DC"/>
    <w:rsid w:val="000D55CC"/>
    <w:rsid w:val="000D7111"/>
    <w:rsid w:val="000E1271"/>
    <w:rsid w:val="000E5CC6"/>
    <w:rsid w:val="000E751E"/>
    <w:rsid w:val="000E7FEA"/>
    <w:rsid w:val="00103F19"/>
    <w:rsid w:val="00104613"/>
    <w:rsid w:val="00110008"/>
    <w:rsid w:val="00110217"/>
    <w:rsid w:val="0011192A"/>
    <w:rsid w:val="0011309D"/>
    <w:rsid w:val="00113971"/>
    <w:rsid w:val="00116ED7"/>
    <w:rsid w:val="00120AA5"/>
    <w:rsid w:val="001215C1"/>
    <w:rsid w:val="00126B7A"/>
    <w:rsid w:val="0013723B"/>
    <w:rsid w:val="00137885"/>
    <w:rsid w:val="00137A60"/>
    <w:rsid w:val="001415B2"/>
    <w:rsid w:val="001421F8"/>
    <w:rsid w:val="0014735D"/>
    <w:rsid w:val="00151A99"/>
    <w:rsid w:val="00152E65"/>
    <w:rsid w:val="00156EC9"/>
    <w:rsid w:val="00157A77"/>
    <w:rsid w:val="00160F3D"/>
    <w:rsid w:val="001613E6"/>
    <w:rsid w:val="00162AD0"/>
    <w:rsid w:val="00162E47"/>
    <w:rsid w:val="00162FAC"/>
    <w:rsid w:val="00166628"/>
    <w:rsid w:val="00166BD7"/>
    <w:rsid w:val="00173027"/>
    <w:rsid w:val="001804CC"/>
    <w:rsid w:val="00182122"/>
    <w:rsid w:val="0018327C"/>
    <w:rsid w:val="00185D4F"/>
    <w:rsid w:val="001870F0"/>
    <w:rsid w:val="00194143"/>
    <w:rsid w:val="001954CA"/>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F5E"/>
    <w:rsid w:val="001F417F"/>
    <w:rsid w:val="001F5CB8"/>
    <w:rsid w:val="00200F17"/>
    <w:rsid w:val="00203FD7"/>
    <w:rsid w:val="00207083"/>
    <w:rsid w:val="00212DD9"/>
    <w:rsid w:val="0021462F"/>
    <w:rsid w:val="00214AFE"/>
    <w:rsid w:val="00227378"/>
    <w:rsid w:val="00231FA2"/>
    <w:rsid w:val="002401D5"/>
    <w:rsid w:val="002404A2"/>
    <w:rsid w:val="00243C7E"/>
    <w:rsid w:val="00243FF0"/>
    <w:rsid w:val="0024419C"/>
    <w:rsid w:val="002451D7"/>
    <w:rsid w:val="00246381"/>
    <w:rsid w:val="002539BE"/>
    <w:rsid w:val="00253CA0"/>
    <w:rsid w:val="00257B70"/>
    <w:rsid w:val="002604C2"/>
    <w:rsid w:val="00260561"/>
    <w:rsid w:val="002618DE"/>
    <w:rsid w:val="0026723A"/>
    <w:rsid w:val="00270829"/>
    <w:rsid w:val="002739E8"/>
    <w:rsid w:val="00273F9C"/>
    <w:rsid w:val="002817CE"/>
    <w:rsid w:val="00281DF6"/>
    <w:rsid w:val="0028260D"/>
    <w:rsid w:val="00284E25"/>
    <w:rsid w:val="00286445"/>
    <w:rsid w:val="0028665F"/>
    <w:rsid w:val="0028721D"/>
    <w:rsid w:val="00287345"/>
    <w:rsid w:val="00295576"/>
    <w:rsid w:val="002958FC"/>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1C0E"/>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46D9E"/>
    <w:rsid w:val="00452525"/>
    <w:rsid w:val="00452D25"/>
    <w:rsid w:val="0045694B"/>
    <w:rsid w:val="00460945"/>
    <w:rsid w:val="004623EC"/>
    <w:rsid w:val="0046419C"/>
    <w:rsid w:val="00464C27"/>
    <w:rsid w:val="00465122"/>
    <w:rsid w:val="0046567E"/>
    <w:rsid w:val="00472B79"/>
    <w:rsid w:val="00473490"/>
    <w:rsid w:val="004765E2"/>
    <w:rsid w:val="004771BB"/>
    <w:rsid w:val="00477873"/>
    <w:rsid w:val="00482CB9"/>
    <w:rsid w:val="00482EA1"/>
    <w:rsid w:val="004872DB"/>
    <w:rsid w:val="004873AF"/>
    <w:rsid w:val="0049263E"/>
    <w:rsid w:val="004932A9"/>
    <w:rsid w:val="00493932"/>
    <w:rsid w:val="004942B6"/>
    <w:rsid w:val="00495F26"/>
    <w:rsid w:val="00496B15"/>
    <w:rsid w:val="00496EC2"/>
    <w:rsid w:val="00497C2F"/>
    <w:rsid w:val="004A1618"/>
    <w:rsid w:val="004A3757"/>
    <w:rsid w:val="004A4A83"/>
    <w:rsid w:val="004A4C5F"/>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6C36"/>
    <w:rsid w:val="00505006"/>
    <w:rsid w:val="00505514"/>
    <w:rsid w:val="005057CB"/>
    <w:rsid w:val="00506514"/>
    <w:rsid w:val="00512025"/>
    <w:rsid w:val="00512B71"/>
    <w:rsid w:val="00520C31"/>
    <w:rsid w:val="005211C4"/>
    <w:rsid w:val="00521F3D"/>
    <w:rsid w:val="005230A5"/>
    <w:rsid w:val="005236B0"/>
    <w:rsid w:val="00523926"/>
    <w:rsid w:val="0052544E"/>
    <w:rsid w:val="00526113"/>
    <w:rsid w:val="00526D3A"/>
    <w:rsid w:val="00532C3C"/>
    <w:rsid w:val="00535D69"/>
    <w:rsid w:val="00536CEF"/>
    <w:rsid w:val="00537E65"/>
    <w:rsid w:val="00537E99"/>
    <w:rsid w:val="00541769"/>
    <w:rsid w:val="005422BF"/>
    <w:rsid w:val="0054420C"/>
    <w:rsid w:val="005449D5"/>
    <w:rsid w:val="00544A9D"/>
    <w:rsid w:val="00544E53"/>
    <w:rsid w:val="005452BE"/>
    <w:rsid w:val="00545EDC"/>
    <w:rsid w:val="00550FD9"/>
    <w:rsid w:val="005537B4"/>
    <w:rsid w:val="00553CE9"/>
    <w:rsid w:val="005576EF"/>
    <w:rsid w:val="005610A7"/>
    <w:rsid w:val="005616C0"/>
    <w:rsid w:val="00561FD1"/>
    <w:rsid w:val="0056223E"/>
    <w:rsid w:val="00562D2B"/>
    <w:rsid w:val="00563A9C"/>
    <w:rsid w:val="00565FC5"/>
    <w:rsid w:val="0057265C"/>
    <w:rsid w:val="0057784C"/>
    <w:rsid w:val="00577C2E"/>
    <w:rsid w:val="00580161"/>
    <w:rsid w:val="00583A9E"/>
    <w:rsid w:val="0058535D"/>
    <w:rsid w:val="00585418"/>
    <w:rsid w:val="00585A28"/>
    <w:rsid w:val="00585F61"/>
    <w:rsid w:val="0059110A"/>
    <w:rsid w:val="0059561F"/>
    <w:rsid w:val="00595B13"/>
    <w:rsid w:val="00596104"/>
    <w:rsid w:val="005B3495"/>
    <w:rsid w:val="005B6770"/>
    <w:rsid w:val="005C245A"/>
    <w:rsid w:val="005C2E59"/>
    <w:rsid w:val="005C3403"/>
    <w:rsid w:val="005C5067"/>
    <w:rsid w:val="005D0315"/>
    <w:rsid w:val="005D40C1"/>
    <w:rsid w:val="005D628B"/>
    <w:rsid w:val="005E285F"/>
    <w:rsid w:val="005E6FA9"/>
    <w:rsid w:val="005E760A"/>
    <w:rsid w:val="005E7C76"/>
    <w:rsid w:val="005F07EF"/>
    <w:rsid w:val="005F66C8"/>
    <w:rsid w:val="005F7696"/>
    <w:rsid w:val="005F7F17"/>
    <w:rsid w:val="00601C94"/>
    <w:rsid w:val="00601E0E"/>
    <w:rsid w:val="00601FB1"/>
    <w:rsid w:val="006032B6"/>
    <w:rsid w:val="00603D2B"/>
    <w:rsid w:val="00605DC5"/>
    <w:rsid w:val="006064D6"/>
    <w:rsid w:val="00610D75"/>
    <w:rsid w:val="0062053D"/>
    <w:rsid w:val="0062077F"/>
    <w:rsid w:val="00623257"/>
    <w:rsid w:val="00623FF0"/>
    <w:rsid w:val="0062591F"/>
    <w:rsid w:val="006262BE"/>
    <w:rsid w:val="006302F8"/>
    <w:rsid w:val="00630A82"/>
    <w:rsid w:val="00632C06"/>
    <w:rsid w:val="00633B8B"/>
    <w:rsid w:val="00634CE8"/>
    <w:rsid w:val="00634E93"/>
    <w:rsid w:val="0063624A"/>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52C"/>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5906"/>
    <w:rsid w:val="00760066"/>
    <w:rsid w:val="00761711"/>
    <w:rsid w:val="007630C8"/>
    <w:rsid w:val="0076792E"/>
    <w:rsid w:val="0077190A"/>
    <w:rsid w:val="0077301D"/>
    <w:rsid w:val="00775E6C"/>
    <w:rsid w:val="00776F29"/>
    <w:rsid w:val="007770D0"/>
    <w:rsid w:val="00792499"/>
    <w:rsid w:val="00794B54"/>
    <w:rsid w:val="007951AB"/>
    <w:rsid w:val="0079529B"/>
    <w:rsid w:val="00795D8B"/>
    <w:rsid w:val="00797A4E"/>
    <w:rsid w:val="007A0D97"/>
    <w:rsid w:val="007A247A"/>
    <w:rsid w:val="007A34B3"/>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41AB"/>
    <w:rsid w:val="008144FD"/>
    <w:rsid w:val="00814ADC"/>
    <w:rsid w:val="00825CFD"/>
    <w:rsid w:val="00826FA6"/>
    <w:rsid w:val="00833E12"/>
    <w:rsid w:val="008350B3"/>
    <w:rsid w:val="00840296"/>
    <w:rsid w:val="00840299"/>
    <w:rsid w:val="0084302D"/>
    <w:rsid w:val="008458DD"/>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B0262"/>
    <w:rsid w:val="008C0E84"/>
    <w:rsid w:val="008C31D9"/>
    <w:rsid w:val="008C3B01"/>
    <w:rsid w:val="008C45BD"/>
    <w:rsid w:val="008C5CDF"/>
    <w:rsid w:val="008E08E9"/>
    <w:rsid w:val="008F3CF9"/>
    <w:rsid w:val="0090150D"/>
    <w:rsid w:val="009017A7"/>
    <w:rsid w:val="00901B03"/>
    <w:rsid w:val="0090343E"/>
    <w:rsid w:val="009077D9"/>
    <w:rsid w:val="0091073D"/>
    <w:rsid w:val="00922B6C"/>
    <w:rsid w:val="009246AF"/>
    <w:rsid w:val="009249D9"/>
    <w:rsid w:val="0092553B"/>
    <w:rsid w:val="0092703A"/>
    <w:rsid w:val="00927504"/>
    <w:rsid w:val="00934985"/>
    <w:rsid w:val="0093672F"/>
    <w:rsid w:val="009373D7"/>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42C"/>
    <w:rsid w:val="009968C0"/>
    <w:rsid w:val="009975D6"/>
    <w:rsid w:val="009A12FE"/>
    <w:rsid w:val="009A361C"/>
    <w:rsid w:val="009A6AB7"/>
    <w:rsid w:val="009A73E6"/>
    <w:rsid w:val="009A7EB6"/>
    <w:rsid w:val="009B21C0"/>
    <w:rsid w:val="009B3B08"/>
    <w:rsid w:val="009B409F"/>
    <w:rsid w:val="009B4C13"/>
    <w:rsid w:val="009B4E60"/>
    <w:rsid w:val="009B63AF"/>
    <w:rsid w:val="009C0622"/>
    <w:rsid w:val="009C572C"/>
    <w:rsid w:val="009D1FA1"/>
    <w:rsid w:val="009D33F0"/>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FE4"/>
    <w:rsid w:val="00A16BA6"/>
    <w:rsid w:val="00A17D2B"/>
    <w:rsid w:val="00A20181"/>
    <w:rsid w:val="00A239DC"/>
    <w:rsid w:val="00A23CD4"/>
    <w:rsid w:val="00A23F3E"/>
    <w:rsid w:val="00A257AF"/>
    <w:rsid w:val="00A259DC"/>
    <w:rsid w:val="00A26C7F"/>
    <w:rsid w:val="00A26D43"/>
    <w:rsid w:val="00A306C2"/>
    <w:rsid w:val="00A31226"/>
    <w:rsid w:val="00A3325A"/>
    <w:rsid w:val="00A3343E"/>
    <w:rsid w:val="00A35256"/>
    <w:rsid w:val="00A36FFB"/>
    <w:rsid w:val="00A402DB"/>
    <w:rsid w:val="00A425D9"/>
    <w:rsid w:val="00A4271D"/>
    <w:rsid w:val="00A50E74"/>
    <w:rsid w:val="00A5180C"/>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76D"/>
    <w:rsid w:val="00AC4891"/>
    <w:rsid w:val="00AC495E"/>
    <w:rsid w:val="00AD27F1"/>
    <w:rsid w:val="00AD38F4"/>
    <w:rsid w:val="00AD3955"/>
    <w:rsid w:val="00AD6057"/>
    <w:rsid w:val="00AD794E"/>
    <w:rsid w:val="00AD7CAE"/>
    <w:rsid w:val="00AE5171"/>
    <w:rsid w:val="00AF2BA2"/>
    <w:rsid w:val="00B00D74"/>
    <w:rsid w:val="00B01481"/>
    <w:rsid w:val="00B01B36"/>
    <w:rsid w:val="00B029C9"/>
    <w:rsid w:val="00B03ADE"/>
    <w:rsid w:val="00B06162"/>
    <w:rsid w:val="00B077D0"/>
    <w:rsid w:val="00B1023B"/>
    <w:rsid w:val="00B1067A"/>
    <w:rsid w:val="00B120D4"/>
    <w:rsid w:val="00B1554B"/>
    <w:rsid w:val="00B17239"/>
    <w:rsid w:val="00B226A1"/>
    <w:rsid w:val="00B22E65"/>
    <w:rsid w:val="00B23ACB"/>
    <w:rsid w:val="00B24A74"/>
    <w:rsid w:val="00B26DAB"/>
    <w:rsid w:val="00B32458"/>
    <w:rsid w:val="00B32475"/>
    <w:rsid w:val="00B3532B"/>
    <w:rsid w:val="00B35C5C"/>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636C"/>
    <w:rsid w:val="00B86458"/>
    <w:rsid w:val="00B86A50"/>
    <w:rsid w:val="00B909A7"/>
    <w:rsid w:val="00B91485"/>
    <w:rsid w:val="00B9163E"/>
    <w:rsid w:val="00B92032"/>
    <w:rsid w:val="00B921C8"/>
    <w:rsid w:val="00B92AFA"/>
    <w:rsid w:val="00B95A77"/>
    <w:rsid w:val="00B968E1"/>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BF643C"/>
    <w:rsid w:val="00C10049"/>
    <w:rsid w:val="00C11F6B"/>
    <w:rsid w:val="00C12540"/>
    <w:rsid w:val="00C126AC"/>
    <w:rsid w:val="00C134FE"/>
    <w:rsid w:val="00C15076"/>
    <w:rsid w:val="00C158E3"/>
    <w:rsid w:val="00C263E7"/>
    <w:rsid w:val="00C2641A"/>
    <w:rsid w:val="00C266F6"/>
    <w:rsid w:val="00C279B2"/>
    <w:rsid w:val="00C312E6"/>
    <w:rsid w:val="00C3467D"/>
    <w:rsid w:val="00C360C1"/>
    <w:rsid w:val="00C36DA9"/>
    <w:rsid w:val="00C3761C"/>
    <w:rsid w:val="00C4007F"/>
    <w:rsid w:val="00C508E1"/>
    <w:rsid w:val="00C52131"/>
    <w:rsid w:val="00C528A3"/>
    <w:rsid w:val="00C53BD2"/>
    <w:rsid w:val="00C54769"/>
    <w:rsid w:val="00C55B9C"/>
    <w:rsid w:val="00C57EA2"/>
    <w:rsid w:val="00C64212"/>
    <w:rsid w:val="00C65439"/>
    <w:rsid w:val="00C7002E"/>
    <w:rsid w:val="00C70091"/>
    <w:rsid w:val="00C708C9"/>
    <w:rsid w:val="00C741C7"/>
    <w:rsid w:val="00C74811"/>
    <w:rsid w:val="00C77601"/>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420"/>
    <w:rsid w:val="00CD1E30"/>
    <w:rsid w:val="00CD4CFF"/>
    <w:rsid w:val="00CD53A9"/>
    <w:rsid w:val="00CE162F"/>
    <w:rsid w:val="00CE4CD7"/>
    <w:rsid w:val="00CE5D02"/>
    <w:rsid w:val="00CE5EA9"/>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4131C"/>
    <w:rsid w:val="00D44C3E"/>
    <w:rsid w:val="00D513EB"/>
    <w:rsid w:val="00D55CA7"/>
    <w:rsid w:val="00D62821"/>
    <w:rsid w:val="00D65623"/>
    <w:rsid w:val="00D733FF"/>
    <w:rsid w:val="00D74FB6"/>
    <w:rsid w:val="00D75184"/>
    <w:rsid w:val="00D829C7"/>
    <w:rsid w:val="00D83A7D"/>
    <w:rsid w:val="00D85D35"/>
    <w:rsid w:val="00D87ABC"/>
    <w:rsid w:val="00D9058D"/>
    <w:rsid w:val="00D907F5"/>
    <w:rsid w:val="00D91D32"/>
    <w:rsid w:val="00D96909"/>
    <w:rsid w:val="00D975E5"/>
    <w:rsid w:val="00DB0395"/>
    <w:rsid w:val="00DB395C"/>
    <w:rsid w:val="00DB4282"/>
    <w:rsid w:val="00DB4AD5"/>
    <w:rsid w:val="00DB56D2"/>
    <w:rsid w:val="00DB616D"/>
    <w:rsid w:val="00DB7A00"/>
    <w:rsid w:val="00DB7CAD"/>
    <w:rsid w:val="00DC3BB8"/>
    <w:rsid w:val="00DC4A49"/>
    <w:rsid w:val="00DC7076"/>
    <w:rsid w:val="00DE6A67"/>
    <w:rsid w:val="00DE6AE7"/>
    <w:rsid w:val="00DE6DAD"/>
    <w:rsid w:val="00DF072A"/>
    <w:rsid w:val="00DF4418"/>
    <w:rsid w:val="00DF4A28"/>
    <w:rsid w:val="00DF60CF"/>
    <w:rsid w:val="00DF6368"/>
    <w:rsid w:val="00DF6851"/>
    <w:rsid w:val="00DF6D9F"/>
    <w:rsid w:val="00E02811"/>
    <w:rsid w:val="00E03B5A"/>
    <w:rsid w:val="00E100A6"/>
    <w:rsid w:val="00E10E23"/>
    <w:rsid w:val="00E120F4"/>
    <w:rsid w:val="00E1756E"/>
    <w:rsid w:val="00E20180"/>
    <w:rsid w:val="00E20BC5"/>
    <w:rsid w:val="00E214D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60D1"/>
    <w:rsid w:val="00E87897"/>
    <w:rsid w:val="00E92F42"/>
    <w:rsid w:val="00E9508C"/>
    <w:rsid w:val="00E96C52"/>
    <w:rsid w:val="00EA2590"/>
    <w:rsid w:val="00EA3E3A"/>
    <w:rsid w:val="00EA40A1"/>
    <w:rsid w:val="00EA7A22"/>
    <w:rsid w:val="00EB0361"/>
    <w:rsid w:val="00EB3954"/>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5B35"/>
    <w:rsid w:val="00F35CDF"/>
    <w:rsid w:val="00F367CE"/>
    <w:rsid w:val="00F3765F"/>
    <w:rsid w:val="00F4598A"/>
    <w:rsid w:val="00F5587A"/>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444A"/>
    <w:rsid w:val="00FE54DD"/>
    <w:rsid w:val="00FF0F8A"/>
    <w:rsid w:val="00FF5401"/>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3314">
      <o:colormru v:ext="edit" colors="#4f81bd,#ff6"/>
      <o:colormenu v:ext="edit" fillcolor="none" strokecolor="none"/>
    </o:shapedefaults>
    <o:shapelayout v:ext="edit">
      <o:idmap v:ext="edit" data="1"/>
      <o:rules v:ext="edit">
        <o:r id="V:Rule83" type="connector" idref="#_x0000_s1450"/>
        <o:r id="V:Rule84" type="connector" idref="#_x0000_s1313"/>
        <o:r id="V:Rule85" type="connector" idref="#_x0000_s1349"/>
        <o:r id="V:Rule86" type="connector" idref="#_x0000_s1330"/>
        <o:r id="V:Rule87" type="connector" idref="#_x0000_s1332"/>
        <o:r id="V:Rule88" type="connector" idref="#_x0000_s1427"/>
        <o:r id="V:Rule89" type="connector" idref="#_x0000_s1394"/>
        <o:r id="V:Rule90" type="connector" idref="#_x0000_s1333"/>
        <o:r id="V:Rule91" type="connector" idref="#_x0000_s1337"/>
        <o:r id="V:Rule92" type="connector" idref="#_x0000_s1451"/>
        <o:r id="V:Rule93" type="connector" idref="#_x0000_s1295"/>
        <o:r id="V:Rule94" type="connector" idref="#_x0000_s1449"/>
        <o:r id="V:Rule95" type="connector" idref="#_x0000_s1452"/>
        <o:r id="V:Rule96" type="connector" idref="#_x0000_s1431"/>
        <o:r id="V:Rule97" type="connector" idref="#_x0000_s1443"/>
        <o:r id="V:Rule98" type="connector" idref="#_x0000_s1348"/>
        <o:r id="V:Rule99" type="connector" idref="#_x0000_s1328"/>
        <o:r id="V:Rule100" type="connector" idref="#_x0000_s1428"/>
        <o:r id="V:Rule101" type="connector" idref="#_x0000_s1393"/>
        <o:r id="V:Rule102" type="connector" idref="#_x0000_s1429"/>
        <o:r id="V:Rule103" type="connector" idref="#_x0000_s1434"/>
        <o:r id="V:Rule104" type="connector" idref="#_x0000_s1385"/>
        <o:r id="V:Rule105" type="connector" idref="#_x0000_s1454"/>
        <o:r id="V:Rule106" type="connector" idref="#_x0000_s1340"/>
        <o:r id="V:Rule107" type="connector" idref="#_x0000_s1396"/>
        <o:r id="V:Rule108" type="connector" idref="#_x0000_s1384"/>
        <o:r id="V:Rule109" type="connector" idref="#_x0000_s1352"/>
        <o:r id="V:Rule110" type="connector" idref="#_x0000_s1325"/>
        <o:r id="V:Rule111" type="connector" idref="#_x0000_s1322"/>
        <o:r id="V:Rule112" type="connector" idref="#_x0000_s1315"/>
        <o:r id="V:Rule113" type="connector" idref="#_x0000_s1334"/>
        <o:r id="V:Rule114" type="connector" idref="#_x0000_s1317"/>
        <o:r id="V:Rule115" type="connector" idref="#_x0000_s1183"/>
        <o:r id="V:Rule116" type="connector" idref="#_x0000_s1456"/>
        <o:r id="V:Rule117" type="connector" idref="#_x0000_s1351"/>
        <o:r id="V:Rule118" type="connector" idref="#_x0000_s1391"/>
        <o:r id="V:Rule119" type="connector" idref="#_x0000_s1388"/>
        <o:r id="V:Rule120" type="connector" idref="#_x0000_s1357"/>
        <o:r id="V:Rule121" type="connector" idref="#_x0000_s1425"/>
        <o:r id="V:Rule122" type="connector" idref="#_x0000_s1318"/>
        <o:r id="V:Rule123" type="connector" idref="#_x0000_s1459"/>
        <o:r id="V:Rule124" type="connector" idref="#_x0000_s1447"/>
        <o:r id="V:Rule125" type="connector" idref="#_x0000_s1320"/>
        <o:r id="V:Rule126" type="connector" idref="#_x0000_s1356"/>
        <o:r id="V:Rule127" type="connector" idref="#_x0000_s1335"/>
        <o:r id="V:Rule128" type="connector" idref="#_x0000_s1331"/>
        <o:r id="V:Rule129" type="connector" idref="#_x0000_s1293"/>
        <o:r id="V:Rule130" type="connector" idref="#_x0000_s1387"/>
        <o:r id="V:Rule131" type="connector" idref="#_x0000_s1323"/>
        <o:r id="V:Rule132" type="connector" idref="#_x0000_s1336"/>
        <o:r id="V:Rule133" type="connector" idref="#_x0000_s1327"/>
        <o:r id="V:Rule134" type="connector" idref="#_x0000_s1338">
          <o:proxy end="" idref="#_x0000_s1311" connectloc="0"/>
        </o:r>
        <o:r id="V:Rule135" type="connector" idref="#_x0000_s1430"/>
        <o:r id="V:Rule136" type="connector" idref="#_x0000_s1389"/>
        <o:r id="V:Rule137" type="connector" idref="#_x0000_s1339"/>
        <o:r id="V:Rule138" type="connector" idref="#_x0000_s1350"/>
        <o:r id="V:Rule139" type="connector" idref="#_x0000_s1455"/>
        <o:r id="V:Rule140" type="connector" idref="#_x0000_s1458"/>
        <o:r id="V:Rule141" type="connector" idref="#_x0000_s1392"/>
        <o:r id="V:Rule142" type="connector" idref="#_x0000_s1398"/>
        <o:r id="V:Rule143" type="connector" idref="#_x0000_s1329"/>
        <o:r id="V:Rule144" type="connector" idref="#_x0000_s1316"/>
        <o:r id="V:Rule145" type="connector" idref="#_x0000_s1386"/>
        <o:r id="V:Rule146" type="connector" idref="#_x0000_s1445"/>
        <o:r id="V:Rule147" type="connector" idref="#_x0000_s1433"/>
        <o:r id="V:Rule148" type="connector" idref="#_x0000_s1395"/>
        <o:r id="V:Rule149" type="connector" idref="#_x0000_s1432"/>
        <o:r id="V:Rule150" type="connector" idref="#_x0000_s1444"/>
        <o:r id="V:Rule151" type="connector" idref="#_x0000_s1446"/>
        <o:r id="V:Rule152" type="connector" idref="#_x0000_s1347"/>
        <o:r id="V:Rule153" type="connector" idref="#_x0000_s1326"/>
        <o:r id="V:Rule154" type="connector" idref="#_x0000_s1442"/>
        <o:r id="V:Rule155" type="connector" idref="#_x0000_s1457"/>
        <o:r id="V:Rule156" type="connector" idref="#_x0000_s1426"/>
        <o:r id="V:Rule157" type="connector" idref="#_x0000_s1397"/>
        <o:r id="V:Rule158" type="connector" idref="#_x0000_s1346"/>
        <o:r id="V:Rule159" type="connector" idref="#_x0000_s1448"/>
        <o:r id="V:Rule160" type="connector" idref="#_x0000_s1441"/>
        <o:r id="V:Rule161" type="connector" idref="#_x0000_s1390"/>
        <o:r id="V:Rule162" type="connector" idref="#_x0000_s1324"/>
        <o:r id="V:Rule163" type="connector" idref="#_x0000_s1314"/>
        <o:r id="V:Rule164" type="connector" idref="#_x0000_s1353"/>
      </o:rules>
      <o:regrouptable v:ext="edit">
        <o:entry new="1" old="0"/>
        <o:entry new="2" old="1"/>
        <o:entry new="3" old="2"/>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1.jpeg"/><Relationship Id="rId63" Type="http://schemas.openxmlformats.org/officeDocument/2006/relationships/hyperlink" Target="https://github.com/bastoon577-lang/ET3K_SmartCharger/releases" TargetMode="External"/><Relationship Id="rId68"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192.168.4.1" TargetMode="External"/><Relationship Id="rId58" Type="http://schemas.openxmlformats.org/officeDocument/2006/relationships/image" Target="media/image44.jpeg"/><Relationship Id="rId66" Type="http://schemas.openxmlformats.org/officeDocument/2006/relationships/hyperlink" Target="https://github.com/bastoon577-lang/Shim/releases" TargetMode="External"/><Relationship Id="rId5" Type="http://schemas.openxmlformats.org/officeDocument/2006/relationships/webSettings" Target="webSettings.xml"/><Relationship Id="rId15" Type="http://schemas.openxmlformats.org/officeDocument/2006/relationships/hyperlink" Target="https://fr.etek-electric.com/epc-ev-charge-controller/ekepc2-cs-ev-charging-station-controller"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3.jpeg"/><Relationship Id="rId61" Type="http://schemas.openxmlformats.org/officeDocument/2006/relationships/image" Target="media/image47.png"/><Relationship Id="rId10" Type="http://schemas.openxmlformats.org/officeDocument/2006/relationships/hyperlink" Target="https://fr.etek-electric.com/epc-ev-charge-controller/ekepc2-cs-ev-charging-station-controller" TargetMode="External"/><Relationship Id="rId19" Type="http://schemas.openxmlformats.org/officeDocument/2006/relationships/hyperlink" Target="https://fr.etek-electric.com/epc-ev-charge-controller/ekepc2-cs-ev-charging-station-controller" TargetMode="External"/><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hyperlink" Target="http://SmartCharger.local" TargetMode="External"/><Relationship Id="rId60" Type="http://schemas.openxmlformats.org/officeDocument/2006/relationships/image" Target="media/image46.jpeg"/><Relationship Id="rId65" Type="http://schemas.openxmlformats.org/officeDocument/2006/relationships/hyperlink" Target="https://github.com/bastoon577-lang/OTA_Updater/releas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gi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192.168.4.1" TargetMode="External"/><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oleObject" Target="embeddings/oleObject2.bin"/><Relationship Id="rId69"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hyperlink" Target="http://192.168.x.xxx"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5.jpeg"/><Relationship Id="rId67" Type="http://schemas.openxmlformats.org/officeDocument/2006/relationships/hyperlink" Target="https://github.com/bastoon577-lang/Shim" TargetMode="External"/><Relationship Id="rId20" Type="http://schemas.openxmlformats.org/officeDocument/2006/relationships/image" Target="media/image10.jpeg"/><Relationship Id="rId41" Type="http://schemas.openxmlformats.org/officeDocument/2006/relationships/image" Target="media/image30.jpeg"/><Relationship Id="rId54" Type="http://schemas.openxmlformats.org/officeDocument/2006/relationships/image" Target="media/image40.jpeg"/><Relationship Id="rId62" Type="http://schemas.openxmlformats.org/officeDocument/2006/relationships/oleObject" Target="embeddings/oleObject1.bin"/><Relationship Id="rId70"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1330</TotalTime>
  <Pages>25</Pages>
  <Words>3647</Words>
  <Characters>20062</Characters>
  <Application>Microsoft Office Word</Application>
  <DocSecurity>0</DocSecurity>
  <Lines>167</Lines>
  <Paragraphs>47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23662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Sebastien</dc:creator>
  <cp:keywords/>
  <dc:description/>
  <cp:lastModifiedBy>Sebastien</cp:lastModifiedBy>
  <cp:revision>569</cp:revision>
  <dcterms:created xsi:type="dcterms:W3CDTF">2026-05-05T11:54:00Z</dcterms:created>
  <dcterms:modified xsi:type="dcterms:W3CDTF">2026-07-02T17:13:00Z</dcterms:modified>
</cp:coreProperties>
</file>