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369FA" w14:textId="77777777" w:rsidR="00407739" w:rsidRDefault="00000000">
      <w:pPr>
        <w:shd w:val="clear" w:color="auto" w:fill="FFFFFF"/>
        <w:spacing w:after="100" w:line="240" w:lineRule="auto"/>
        <w:jc w:val="center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Lista de Requisitos Funcionais e Não-funcionais</w:t>
      </w:r>
    </w:p>
    <w:p w14:paraId="071585EC" w14:textId="77777777" w:rsidR="00407739" w:rsidRDefault="00407739">
      <w:pPr>
        <w:pBdr>
          <w:left w:val="none" w:sz="0" w:space="30" w:color="auto"/>
        </w:pBdr>
        <w:shd w:val="clear" w:color="auto" w:fill="FFFFFF"/>
        <w:spacing w:before="180" w:after="180" w:line="240" w:lineRule="auto"/>
        <w:rPr>
          <w:color w:val="333333"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15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5280"/>
        <w:gridCol w:w="2535"/>
      </w:tblGrid>
      <w:tr w:rsidR="00407739" w:rsidRPr="00EF316B" w14:paraId="4D5275D7" w14:textId="77777777">
        <w:trPr>
          <w:trHeight w:val="380"/>
        </w:trPr>
        <w:tc>
          <w:tcPr>
            <w:tcW w:w="8985" w:type="dxa"/>
            <w:gridSpan w:val="3"/>
          </w:tcPr>
          <w:p w14:paraId="5FBF6A00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Requisitos Funcionais (RF):</w:t>
            </w:r>
          </w:p>
        </w:tc>
      </w:tr>
      <w:tr w:rsidR="00407739" w:rsidRPr="00EF316B" w14:paraId="6DE8B744" w14:textId="77777777">
        <w:tc>
          <w:tcPr>
            <w:tcW w:w="1170" w:type="dxa"/>
          </w:tcPr>
          <w:p w14:paraId="6F7F8BE6" w14:textId="77777777" w:rsidR="00407739" w:rsidRPr="00EF316B" w:rsidRDefault="00000000">
            <w:pPr>
              <w:widowControl w:val="0"/>
              <w:spacing w:line="240" w:lineRule="auto"/>
              <w:jc w:val="center"/>
              <w:rPr>
                <w:b/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Nº</w:t>
            </w:r>
          </w:p>
        </w:tc>
        <w:tc>
          <w:tcPr>
            <w:tcW w:w="5280" w:type="dxa"/>
          </w:tcPr>
          <w:p w14:paraId="0B26EBBF" w14:textId="77777777" w:rsidR="00407739" w:rsidRPr="00EF316B" w:rsidRDefault="00000000">
            <w:pPr>
              <w:widowControl w:val="0"/>
              <w:spacing w:line="240" w:lineRule="auto"/>
              <w:jc w:val="center"/>
              <w:rPr>
                <w:b/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Descrição</w:t>
            </w:r>
          </w:p>
        </w:tc>
        <w:tc>
          <w:tcPr>
            <w:tcW w:w="2535" w:type="dxa"/>
          </w:tcPr>
          <w:p w14:paraId="6F2EB528" w14:textId="77777777" w:rsidR="00407739" w:rsidRPr="00EF316B" w:rsidRDefault="00000000">
            <w:pPr>
              <w:widowControl w:val="0"/>
              <w:spacing w:line="240" w:lineRule="auto"/>
              <w:jc w:val="center"/>
              <w:rPr>
                <w:b/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Prioridade</w:t>
            </w:r>
          </w:p>
        </w:tc>
      </w:tr>
      <w:tr w:rsidR="00407739" w:rsidRPr="00EF316B" w14:paraId="7DDD74C7" w14:textId="77777777">
        <w:tc>
          <w:tcPr>
            <w:tcW w:w="1170" w:type="dxa"/>
          </w:tcPr>
          <w:p w14:paraId="13CB8FBC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[RF01]</w:t>
            </w:r>
          </w:p>
        </w:tc>
        <w:tc>
          <w:tcPr>
            <w:tcW w:w="5280" w:type="dxa"/>
          </w:tcPr>
          <w:p w14:paraId="0355E5A9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 xml:space="preserve">O sistema deve permitir que os administradores cadastrem novas publicações, incluindo informações como título, autor, data de </w:t>
            </w:r>
            <w:r w:rsidRPr="00EF316B">
              <w:rPr>
                <w:sz w:val="24"/>
                <w:szCs w:val="24"/>
              </w:rPr>
              <w:t>publicação, resumo e categorias</w:t>
            </w:r>
            <w:r w:rsidRPr="00EF316B">
              <w:rPr>
                <w:color w:val="333333"/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14:paraId="11582704" w14:textId="77777777" w:rsidR="00407739" w:rsidRPr="00EF316B" w:rsidRDefault="00000000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Alta</w:t>
            </w:r>
          </w:p>
        </w:tc>
      </w:tr>
      <w:tr w:rsidR="00407739" w:rsidRPr="00EF316B" w14:paraId="2BC0A482" w14:textId="77777777">
        <w:tc>
          <w:tcPr>
            <w:tcW w:w="1170" w:type="dxa"/>
          </w:tcPr>
          <w:p w14:paraId="33D5FC91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[RF02]</w:t>
            </w:r>
          </w:p>
        </w:tc>
        <w:tc>
          <w:tcPr>
            <w:tcW w:w="5280" w:type="dxa"/>
          </w:tcPr>
          <w:p w14:paraId="33470D56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O sistema deve permitir que os usuários pesquisem livros por título, autor</w:t>
            </w:r>
            <w:r w:rsidRPr="00EF316B">
              <w:rPr>
                <w:sz w:val="24"/>
                <w:szCs w:val="24"/>
              </w:rPr>
              <w:t>, categoria, data de publicação e palavras-chave.</w:t>
            </w:r>
          </w:p>
        </w:tc>
        <w:tc>
          <w:tcPr>
            <w:tcW w:w="2535" w:type="dxa"/>
          </w:tcPr>
          <w:p w14:paraId="47D75ABB" w14:textId="77777777" w:rsidR="00407739" w:rsidRPr="00EF316B" w:rsidRDefault="00000000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Alta</w:t>
            </w:r>
          </w:p>
        </w:tc>
      </w:tr>
      <w:tr w:rsidR="00407739" w:rsidRPr="00EF316B" w14:paraId="78044D98" w14:textId="77777777">
        <w:tc>
          <w:tcPr>
            <w:tcW w:w="1170" w:type="dxa"/>
          </w:tcPr>
          <w:p w14:paraId="1873CA46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[RF03]</w:t>
            </w:r>
          </w:p>
        </w:tc>
        <w:tc>
          <w:tcPr>
            <w:tcW w:w="5280" w:type="dxa"/>
          </w:tcPr>
          <w:p w14:paraId="2D239801" w14:textId="316323F7" w:rsidR="003E4F5A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FF0000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O sistema deve permitir que os usuários possam acessar uma visualização detalhada de cada publicação</w:t>
            </w:r>
            <w:r w:rsidRPr="00EF316B">
              <w:rPr>
                <w:sz w:val="24"/>
                <w:szCs w:val="24"/>
              </w:rPr>
              <w:t xml:space="preserve">, </w:t>
            </w:r>
            <w:r w:rsidR="00C4023E" w:rsidRPr="00EF316B">
              <w:rPr>
                <w:sz w:val="24"/>
                <w:szCs w:val="24"/>
              </w:rPr>
              <w:t>com</w:t>
            </w:r>
            <w:r w:rsidRPr="00EF316B">
              <w:rPr>
                <w:sz w:val="24"/>
                <w:szCs w:val="24"/>
              </w:rPr>
              <w:t xml:space="preserve"> opções de download.</w:t>
            </w:r>
          </w:p>
        </w:tc>
        <w:tc>
          <w:tcPr>
            <w:tcW w:w="2535" w:type="dxa"/>
          </w:tcPr>
          <w:p w14:paraId="498B1729" w14:textId="77777777" w:rsidR="00407739" w:rsidRPr="00EF316B" w:rsidRDefault="00000000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Alta</w:t>
            </w:r>
          </w:p>
        </w:tc>
      </w:tr>
      <w:tr w:rsidR="00407739" w:rsidRPr="00EF316B" w14:paraId="5FB3EB67" w14:textId="77777777">
        <w:tc>
          <w:tcPr>
            <w:tcW w:w="1170" w:type="dxa"/>
          </w:tcPr>
          <w:p w14:paraId="5821A7EB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[RF04]</w:t>
            </w:r>
          </w:p>
        </w:tc>
        <w:tc>
          <w:tcPr>
            <w:tcW w:w="5280" w:type="dxa"/>
          </w:tcPr>
          <w:p w14:paraId="1E33CB33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O sistema deve permitir que os usuários possam comentar e avaliar as publicações.</w:t>
            </w:r>
          </w:p>
        </w:tc>
        <w:tc>
          <w:tcPr>
            <w:tcW w:w="2535" w:type="dxa"/>
          </w:tcPr>
          <w:p w14:paraId="44071B6D" w14:textId="77777777" w:rsidR="00407739" w:rsidRPr="00EF316B" w:rsidRDefault="00000000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Baixa</w:t>
            </w:r>
          </w:p>
        </w:tc>
      </w:tr>
      <w:tr w:rsidR="00407739" w:rsidRPr="00EF316B" w14:paraId="20106890" w14:textId="77777777">
        <w:tc>
          <w:tcPr>
            <w:tcW w:w="1170" w:type="dxa"/>
          </w:tcPr>
          <w:p w14:paraId="145AC136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b/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[RF05]</w:t>
            </w:r>
          </w:p>
        </w:tc>
        <w:tc>
          <w:tcPr>
            <w:tcW w:w="5280" w:type="dxa"/>
          </w:tcPr>
          <w:p w14:paraId="78B2F294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 xml:space="preserve">O sistema deve permitir diferentes níveis de acesso, com os administradores tendo permissões adicionais </w:t>
            </w:r>
            <w:r w:rsidRPr="00EF316B">
              <w:rPr>
                <w:sz w:val="24"/>
                <w:szCs w:val="24"/>
              </w:rPr>
              <w:t>para editar, excluir e gerenciar publicações.</w:t>
            </w:r>
          </w:p>
        </w:tc>
        <w:tc>
          <w:tcPr>
            <w:tcW w:w="2535" w:type="dxa"/>
          </w:tcPr>
          <w:p w14:paraId="0411204A" w14:textId="77777777" w:rsidR="00407739" w:rsidRPr="00EF316B" w:rsidRDefault="00000000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Média</w:t>
            </w:r>
          </w:p>
        </w:tc>
      </w:tr>
      <w:tr w:rsidR="00407739" w:rsidRPr="00EF316B" w14:paraId="62F1F6F3" w14:textId="77777777">
        <w:tc>
          <w:tcPr>
            <w:tcW w:w="1170" w:type="dxa"/>
          </w:tcPr>
          <w:p w14:paraId="30882033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b/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 xml:space="preserve"> [RF06]</w:t>
            </w:r>
          </w:p>
        </w:tc>
        <w:tc>
          <w:tcPr>
            <w:tcW w:w="5280" w:type="dxa"/>
          </w:tcPr>
          <w:p w14:paraId="71480DBB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O sistema deve fazer recomendações de publicações com base nas preferências e histórico de visualização dos usuários.</w:t>
            </w:r>
          </w:p>
        </w:tc>
        <w:tc>
          <w:tcPr>
            <w:tcW w:w="2535" w:type="dxa"/>
          </w:tcPr>
          <w:p w14:paraId="7443AA87" w14:textId="77777777" w:rsidR="00407739" w:rsidRPr="00EF316B" w:rsidRDefault="00000000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Baixa</w:t>
            </w:r>
          </w:p>
        </w:tc>
      </w:tr>
    </w:tbl>
    <w:p w14:paraId="779BB67E" w14:textId="77777777" w:rsidR="00407739" w:rsidRPr="00EF316B" w:rsidRDefault="00407739">
      <w:pPr>
        <w:pBdr>
          <w:left w:val="none" w:sz="0" w:space="30" w:color="auto"/>
        </w:pBdr>
        <w:shd w:val="clear" w:color="auto" w:fill="FFFFFF"/>
        <w:spacing w:before="180" w:after="180" w:line="240" w:lineRule="auto"/>
        <w:rPr>
          <w:color w:val="333333"/>
          <w:sz w:val="24"/>
          <w:szCs w:val="24"/>
        </w:rPr>
      </w:pPr>
    </w:p>
    <w:p w14:paraId="2BB50765" w14:textId="77777777" w:rsidR="00407739" w:rsidRPr="00EF316B" w:rsidRDefault="00407739">
      <w:pPr>
        <w:pBdr>
          <w:left w:val="none" w:sz="0" w:space="30" w:color="auto"/>
        </w:pBdr>
        <w:shd w:val="clear" w:color="auto" w:fill="FFFFFF"/>
        <w:spacing w:before="180" w:after="180" w:line="240" w:lineRule="auto"/>
        <w:rPr>
          <w:b/>
          <w:color w:val="333333"/>
          <w:sz w:val="24"/>
          <w:szCs w:val="24"/>
        </w:rPr>
      </w:pPr>
    </w:p>
    <w:p w14:paraId="5AE97ED6" w14:textId="77777777" w:rsidR="00407739" w:rsidRPr="00EF316B" w:rsidRDefault="00000000">
      <w:pPr>
        <w:pBdr>
          <w:left w:val="none" w:sz="0" w:space="30" w:color="auto"/>
        </w:pBdr>
        <w:shd w:val="clear" w:color="auto" w:fill="FFFFFF"/>
        <w:spacing w:before="180" w:after="180" w:line="240" w:lineRule="auto"/>
        <w:rPr>
          <w:b/>
          <w:color w:val="333333"/>
          <w:sz w:val="24"/>
          <w:szCs w:val="24"/>
        </w:rPr>
      </w:pPr>
      <w:r w:rsidRPr="00EF316B">
        <w:rPr>
          <w:b/>
          <w:color w:val="333333"/>
          <w:sz w:val="24"/>
          <w:szCs w:val="24"/>
        </w:rPr>
        <w:br/>
      </w:r>
      <w:r w:rsidRPr="00EF316B">
        <w:br w:type="page"/>
      </w:r>
    </w:p>
    <w:p w14:paraId="4AB3CD14" w14:textId="77777777" w:rsidR="00407739" w:rsidRPr="00EF316B" w:rsidRDefault="00407739">
      <w:pPr>
        <w:pBdr>
          <w:left w:val="none" w:sz="0" w:space="30" w:color="auto"/>
        </w:pBdr>
        <w:shd w:val="clear" w:color="auto" w:fill="FFFFFF"/>
        <w:spacing w:before="180" w:after="180" w:line="240" w:lineRule="auto"/>
        <w:rPr>
          <w:color w:val="333333"/>
          <w:sz w:val="24"/>
          <w:szCs w:val="24"/>
        </w:rPr>
      </w:pPr>
    </w:p>
    <w:tbl>
      <w:tblPr>
        <w:tblStyle w:val="a0"/>
        <w:tblpPr w:leftFromText="180" w:rightFromText="180" w:topFromText="180" w:bottomFromText="180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5085"/>
        <w:gridCol w:w="2550"/>
      </w:tblGrid>
      <w:tr w:rsidR="00407739" w:rsidRPr="00EF316B" w14:paraId="2522C9BD" w14:textId="77777777">
        <w:trPr>
          <w:trHeight w:val="380"/>
        </w:trPr>
        <w:tc>
          <w:tcPr>
            <w:tcW w:w="9000" w:type="dxa"/>
            <w:gridSpan w:val="3"/>
          </w:tcPr>
          <w:p w14:paraId="6ECF6356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Requisitos Não-Funcionais (RNF):</w:t>
            </w:r>
          </w:p>
        </w:tc>
      </w:tr>
      <w:tr w:rsidR="00407739" w:rsidRPr="00EF316B" w14:paraId="68D0E87B" w14:textId="77777777">
        <w:tc>
          <w:tcPr>
            <w:tcW w:w="1365" w:type="dxa"/>
          </w:tcPr>
          <w:p w14:paraId="42A215ED" w14:textId="77777777" w:rsidR="00407739" w:rsidRPr="00EF316B" w:rsidRDefault="00000000">
            <w:pPr>
              <w:widowControl w:val="0"/>
              <w:spacing w:line="240" w:lineRule="auto"/>
              <w:jc w:val="center"/>
              <w:rPr>
                <w:b/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Nº</w:t>
            </w:r>
          </w:p>
        </w:tc>
        <w:tc>
          <w:tcPr>
            <w:tcW w:w="5085" w:type="dxa"/>
          </w:tcPr>
          <w:p w14:paraId="5F2FFCC3" w14:textId="77777777" w:rsidR="00407739" w:rsidRPr="00EF316B" w:rsidRDefault="00000000">
            <w:pPr>
              <w:widowControl w:val="0"/>
              <w:spacing w:line="240" w:lineRule="auto"/>
              <w:jc w:val="center"/>
              <w:rPr>
                <w:b/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Descrição</w:t>
            </w:r>
          </w:p>
        </w:tc>
        <w:tc>
          <w:tcPr>
            <w:tcW w:w="2550" w:type="dxa"/>
          </w:tcPr>
          <w:p w14:paraId="4F00B29C" w14:textId="77777777" w:rsidR="00407739" w:rsidRPr="00EF316B" w:rsidRDefault="00000000">
            <w:pPr>
              <w:widowControl w:val="0"/>
              <w:spacing w:line="240" w:lineRule="auto"/>
              <w:jc w:val="center"/>
              <w:rPr>
                <w:b/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Prioridade</w:t>
            </w:r>
          </w:p>
        </w:tc>
      </w:tr>
      <w:tr w:rsidR="00407739" w:rsidRPr="00EF316B" w14:paraId="3BDD9AEF" w14:textId="77777777">
        <w:trPr>
          <w:trHeight w:val="440"/>
        </w:trPr>
        <w:tc>
          <w:tcPr>
            <w:tcW w:w="9000" w:type="dxa"/>
            <w:gridSpan w:val="3"/>
          </w:tcPr>
          <w:p w14:paraId="3173A069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b/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RNF usabilidade:</w:t>
            </w:r>
          </w:p>
        </w:tc>
      </w:tr>
      <w:tr w:rsidR="00407739" w:rsidRPr="00EF316B" w14:paraId="393E913A" w14:textId="77777777">
        <w:tc>
          <w:tcPr>
            <w:tcW w:w="1365" w:type="dxa"/>
          </w:tcPr>
          <w:p w14:paraId="3F8DA4E8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[RNF01]</w:t>
            </w:r>
          </w:p>
        </w:tc>
        <w:tc>
          <w:tcPr>
            <w:tcW w:w="5085" w:type="dxa"/>
          </w:tcPr>
          <w:p w14:paraId="37FC2934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 xml:space="preserve">O design da plataforma deve refletir a identidade visual da Editora </w:t>
            </w:r>
            <w:proofErr w:type="spellStart"/>
            <w:r w:rsidRPr="00EF316B">
              <w:rPr>
                <w:color w:val="333333"/>
                <w:sz w:val="24"/>
                <w:szCs w:val="24"/>
              </w:rPr>
              <w:t>Unifeso</w:t>
            </w:r>
            <w:proofErr w:type="spellEnd"/>
            <w:r w:rsidRPr="00EF316B">
              <w:rPr>
                <w:color w:val="333333"/>
                <w:sz w:val="24"/>
                <w:szCs w:val="24"/>
              </w:rPr>
              <w:t>.</w:t>
            </w:r>
          </w:p>
        </w:tc>
        <w:tc>
          <w:tcPr>
            <w:tcW w:w="2550" w:type="dxa"/>
          </w:tcPr>
          <w:p w14:paraId="5FC59052" w14:textId="77777777" w:rsidR="00407739" w:rsidRPr="00EF316B" w:rsidRDefault="00000000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Média</w:t>
            </w:r>
          </w:p>
        </w:tc>
      </w:tr>
      <w:tr w:rsidR="00407739" w:rsidRPr="00EF316B" w14:paraId="73FF9618" w14:textId="77777777">
        <w:trPr>
          <w:trHeight w:val="440"/>
        </w:trPr>
        <w:tc>
          <w:tcPr>
            <w:tcW w:w="9000" w:type="dxa"/>
            <w:gridSpan w:val="3"/>
          </w:tcPr>
          <w:p w14:paraId="30562614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b/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RNF segurança:</w:t>
            </w:r>
          </w:p>
        </w:tc>
      </w:tr>
      <w:tr w:rsidR="00407739" w:rsidRPr="00EF316B" w14:paraId="36CF09DF" w14:textId="77777777">
        <w:tc>
          <w:tcPr>
            <w:tcW w:w="1365" w:type="dxa"/>
          </w:tcPr>
          <w:p w14:paraId="2F2E05D7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[RNF02]</w:t>
            </w:r>
          </w:p>
        </w:tc>
        <w:tc>
          <w:tcPr>
            <w:tcW w:w="5085" w:type="dxa"/>
          </w:tcPr>
          <w:p w14:paraId="13A2CAF8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 xml:space="preserve">O sistema deve ser seguro, protegendo as informações pessoais dos usuários e os dados da Editora </w:t>
            </w:r>
            <w:proofErr w:type="spellStart"/>
            <w:r w:rsidRPr="00EF316B">
              <w:rPr>
                <w:color w:val="333333"/>
                <w:sz w:val="24"/>
                <w:szCs w:val="24"/>
              </w:rPr>
              <w:t>Unifeso</w:t>
            </w:r>
            <w:proofErr w:type="spellEnd"/>
            <w:r w:rsidRPr="00EF316B">
              <w:rPr>
                <w:color w:val="333333"/>
                <w:sz w:val="24"/>
                <w:szCs w:val="24"/>
              </w:rPr>
              <w:t>.</w:t>
            </w:r>
          </w:p>
        </w:tc>
        <w:tc>
          <w:tcPr>
            <w:tcW w:w="2550" w:type="dxa"/>
          </w:tcPr>
          <w:p w14:paraId="675158F8" w14:textId="18AAAD27" w:rsidR="00407739" w:rsidRPr="00EF316B" w:rsidRDefault="00335EE1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Média</w:t>
            </w:r>
          </w:p>
        </w:tc>
      </w:tr>
      <w:tr w:rsidR="00407739" w:rsidRPr="00EF316B" w14:paraId="6FD1BE30" w14:textId="77777777">
        <w:trPr>
          <w:trHeight w:val="440"/>
        </w:trPr>
        <w:tc>
          <w:tcPr>
            <w:tcW w:w="9000" w:type="dxa"/>
            <w:gridSpan w:val="3"/>
          </w:tcPr>
          <w:p w14:paraId="3FBA7971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b/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RNF desempenho:</w:t>
            </w:r>
          </w:p>
        </w:tc>
      </w:tr>
      <w:tr w:rsidR="00407739" w:rsidRPr="00EF316B" w14:paraId="53874318" w14:textId="77777777">
        <w:tc>
          <w:tcPr>
            <w:tcW w:w="1365" w:type="dxa"/>
          </w:tcPr>
          <w:p w14:paraId="5C7A24FB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[RNF03]</w:t>
            </w:r>
          </w:p>
        </w:tc>
        <w:tc>
          <w:tcPr>
            <w:tcW w:w="5085" w:type="dxa"/>
          </w:tcPr>
          <w:p w14:paraId="54E9A09A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O tempo de resposta do sistema deve ser inferior a 2 segundos para pesquisas.</w:t>
            </w:r>
          </w:p>
        </w:tc>
        <w:tc>
          <w:tcPr>
            <w:tcW w:w="2550" w:type="dxa"/>
          </w:tcPr>
          <w:p w14:paraId="21C3119C" w14:textId="77777777" w:rsidR="00407739" w:rsidRPr="00EF316B" w:rsidRDefault="00000000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Média</w:t>
            </w:r>
          </w:p>
        </w:tc>
      </w:tr>
      <w:tr w:rsidR="00407739" w:rsidRPr="00EF316B" w14:paraId="52A082DE" w14:textId="77777777">
        <w:trPr>
          <w:trHeight w:val="440"/>
        </w:trPr>
        <w:tc>
          <w:tcPr>
            <w:tcW w:w="9000" w:type="dxa"/>
            <w:gridSpan w:val="3"/>
          </w:tcPr>
          <w:p w14:paraId="0725DD1E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b/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RNF confiabilidade</w:t>
            </w:r>
          </w:p>
        </w:tc>
      </w:tr>
      <w:tr w:rsidR="00407739" w14:paraId="59D3A8D8" w14:textId="77777777">
        <w:tc>
          <w:tcPr>
            <w:tcW w:w="1365" w:type="dxa"/>
          </w:tcPr>
          <w:p w14:paraId="72C9569D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b/>
                <w:color w:val="333333"/>
                <w:sz w:val="24"/>
                <w:szCs w:val="24"/>
              </w:rPr>
              <w:t>[RNF04]</w:t>
            </w:r>
          </w:p>
        </w:tc>
        <w:tc>
          <w:tcPr>
            <w:tcW w:w="5085" w:type="dxa"/>
          </w:tcPr>
          <w:p w14:paraId="310CA851" w14:textId="77777777" w:rsidR="00407739" w:rsidRPr="00EF316B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O sistema deve ser altamente disponível, com taxa de disponibilidade de 99,5% do tempo, com verificação anual.</w:t>
            </w:r>
          </w:p>
        </w:tc>
        <w:tc>
          <w:tcPr>
            <w:tcW w:w="2550" w:type="dxa"/>
          </w:tcPr>
          <w:p w14:paraId="4DA1F8D4" w14:textId="77777777" w:rsidR="00407739" w:rsidRDefault="00000000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 w:rsidRPr="00EF316B">
              <w:rPr>
                <w:color w:val="333333"/>
                <w:sz w:val="24"/>
                <w:szCs w:val="24"/>
              </w:rPr>
              <w:t>Média</w:t>
            </w:r>
          </w:p>
        </w:tc>
      </w:tr>
      <w:tr w:rsidR="00407739" w14:paraId="52047445" w14:textId="77777777">
        <w:trPr>
          <w:trHeight w:val="440"/>
        </w:trPr>
        <w:tc>
          <w:tcPr>
            <w:tcW w:w="9000" w:type="dxa"/>
            <w:gridSpan w:val="3"/>
          </w:tcPr>
          <w:p w14:paraId="2801396B" w14:textId="77777777" w:rsidR="00407739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RNF adequação funcional:</w:t>
            </w:r>
          </w:p>
        </w:tc>
      </w:tr>
      <w:tr w:rsidR="00407739" w14:paraId="1E21627E" w14:textId="77777777">
        <w:trPr>
          <w:trHeight w:val="440"/>
        </w:trPr>
        <w:tc>
          <w:tcPr>
            <w:tcW w:w="9000" w:type="dxa"/>
            <w:gridSpan w:val="3"/>
          </w:tcPr>
          <w:p w14:paraId="0FED4FF7" w14:textId="77777777" w:rsidR="00407739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b/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Não há</w:t>
            </w:r>
          </w:p>
        </w:tc>
      </w:tr>
      <w:tr w:rsidR="00407739" w14:paraId="11B076C1" w14:textId="77777777">
        <w:trPr>
          <w:trHeight w:val="440"/>
        </w:trPr>
        <w:tc>
          <w:tcPr>
            <w:tcW w:w="9000" w:type="dxa"/>
            <w:gridSpan w:val="3"/>
          </w:tcPr>
          <w:p w14:paraId="01CC3240" w14:textId="77777777" w:rsidR="00407739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RNF portabilidade:</w:t>
            </w:r>
          </w:p>
        </w:tc>
      </w:tr>
      <w:tr w:rsidR="00407739" w14:paraId="59C0C6F6" w14:textId="77777777">
        <w:trPr>
          <w:trHeight w:val="440"/>
        </w:trPr>
        <w:tc>
          <w:tcPr>
            <w:tcW w:w="9000" w:type="dxa"/>
            <w:gridSpan w:val="3"/>
          </w:tcPr>
          <w:p w14:paraId="39C871C1" w14:textId="77777777" w:rsidR="00407739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b/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Não há</w:t>
            </w:r>
          </w:p>
        </w:tc>
      </w:tr>
      <w:tr w:rsidR="00407739" w14:paraId="660223F2" w14:textId="77777777">
        <w:trPr>
          <w:trHeight w:val="440"/>
        </w:trPr>
        <w:tc>
          <w:tcPr>
            <w:tcW w:w="9000" w:type="dxa"/>
            <w:gridSpan w:val="3"/>
          </w:tcPr>
          <w:p w14:paraId="539DC101" w14:textId="77777777" w:rsidR="00407739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RNF manutenibilidade:</w:t>
            </w:r>
          </w:p>
        </w:tc>
      </w:tr>
      <w:tr w:rsidR="00407739" w14:paraId="0F9A18DD" w14:textId="77777777">
        <w:trPr>
          <w:trHeight w:val="440"/>
        </w:trPr>
        <w:tc>
          <w:tcPr>
            <w:tcW w:w="9000" w:type="dxa"/>
            <w:gridSpan w:val="3"/>
          </w:tcPr>
          <w:p w14:paraId="7B29D9EB" w14:textId="77777777" w:rsidR="00407739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b/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Não há</w:t>
            </w:r>
          </w:p>
        </w:tc>
      </w:tr>
      <w:tr w:rsidR="00407739" w14:paraId="36DCA93B" w14:textId="77777777">
        <w:trPr>
          <w:trHeight w:val="440"/>
        </w:trPr>
        <w:tc>
          <w:tcPr>
            <w:tcW w:w="9000" w:type="dxa"/>
            <w:gridSpan w:val="3"/>
          </w:tcPr>
          <w:p w14:paraId="25B89FF1" w14:textId="77777777" w:rsidR="00407739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RNF compatibilidade:</w:t>
            </w:r>
          </w:p>
        </w:tc>
      </w:tr>
      <w:tr w:rsidR="00407739" w14:paraId="3E5E006E" w14:textId="77777777">
        <w:trPr>
          <w:trHeight w:val="440"/>
        </w:trPr>
        <w:tc>
          <w:tcPr>
            <w:tcW w:w="9000" w:type="dxa"/>
            <w:gridSpan w:val="3"/>
          </w:tcPr>
          <w:p w14:paraId="4A551D9E" w14:textId="77777777" w:rsidR="00407739" w:rsidRDefault="00000000">
            <w:pPr>
              <w:pBdr>
                <w:left w:val="none" w:sz="0" w:space="30" w:color="auto"/>
              </w:pBdr>
              <w:shd w:val="clear" w:color="auto" w:fill="FFFFFF"/>
              <w:spacing w:line="240" w:lineRule="auto"/>
              <w:rPr>
                <w:b/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Não há</w:t>
            </w:r>
          </w:p>
        </w:tc>
      </w:tr>
    </w:tbl>
    <w:p w14:paraId="3743411F" w14:textId="77777777" w:rsidR="00407739" w:rsidRDefault="00407739">
      <w:pPr>
        <w:pBdr>
          <w:left w:val="none" w:sz="0" w:space="30" w:color="auto"/>
        </w:pBdr>
        <w:shd w:val="clear" w:color="auto" w:fill="FFFFFF"/>
        <w:spacing w:before="180" w:after="180" w:line="240" w:lineRule="auto"/>
        <w:rPr>
          <w:b/>
          <w:color w:val="333333"/>
          <w:sz w:val="24"/>
          <w:szCs w:val="24"/>
        </w:rPr>
      </w:pPr>
    </w:p>
    <w:p w14:paraId="2A260ED7" w14:textId="77777777" w:rsidR="00407739" w:rsidRDefault="00407739">
      <w:pPr>
        <w:pBdr>
          <w:left w:val="none" w:sz="0" w:space="30" w:color="auto"/>
        </w:pBdr>
        <w:shd w:val="clear" w:color="auto" w:fill="FFFFFF"/>
        <w:spacing w:before="180" w:after="180" w:line="240" w:lineRule="auto"/>
        <w:rPr>
          <w:b/>
          <w:color w:val="333333"/>
          <w:sz w:val="24"/>
          <w:szCs w:val="24"/>
        </w:rPr>
      </w:pPr>
    </w:p>
    <w:sectPr w:rsidR="004077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39"/>
    <w:rsid w:val="000B65EF"/>
    <w:rsid w:val="00335EE1"/>
    <w:rsid w:val="003E4F5A"/>
    <w:rsid w:val="00407739"/>
    <w:rsid w:val="00425DEB"/>
    <w:rsid w:val="00561122"/>
    <w:rsid w:val="00662257"/>
    <w:rsid w:val="00677D94"/>
    <w:rsid w:val="008B59BA"/>
    <w:rsid w:val="00C4023E"/>
    <w:rsid w:val="00D0200E"/>
    <w:rsid w:val="00E40504"/>
    <w:rsid w:val="00E8206D"/>
    <w:rsid w:val="00E86E52"/>
    <w:rsid w:val="00EF316B"/>
    <w:rsid w:val="00F4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A439"/>
  <w15:docId w15:val="{0FCA84E4-31DC-478E-A3B1-88D2094A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Furtado Bastos</cp:lastModifiedBy>
  <cp:revision>9</cp:revision>
  <dcterms:created xsi:type="dcterms:W3CDTF">2024-06-05T21:10:00Z</dcterms:created>
  <dcterms:modified xsi:type="dcterms:W3CDTF">2024-06-17T21:10:00Z</dcterms:modified>
</cp:coreProperties>
</file>