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93517C">
            <w:r>
              <w:t>Package 1</w:t>
            </w:r>
          </w:p>
        </w:tc>
      </w:tr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93517C">
            <w:proofErr w:type="spellStart"/>
            <w:r>
              <w:t>Création</w:t>
            </w:r>
            <w:proofErr w:type="spellEnd"/>
          </w:p>
        </w:tc>
      </w:tr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95671" w:rsidRPr="0093517C" w:rsidRDefault="00095671" w:rsidP="0093517C">
            <w:pPr>
              <w:pStyle w:val="TableauPoint"/>
              <w:ind w:left="205" w:hanging="205"/>
            </w:pPr>
            <w:r w:rsidRPr="0093517C">
              <w:t xml:space="preserve">L’utilisateur à </w:t>
            </w:r>
            <w:r w:rsidR="008B3B65" w:rsidRPr="0093517C">
              <w:t>la possibilité</w:t>
            </w:r>
            <w:r w:rsidRPr="0093517C">
              <w:t xml:space="preserve"> de créer un problème de n équations à m inconnues à résoudre</w:t>
            </w:r>
            <w:r w:rsidR="008B3B65" w:rsidRPr="0093517C">
              <w:t xml:space="preserve"> et remplir les valeurs au moyen de champs générés par les paramètres que l’utilisateur peut spécifier, comme le choix du nombre d’inconnues ou d’équation</w:t>
            </w:r>
            <w:r w:rsidRPr="0093517C">
              <w:t>.</w:t>
            </w:r>
          </w:p>
          <w:p w:rsidR="000E452F" w:rsidRPr="0093517C" w:rsidRDefault="008B3B65" w:rsidP="0093517C">
            <w:pPr>
              <w:pStyle w:val="TableauPoint"/>
              <w:ind w:left="205" w:hanging="205"/>
            </w:pPr>
            <w:r w:rsidRPr="0093517C">
              <w:t>L’utilisateur peut également charger un ancien problème du moment qu’il l’a précédemment sauvegardé.</w:t>
            </w:r>
          </w:p>
          <w:p w:rsidR="008B3B65" w:rsidRPr="008B3B65" w:rsidRDefault="008B3B65" w:rsidP="0093517C">
            <w:pPr>
              <w:pStyle w:val="TableauPoint"/>
              <w:ind w:left="205" w:hanging="205"/>
            </w:pPr>
            <w:r w:rsidRPr="0093517C">
              <w:t xml:space="preserve">Le client peut également modifier </w:t>
            </w:r>
            <w:r w:rsidR="000E452F" w:rsidRPr="0093517C">
              <w:t>les</w:t>
            </w:r>
            <w:r w:rsidR="0093517C" w:rsidRPr="0093517C">
              <w:t xml:space="preserve"> </w:t>
            </w:r>
            <w:r w:rsidR="000E452F" w:rsidRPr="0093517C">
              <w:t>valeurs de la matrice s’il a commis une erreur lors de la génération ou que le résultat n’est pas celui qu’il attendait.</w:t>
            </w:r>
          </w:p>
        </w:tc>
      </w:tr>
    </w:tbl>
    <w:p w:rsidR="00485DFF" w:rsidRDefault="00485DFF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7659"/>
      </w:tblGrid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93517C">
            <w:pPr>
              <w:rPr>
                <w:lang w:val="fr-CH"/>
              </w:rPr>
            </w:pPr>
            <w:r>
              <w:rPr>
                <w:lang w:val="fr-CH"/>
              </w:rPr>
              <w:t>Package 2</w:t>
            </w:r>
          </w:p>
        </w:tc>
      </w:tr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 xml:space="preserve">Nom </w:t>
            </w:r>
          </w:p>
        </w:tc>
        <w:tc>
          <w:tcPr>
            <w:tcW w:w="7659" w:type="dxa"/>
            <w:shd w:val="clear" w:color="auto" w:fill="auto"/>
          </w:tcPr>
          <w:p w:rsidR="00095671" w:rsidRPr="005148AD" w:rsidRDefault="00095671" w:rsidP="0093517C">
            <w:pPr>
              <w:rPr>
                <w:lang w:val="fr-CH"/>
              </w:rPr>
            </w:pPr>
            <w:r>
              <w:rPr>
                <w:lang w:val="fr-CH"/>
              </w:rPr>
              <w:t>Résolution</w:t>
            </w:r>
          </w:p>
        </w:tc>
      </w:tr>
      <w:tr w:rsidR="00095671" w:rsidRPr="005148AD" w:rsidTr="004B45EE">
        <w:tc>
          <w:tcPr>
            <w:tcW w:w="1701" w:type="dxa"/>
            <w:shd w:val="clear" w:color="auto" w:fill="C0C0C0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</w:t>
            </w:r>
          </w:p>
        </w:tc>
        <w:tc>
          <w:tcPr>
            <w:tcW w:w="7659" w:type="dxa"/>
            <w:shd w:val="clear" w:color="auto" w:fill="auto"/>
          </w:tcPr>
          <w:p w:rsidR="000E452F" w:rsidRPr="0093517C" w:rsidRDefault="000E452F" w:rsidP="0093517C">
            <w:pPr>
              <w:pStyle w:val="TableauPoint"/>
              <w:ind w:left="205" w:hanging="205"/>
            </w:pPr>
            <w:r w:rsidRPr="0093517C">
              <w:t xml:space="preserve">L’utilisateur peut résoudre la matrice généré dans le package « Création » selon la méthode spécifié par l’utilisateur. </w:t>
            </w:r>
          </w:p>
          <w:p w:rsidR="000E452F" w:rsidRPr="005148AD" w:rsidRDefault="000E452F" w:rsidP="0093517C">
            <w:pPr>
              <w:pStyle w:val="TableauPoint"/>
              <w:ind w:left="205" w:hanging="205"/>
            </w:pPr>
            <w:r w:rsidRPr="0093517C">
              <w:t>L’utilisateur peut visualiser les étapes de résolution afin de comprendre comment résoudre à la main cette dernière équation</w:t>
            </w:r>
            <w:r w:rsidR="00D91C68" w:rsidRPr="0093517C">
              <w:t xml:space="preserve"> mais il peut également contrôler rapidement un travail effectué à la main avec une résolution directe.</w:t>
            </w:r>
          </w:p>
        </w:tc>
      </w:tr>
    </w:tbl>
    <w:p w:rsidR="00095671" w:rsidRDefault="00095671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95671" w:rsidRPr="005148AD" w:rsidTr="006D0A72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UC 1.1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671" w:rsidRPr="005148AD" w:rsidRDefault="000E452F" w:rsidP="0093517C">
            <w:pPr>
              <w:rPr>
                <w:lang w:val="fr-CH"/>
              </w:rPr>
            </w:pPr>
            <w:r>
              <w:rPr>
                <w:lang w:val="fr-CH"/>
              </w:rPr>
              <w:t>Créer / Modifier un problème</w:t>
            </w:r>
          </w:p>
        </w:tc>
      </w:tr>
      <w:tr w:rsidR="00095671" w:rsidRPr="005148AD" w:rsidTr="006D0A72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E452F" w:rsidP="0093517C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 w:rsidR="000E452F"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Haut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7C18B4" w:rsidRDefault="00095671" w:rsidP="0093517C">
            <w:pPr>
              <w:pStyle w:val="TableauPoint"/>
            </w:pPr>
            <w:r w:rsidRPr="005148AD">
              <w:t>Le but de c</w:t>
            </w:r>
            <w:r w:rsidR="007C18B4">
              <w:t>e cas d’utilisation est de créer un problème à résoudre dans la suite de l’application. On sépare ici clairement  la partie de paramétrage du problème, du remplissage de la matrice généré (UC 1.4)</w:t>
            </w:r>
            <w:r w:rsidR="00977831">
              <w:t> ;</w:t>
            </w:r>
          </w:p>
          <w:p w:rsidR="00095671" w:rsidRPr="005148AD" w:rsidRDefault="007C18B4" w:rsidP="0093517C">
            <w:pPr>
              <w:pStyle w:val="TableauPoint"/>
            </w:pPr>
            <w:r>
              <w:t xml:space="preserve">L’utilisateur doit choisir les paramètres d’un problème qui se résout sous forme d’équations. Ces détails servent ensuite à générer </w:t>
            </w:r>
            <w:r w:rsidR="00D40708">
              <w:t xml:space="preserve">le canevas de la matrice </w:t>
            </w:r>
            <w:r>
              <w:t xml:space="preserve">afin de laisser </w:t>
            </w:r>
            <w:r w:rsidR="00D40708">
              <w:t>l’utilisateur la remplir</w:t>
            </w:r>
            <w:r>
              <w:t xml:space="preserve"> (UC 1.4).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Default="00095671" w:rsidP="000B1F5B">
            <w:pPr>
              <w:pStyle w:val="TableauPoint"/>
            </w:pPr>
            <w:r w:rsidRPr="005148AD">
              <w:t xml:space="preserve">Clic sur le bouton </w:t>
            </w:r>
            <w:r w:rsidR="007C18B4">
              <w:t>« Nouveau » sur la page d’accueil</w:t>
            </w:r>
            <w:r w:rsidR="00BF7F60">
              <w:t> ;</w:t>
            </w:r>
          </w:p>
          <w:p w:rsidR="007C18B4" w:rsidRPr="005148AD" w:rsidRDefault="007C18B4" w:rsidP="000B1F5B">
            <w:pPr>
              <w:pStyle w:val="TableauPoint"/>
            </w:pPr>
            <w:r>
              <w:t xml:space="preserve">Clic sur le menu « Nouveau problème » dans la </w:t>
            </w:r>
            <w:r w:rsidR="00A52ABD">
              <w:t>barre de menu.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0B1F5B">
            <w:pPr>
              <w:pStyle w:val="Tableau"/>
            </w:pPr>
            <w:r w:rsidRPr="005148AD">
              <w:t xml:space="preserve">1 : </w:t>
            </w:r>
            <w:r w:rsidRPr="005148AD">
              <w:tab/>
            </w:r>
            <w:r w:rsidR="00A52ABD">
              <w:t>Affichage de la fenêtre de paramètres</w:t>
            </w:r>
            <w:r w:rsidR="00BF7F60">
              <w:t> ;</w:t>
            </w:r>
          </w:p>
          <w:p w:rsidR="00A52ABD" w:rsidRDefault="00095671" w:rsidP="000B1F5B">
            <w:pPr>
              <w:pStyle w:val="Tableau"/>
            </w:pPr>
            <w:r w:rsidRPr="005148AD">
              <w:t xml:space="preserve">2 : </w:t>
            </w:r>
            <w:r w:rsidRPr="005148AD">
              <w:tab/>
            </w:r>
            <w:r w:rsidR="00A52ABD">
              <w:t>Paramétrage et génération de la matrice</w:t>
            </w:r>
            <w:r w:rsidR="00BF7F60">
              <w:t> ;</w:t>
            </w:r>
          </w:p>
          <w:p w:rsidR="00A52ABD" w:rsidRPr="005148AD" w:rsidRDefault="00A52ABD" w:rsidP="000B1F5B">
            <w:pPr>
              <w:pStyle w:val="Tableau"/>
            </w:pPr>
            <w:r>
              <w:t>3 :</w:t>
            </w:r>
            <w:r w:rsidRPr="005148AD">
              <w:t xml:space="preserve"> </w:t>
            </w:r>
            <w:r w:rsidRPr="005148AD">
              <w:tab/>
            </w:r>
            <w:r>
              <w:t>Confirmation</w:t>
            </w:r>
            <w:r w:rsidR="00BF7F60">
              <w:t> ;</w:t>
            </w:r>
          </w:p>
          <w:p w:rsidR="00095671" w:rsidRPr="005148AD" w:rsidRDefault="00A52ABD" w:rsidP="000B1F5B">
            <w:pPr>
              <w:pStyle w:val="Tableau"/>
            </w:pPr>
            <w:r>
              <w:t>4</w:t>
            </w:r>
            <w:r w:rsidR="00095671" w:rsidRPr="005148AD">
              <w:t> :</w:t>
            </w:r>
            <w:r w:rsidR="00095671" w:rsidRPr="005148AD">
              <w:tab/>
            </w:r>
            <w:r>
              <w:t>Lancement de l’UC 1.4 : Remplir la matrice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0B1F5B">
            <w:pPr>
              <w:pStyle w:val="Tableau"/>
            </w:pPr>
            <w:r w:rsidRPr="005148AD">
              <w:t>3.1 :</w:t>
            </w:r>
            <w:r w:rsidRPr="005148AD">
              <w:tab/>
              <w:t xml:space="preserve">Détection d’un problème </w:t>
            </w:r>
            <w:r w:rsidR="00A52ABD">
              <w:t>de titre ou de valeurs</w:t>
            </w:r>
            <w:r w:rsidR="00BF7F60">
              <w:t> ;</w:t>
            </w:r>
          </w:p>
          <w:p w:rsidR="00A52ABD" w:rsidRPr="005148AD" w:rsidRDefault="00095671" w:rsidP="000B1F5B">
            <w:pPr>
              <w:pStyle w:val="Tableau"/>
            </w:pPr>
            <w:r w:rsidRPr="005148AD">
              <w:t>3.2 :</w:t>
            </w:r>
            <w:r w:rsidRPr="005148AD">
              <w:tab/>
            </w:r>
            <w:r w:rsidR="00A52ABD">
              <w:t>Réa</w:t>
            </w:r>
            <w:r w:rsidR="00A52ABD" w:rsidRPr="005148AD">
              <w:t>ffichage</w:t>
            </w:r>
            <w:r w:rsidRPr="005148AD">
              <w:t xml:space="preserve"> </w:t>
            </w:r>
            <w:r w:rsidR="00A52ABD">
              <w:t>de la fenêtre de paramètres avec champs en rouge</w:t>
            </w:r>
            <w:r w:rsidR="00BF7F60">
              <w:t xml:space="preserve"> (étape 1)</w:t>
            </w:r>
            <w:bookmarkStart w:id="0" w:name="_GoBack"/>
            <w:bookmarkEnd w:id="0"/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Aucune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lastRenderedPageBreak/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7C18B4" w:rsidP="0093517C">
            <w:pPr>
              <w:rPr>
                <w:lang w:val="fr-CH"/>
              </w:rPr>
            </w:pPr>
            <w:r>
              <w:rPr>
                <w:lang w:val="fr-CH"/>
              </w:rPr>
              <w:t>Remplissage de la matrice d’équation</w:t>
            </w:r>
            <w:r w:rsidR="00FE3337">
              <w:rPr>
                <w:lang w:val="fr-CH"/>
              </w:rPr>
              <w:t xml:space="preserve"> (UC 1.4)</w:t>
            </w:r>
          </w:p>
        </w:tc>
      </w:tr>
      <w:tr w:rsidR="00095671" w:rsidRPr="005148AD" w:rsidTr="006D0A72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95671" w:rsidRPr="0093517C" w:rsidRDefault="00095671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95671" w:rsidRPr="005148AD" w:rsidRDefault="00095671" w:rsidP="0093517C">
            <w:pPr>
              <w:rPr>
                <w:lang w:val="fr-CH"/>
              </w:rPr>
            </w:pPr>
          </w:p>
        </w:tc>
      </w:tr>
    </w:tbl>
    <w:p w:rsidR="00095671" w:rsidRDefault="00095671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5148AD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UC 1.2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Charger un ancien problème</w:t>
            </w:r>
          </w:p>
        </w:tc>
      </w:tr>
      <w:tr w:rsidR="00F35D15" w:rsidRPr="005148AD" w:rsidTr="00D40708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D40708" w:rsidP="0093517C">
            <w:pPr>
              <w:rPr>
                <w:lang w:val="fr-CH"/>
              </w:rPr>
            </w:pPr>
            <w:r>
              <w:rPr>
                <w:lang w:val="fr-CH"/>
              </w:rPr>
              <w:t>Basse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A0330E" w:rsidRPr="005148AD" w:rsidRDefault="00F35D15" w:rsidP="000B1F5B">
            <w:pPr>
              <w:pStyle w:val="TableauPoint"/>
            </w:pPr>
            <w:r w:rsidRPr="005148AD">
              <w:t>Le but de c</w:t>
            </w:r>
            <w:r>
              <w:t>e cas d’utilisation e</w:t>
            </w:r>
            <w:r w:rsidR="00A0330E">
              <w:t xml:space="preserve">st de permettre à l’utilisateur de charger un problème qu’il aurait déjà </w:t>
            </w:r>
            <w:r w:rsidR="00A6750B">
              <w:t>implémenté</w:t>
            </w:r>
            <w:r w:rsidR="00A0330E">
              <w:t xml:space="preserve"> </w:t>
            </w:r>
            <w:r w:rsidR="00A6750B">
              <w:t xml:space="preserve">afin d’éviter l’étape de création si on l’a déjà effectué </w:t>
            </w:r>
            <w:r w:rsidR="00393375">
              <w:t>(</w:t>
            </w:r>
            <w:r w:rsidR="00A6750B">
              <w:t>UC 1.1</w:t>
            </w:r>
            <w:r w:rsidR="00393375">
              <w:t>)</w:t>
            </w:r>
            <w:r w:rsidR="00A6750B">
              <w:t xml:space="preserve">. </w:t>
            </w:r>
          </w:p>
          <w:p w:rsidR="00F35D15" w:rsidRPr="005148AD" w:rsidRDefault="00393375" w:rsidP="000B1F5B">
            <w:pPr>
              <w:pStyle w:val="TableauPoint"/>
            </w:pPr>
            <w:r>
              <w:t>L’utilisateur doit avoir préalablement sauvegardé son problème afin de pouvoir le charger.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Default="00F35D15" w:rsidP="000B1F5B">
            <w:pPr>
              <w:pStyle w:val="TableauPoint"/>
            </w:pPr>
            <w:r w:rsidRPr="005148AD">
              <w:t xml:space="preserve">Clic sur le bouton </w:t>
            </w:r>
            <w:r>
              <w:t>« </w:t>
            </w:r>
            <w:r w:rsidR="00393375">
              <w:t>Charger</w:t>
            </w:r>
            <w:r w:rsidR="002F1901">
              <w:t> » sur la page d’accueil ;</w:t>
            </w:r>
          </w:p>
          <w:p w:rsidR="00F35D15" w:rsidRPr="005148AD" w:rsidRDefault="00F35D15" w:rsidP="000B1F5B">
            <w:pPr>
              <w:pStyle w:val="TableauPoint"/>
            </w:pPr>
            <w:r>
              <w:t>Clic sur le menu « </w:t>
            </w:r>
            <w:r w:rsidR="00393375">
              <w:t>Charger</w:t>
            </w:r>
            <w:r>
              <w:t xml:space="preserve"> problème » dans la barre de menu.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0B1F5B">
            <w:pPr>
              <w:pStyle w:val="Tableau"/>
            </w:pPr>
            <w:r w:rsidRPr="005148AD">
              <w:t xml:space="preserve">1 : </w:t>
            </w:r>
            <w:r w:rsidRPr="005148AD">
              <w:tab/>
            </w:r>
            <w:r>
              <w:t xml:space="preserve">Affichage </w:t>
            </w:r>
            <w:r w:rsidR="00393375">
              <w:t>d’une fenêtre contenant la liste des problèmes sauvegardés</w:t>
            </w:r>
            <w:r w:rsidR="002F1901">
              <w:t> ;</w:t>
            </w:r>
          </w:p>
          <w:p w:rsidR="00F35D15" w:rsidRDefault="00F35D15" w:rsidP="000B1F5B">
            <w:pPr>
              <w:pStyle w:val="Tableau"/>
            </w:pPr>
            <w:r w:rsidRPr="005148AD">
              <w:t xml:space="preserve">2 : </w:t>
            </w:r>
            <w:r w:rsidRPr="005148AD">
              <w:tab/>
            </w:r>
            <w:r w:rsidR="00393375">
              <w:t>Sélection d’un problème</w:t>
            </w:r>
            <w:r w:rsidR="002F1901">
              <w:t> ;</w:t>
            </w:r>
          </w:p>
          <w:p w:rsidR="00F35D15" w:rsidRPr="005148AD" w:rsidRDefault="00F35D15" w:rsidP="000B1F5B">
            <w:pPr>
              <w:pStyle w:val="Tableau"/>
            </w:pPr>
            <w:r>
              <w:t>3 :</w:t>
            </w:r>
            <w:r w:rsidRPr="005148AD">
              <w:t xml:space="preserve"> </w:t>
            </w:r>
            <w:r w:rsidRPr="005148AD">
              <w:tab/>
            </w:r>
            <w:r>
              <w:t>Confirmation</w:t>
            </w:r>
          </w:p>
        </w:tc>
      </w:tr>
      <w:tr w:rsidR="00970A27" w:rsidRPr="005148AD" w:rsidTr="00970A27">
        <w:tblPrEx>
          <w:tblLook w:val="0000" w:firstRow="0" w:lastRow="0" w:firstColumn="0" w:lastColumn="0" w:noHBand="0" w:noVBand="0"/>
        </w:tblPrEx>
        <w:trPr>
          <w:cantSplit/>
          <w:trHeight w:val="905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93517C" w:rsidRDefault="00970A27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5148AD" w:rsidRDefault="00970A27" w:rsidP="000B1F5B">
            <w:pPr>
              <w:pStyle w:val="Tableau"/>
            </w:pPr>
            <w:r>
              <w:t>1.1 </w:t>
            </w:r>
            <w:r w:rsidRPr="005148AD">
              <w:t>:</w:t>
            </w:r>
            <w:r w:rsidRPr="005148AD">
              <w:tab/>
            </w:r>
            <w:r>
              <w:t xml:space="preserve">Affichage des problèmes sauvegardés directement dans la fenêtre </w:t>
            </w:r>
            <w:r w:rsidRPr="005148AD">
              <w:tab/>
            </w:r>
            <w:r>
              <w:t>d’accueil</w:t>
            </w:r>
            <w:r w:rsidR="00537FAE">
              <w:t>.</w:t>
            </w:r>
          </w:p>
        </w:tc>
      </w:tr>
      <w:tr w:rsidR="00970A27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905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70A27" w:rsidRPr="0093517C" w:rsidRDefault="00970A27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70A27" w:rsidRPr="005148AD" w:rsidRDefault="00970A27" w:rsidP="000B1F5B">
            <w:pPr>
              <w:pStyle w:val="Tableau"/>
            </w:pPr>
            <w:r w:rsidRPr="005148AD">
              <w:t>3.1 :</w:t>
            </w:r>
            <w:r w:rsidRPr="005148AD">
              <w:tab/>
            </w:r>
            <w:r>
              <w:t>Chemin ou projet inexistant ;</w:t>
            </w:r>
          </w:p>
          <w:p w:rsidR="00970A27" w:rsidRDefault="00970A27" w:rsidP="000B1F5B">
            <w:pPr>
              <w:pStyle w:val="Tableau"/>
            </w:pPr>
            <w:r w:rsidRPr="005148AD">
              <w:t>3.2 :</w:t>
            </w:r>
            <w:r w:rsidRPr="005148AD">
              <w:tab/>
            </w:r>
            <w:r>
              <w:t>Réa</w:t>
            </w:r>
            <w:r w:rsidRPr="005148AD">
              <w:t xml:space="preserve">ffichage </w:t>
            </w:r>
            <w:r>
              <w:t>des projets excluant l’erreur</w:t>
            </w:r>
            <w:r w:rsidR="00537FAE">
              <w:t>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6F7D8A" w:rsidP="0093517C">
            <w:pPr>
              <w:rPr>
                <w:lang w:val="fr-CH"/>
              </w:rPr>
            </w:pPr>
            <w:r>
              <w:rPr>
                <w:lang w:val="fr-CH"/>
              </w:rPr>
              <w:t xml:space="preserve">Fichier disponible / </w:t>
            </w:r>
            <w:r w:rsidR="00FE3337">
              <w:rPr>
                <w:lang w:val="fr-CH"/>
              </w:rPr>
              <w:t>Sauvegarde d’</w:t>
            </w:r>
            <w:r>
              <w:rPr>
                <w:lang w:val="fr-CH"/>
              </w:rPr>
              <w:t xml:space="preserve">au moins un problème : </w:t>
            </w:r>
            <w:r w:rsidR="00FE3337">
              <w:rPr>
                <w:lang w:val="fr-CH"/>
              </w:rPr>
              <w:t>UC 1.</w:t>
            </w:r>
            <w:r>
              <w:rPr>
                <w:lang w:val="fr-CH"/>
              </w:rPr>
              <w:t>3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E3337" w:rsidP="0093517C">
            <w:pPr>
              <w:rPr>
                <w:lang w:val="fr-CH"/>
              </w:rPr>
            </w:pPr>
            <w:r>
              <w:rPr>
                <w:lang w:val="fr-CH"/>
              </w:rPr>
              <w:t>Aucune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</w:p>
        </w:tc>
      </w:tr>
    </w:tbl>
    <w:p w:rsidR="00F35D15" w:rsidRDefault="00F35D15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864"/>
        <w:gridCol w:w="992"/>
        <w:gridCol w:w="826"/>
      </w:tblGrid>
      <w:tr w:rsidR="00F35D15" w:rsidRPr="005148AD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UC 1.3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FE3337" w:rsidP="0093517C">
            <w:pPr>
              <w:rPr>
                <w:lang w:val="fr-CH"/>
              </w:rPr>
            </w:pPr>
            <w:r>
              <w:rPr>
                <w:lang w:val="fr-CH"/>
              </w:rPr>
              <w:t>Sauvegarder un problème</w:t>
            </w:r>
          </w:p>
        </w:tc>
      </w:tr>
      <w:tr w:rsidR="00F35D15" w:rsidRPr="005148AD" w:rsidTr="00FE3337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864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E3337" w:rsidP="0093517C">
            <w:pPr>
              <w:rPr>
                <w:lang w:val="fr-CH"/>
              </w:rPr>
            </w:pPr>
            <w:r>
              <w:rPr>
                <w:lang w:val="fr-CH"/>
              </w:rPr>
              <w:t>Basse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F35D15" w:rsidRPr="005148AD" w:rsidRDefault="00FE3337" w:rsidP="0093517C">
            <w:pPr>
              <w:rPr>
                <w:lang w:val="fr-CH"/>
              </w:rPr>
            </w:pPr>
            <w:r>
              <w:rPr>
                <w:lang w:val="fr-CH"/>
              </w:rPr>
              <w:t>Ce cas d’utilisation permet à l’utilisateur de sauvegarde</w:t>
            </w:r>
            <w:r w:rsidR="00081181">
              <w:rPr>
                <w:lang w:val="fr-CH"/>
              </w:rPr>
              <w:t>r un problème afin de pouvoir le</w:t>
            </w:r>
            <w:r>
              <w:rPr>
                <w:lang w:val="fr-CH"/>
              </w:rPr>
              <w:t xml:space="preserve"> </w:t>
            </w:r>
            <w:r w:rsidR="00AE3DA4">
              <w:rPr>
                <w:lang w:val="fr-CH"/>
              </w:rPr>
              <w:t>reprendre</w:t>
            </w:r>
            <w:r>
              <w:rPr>
                <w:lang w:val="fr-CH"/>
              </w:rPr>
              <w:t xml:space="preserve"> lors d</w:t>
            </w:r>
            <w:r w:rsidR="00AE3DA4">
              <w:rPr>
                <w:lang w:val="fr-CH"/>
              </w:rPr>
              <w:t xml:space="preserve">’une utilisation </w:t>
            </w:r>
            <w:r>
              <w:rPr>
                <w:lang w:val="fr-CH"/>
              </w:rPr>
              <w:t>ultérieur du programme.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Default="00F35D15" w:rsidP="000B1F5B">
            <w:pPr>
              <w:pStyle w:val="TableauPoint"/>
            </w:pPr>
            <w:r>
              <w:t>Clic sur le menu « </w:t>
            </w:r>
            <w:r w:rsidR="002F1901">
              <w:t>Sauvegarder</w:t>
            </w:r>
            <w:r w:rsidR="00995D27">
              <w:t> » dans la barre de menu ;</w:t>
            </w:r>
          </w:p>
          <w:p w:rsidR="002F1901" w:rsidRDefault="002F1901" w:rsidP="000B1F5B">
            <w:pPr>
              <w:pStyle w:val="TableauPoint"/>
            </w:pPr>
            <w:r>
              <w:t>Clic sur le menu « Sauvegarder sous…</w:t>
            </w:r>
            <w:r w:rsidR="00995D27">
              <w:t> » dans la barre de menu ;</w:t>
            </w:r>
          </w:p>
          <w:p w:rsidR="00995D27" w:rsidRPr="005148AD" w:rsidRDefault="00995D27" w:rsidP="000B1F5B">
            <w:pPr>
              <w:pStyle w:val="TableauPoint"/>
            </w:pPr>
            <w:r>
              <w:t>Quitter le programme</w:t>
            </w:r>
            <w:r w:rsidR="0093517C">
              <w:t>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0B1F5B" w:rsidP="000B1F5B">
            <w:pPr>
              <w:pStyle w:val="Tableau"/>
            </w:pPr>
            <w:r>
              <w:t>1</w:t>
            </w:r>
            <w:r w:rsidR="00F35D15">
              <w:t> :</w:t>
            </w:r>
            <w:r w:rsidR="00F35D15" w:rsidRPr="005148AD">
              <w:t xml:space="preserve"> </w:t>
            </w:r>
            <w:r w:rsidR="00F35D15" w:rsidRPr="005148AD">
              <w:tab/>
            </w:r>
            <w:r w:rsidR="00F35D15">
              <w:t>Confirmation</w:t>
            </w:r>
          </w:p>
        </w:tc>
      </w:tr>
      <w:tr w:rsidR="000B1F5B" w:rsidRPr="005148AD" w:rsidTr="000B1F5B">
        <w:tblPrEx>
          <w:tblLook w:val="0000" w:firstRow="0" w:lastRow="0" w:firstColumn="0" w:lastColumn="0" w:noHBand="0" w:noVBand="0"/>
        </w:tblPrEx>
        <w:trPr>
          <w:cantSplit/>
          <w:trHeight w:val="856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93517C" w:rsidRDefault="000B1F5B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lastRenderedPageBreak/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Default="000B1F5B" w:rsidP="000B1F5B">
            <w:pPr>
              <w:pStyle w:val="Tableau"/>
            </w:pPr>
            <w:r>
              <w:t>0.1</w:t>
            </w:r>
            <w:r w:rsidRPr="005148AD">
              <w:t> :</w:t>
            </w:r>
            <w:r w:rsidRPr="005148AD">
              <w:tab/>
            </w:r>
            <w:r>
              <w:t>Affichage d’une fenêtre de navigation</w:t>
            </w:r>
            <w:r w:rsidR="00910335">
              <w:t> ;</w:t>
            </w:r>
          </w:p>
          <w:p w:rsidR="000B1F5B" w:rsidRPr="005148AD" w:rsidRDefault="000B1F5B" w:rsidP="000B1F5B">
            <w:pPr>
              <w:pStyle w:val="Tableau"/>
            </w:pPr>
            <w:r>
              <w:t>0.2 :</w:t>
            </w:r>
            <w:r w:rsidRPr="005148AD">
              <w:t xml:space="preserve"> </w:t>
            </w:r>
            <w:r w:rsidRPr="005148AD">
              <w:tab/>
            </w:r>
            <w:r>
              <w:t>Sélection de l’emplacement</w:t>
            </w:r>
            <w:r w:rsidR="00910335">
              <w:t>.</w:t>
            </w:r>
          </w:p>
        </w:tc>
      </w:tr>
      <w:tr w:rsidR="000B1F5B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856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B1F5B" w:rsidRPr="0093517C" w:rsidRDefault="000B1F5B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B1F5B" w:rsidRDefault="000B1F5B" w:rsidP="000B1F5B">
            <w:pPr>
              <w:pStyle w:val="Tableau"/>
            </w:pPr>
            <w:r>
              <w:t>2.1</w:t>
            </w:r>
            <w:r w:rsidRPr="005148AD">
              <w:t> :</w:t>
            </w:r>
            <w:r w:rsidRPr="005148AD">
              <w:tab/>
            </w:r>
            <w:r>
              <w:t>Erreur d’accès ou d’écriture</w:t>
            </w:r>
          </w:p>
          <w:p w:rsidR="000B1F5B" w:rsidRDefault="000B1F5B" w:rsidP="000B1F5B">
            <w:pPr>
              <w:pStyle w:val="Tableau"/>
            </w:pPr>
            <w:r>
              <w:t>2.2 :</w:t>
            </w:r>
            <w:r w:rsidRPr="005148AD">
              <w:tab/>
            </w:r>
            <w:r w:rsidR="00910335">
              <w:t>Appel du scénario alternatif 0.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Aucune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0B1F5B" w:rsidP="0093517C">
            <w:pPr>
              <w:rPr>
                <w:lang w:val="fr-CH"/>
              </w:rPr>
            </w:pPr>
            <w:r>
              <w:rPr>
                <w:lang w:val="fr-CH"/>
              </w:rPr>
              <w:t>Aucune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</w:p>
        </w:tc>
      </w:tr>
    </w:tbl>
    <w:p w:rsidR="00F35D15" w:rsidRDefault="00F35D15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F35D15" w:rsidRPr="005148AD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UC 1.4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35D15" w:rsidRPr="005148AD" w:rsidRDefault="00910335" w:rsidP="0093517C">
            <w:pPr>
              <w:rPr>
                <w:lang w:val="fr-CH"/>
              </w:rPr>
            </w:pPr>
            <w:r>
              <w:rPr>
                <w:lang w:val="fr-CH"/>
              </w:rPr>
              <w:t>Remplir / Modifier la matrice</w:t>
            </w:r>
          </w:p>
        </w:tc>
      </w:tr>
      <w:tr w:rsidR="00F35D15" w:rsidRPr="005148AD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Haut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B668A" w:rsidRDefault="00910335" w:rsidP="000B668A">
            <w:pPr>
              <w:pStyle w:val="TableauPoint"/>
            </w:pPr>
            <w:r>
              <w:t>Ce cas a pour but de laisser à l’utilisateur le choix des valeurs co</w:t>
            </w:r>
            <w:r w:rsidR="000B668A">
              <w:t>mposants la matrice du problème ;</w:t>
            </w:r>
          </w:p>
          <w:p w:rsidR="00F35D15" w:rsidRPr="005148AD" w:rsidRDefault="000B668A" w:rsidP="000B668A">
            <w:pPr>
              <w:pStyle w:val="TableauPoint"/>
            </w:pPr>
            <w:r>
              <w:t>Le client reçoit une fenêtre à trou, basé sur les paramètres saisi à l’UC 1.1, et rempli la matrice ainsi généré.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Default="000B668A" w:rsidP="000B668A">
            <w:pPr>
              <w:pStyle w:val="TableauPoint"/>
            </w:pPr>
            <w:r>
              <w:t>UC 1.1 ;</w:t>
            </w:r>
          </w:p>
          <w:p w:rsidR="00F35D15" w:rsidRPr="005148AD" w:rsidRDefault="00F35D15" w:rsidP="000B668A">
            <w:pPr>
              <w:pStyle w:val="TableauPoint"/>
            </w:pPr>
            <w:r>
              <w:t>Clic sur le menu « </w:t>
            </w:r>
            <w:r w:rsidR="000B668A">
              <w:t>Modifier matrice » de la barre de menu.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10335">
            <w:pPr>
              <w:pStyle w:val="Tableau"/>
            </w:pPr>
            <w:r w:rsidRPr="005148AD">
              <w:t xml:space="preserve">1 : </w:t>
            </w:r>
            <w:r w:rsidRPr="005148AD">
              <w:tab/>
            </w:r>
            <w:r>
              <w:t xml:space="preserve">Affichage </w:t>
            </w:r>
            <w:r w:rsidR="000B668A">
              <w:t>de la fenêtre de remplissage</w:t>
            </w:r>
            <w:r w:rsidR="00513092">
              <w:t> ;</w:t>
            </w:r>
          </w:p>
          <w:p w:rsidR="00F35D15" w:rsidRDefault="00F35D15" w:rsidP="00910335">
            <w:pPr>
              <w:pStyle w:val="Tableau"/>
            </w:pPr>
            <w:r w:rsidRPr="005148AD">
              <w:t xml:space="preserve">2 : </w:t>
            </w:r>
            <w:r w:rsidRPr="005148AD">
              <w:tab/>
            </w:r>
            <w:r w:rsidR="000B668A">
              <w:t>Saisi des valeurs</w:t>
            </w:r>
            <w:r w:rsidR="00513092">
              <w:t> ;</w:t>
            </w:r>
          </w:p>
          <w:p w:rsidR="00F35D15" w:rsidRPr="005148AD" w:rsidRDefault="00F35D15" w:rsidP="00910335">
            <w:pPr>
              <w:pStyle w:val="Tableau"/>
            </w:pPr>
            <w:r>
              <w:t>3 :</w:t>
            </w:r>
            <w:r w:rsidRPr="005148AD">
              <w:t xml:space="preserve"> </w:t>
            </w:r>
            <w:r w:rsidRPr="005148AD">
              <w:tab/>
            </w:r>
            <w:r>
              <w:t>Confirmation</w:t>
            </w:r>
            <w:r w:rsidR="00513092">
              <w:t> ;</w:t>
            </w:r>
          </w:p>
          <w:p w:rsidR="00F35D15" w:rsidRPr="005148AD" w:rsidRDefault="00F35D15" w:rsidP="00513092">
            <w:pPr>
              <w:pStyle w:val="Tableau"/>
            </w:pPr>
            <w:r>
              <w:t>4</w:t>
            </w:r>
            <w:r w:rsidRPr="005148AD">
              <w:t> :</w:t>
            </w:r>
            <w:r w:rsidRPr="005148AD">
              <w:tab/>
            </w:r>
            <w:r w:rsidR="00513092">
              <w:t>Lancement de l’UC 2.2.</w:t>
            </w:r>
          </w:p>
        </w:tc>
      </w:tr>
      <w:tr w:rsidR="00513092" w:rsidRPr="005148AD" w:rsidTr="00513092">
        <w:tblPrEx>
          <w:tblLook w:val="0000" w:firstRow="0" w:lastRow="0" w:firstColumn="0" w:lastColumn="0" w:noHBand="0" w:noVBand="0"/>
        </w:tblPrEx>
        <w:trPr>
          <w:cantSplit/>
          <w:trHeight w:val="672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93517C" w:rsidRDefault="00513092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5148AD" w:rsidRDefault="00513092" w:rsidP="00910335">
            <w:pPr>
              <w:pStyle w:val="Tableau"/>
            </w:pPr>
            <w:r w:rsidRPr="005148AD">
              <w:t>3.1 :</w:t>
            </w:r>
            <w:r w:rsidRPr="005148AD">
              <w:tab/>
            </w:r>
            <w:r>
              <w:t>Erreur de saisi (autres que nombres) ;</w:t>
            </w:r>
          </w:p>
          <w:p w:rsidR="00513092" w:rsidRPr="005148AD" w:rsidRDefault="00513092" w:rsidP="001273E8">
            <w:pPr>
              <w:pStyle w:val="Tableau"/>
            </w:pPr>
            <w:r w:rsidRPr="005148AD">
              <w:t>3.2 :</w:t>
            </w:r>
            <w:r w:rsidRPr="005148AD">
              <w:tab/>
            </w:r>
            <w:r>
              <w:t>Réa</w:t>
            </w:r>
            <w:r w:rsidRPr="005148AD">
              <w:t xml:space="preserve">ffichage </w:t>
            </w:r>
            <w:r>
              <w:t>de la fenêtre de résolution avec champs en rouge.</w:t>
            </w:r>
          </w:p>
        </w:tc>
      </w:tr>
      <w:tr w:rsidR="00513092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671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513092" w:rsidRPr="0093517C" w:rsidRDefault="00513092" w:rsidP="0093517C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5148AD" w:rsidRDefault="00513092" w:rsidP="00513092">
            <w:pPr>
              <w:pStyle w:val="Tableau"/>
            </w:pPr>
            <w:r>
              <w:t>4.1 :</w:t>
            </w:r>
            <w:r w:rsidRPr="005148AD">
              <w:t xml:space="preserve"> </w:t>
            </w:r>
            <w:r w:rsidRPr="005148AD">
              <w:tab/>
            </w:r>
            <w:r>
              <w:t>Lancement de l’UC 2.1.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513092" w:rsidP="0093517C">
            <w:pPr>
              <w:rPr>
                <w:lang w:val="fr-CH"/>
              </w:rPr>
            </w:pPr>
            <w:r>
              <w:rPr>
                <w:lang w:val="fr-CH"/>
              </w:rPr>
              <w:t xml:space="preserve">Problème déjà paramétré : </w:t>
            </w:r>
            <w:r w:rsidR="000B668A">
              <w:rPr>
                <w:lang w:val="fr-CH"/>
              </w:rPr>
              <w:t>UC 1.1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0B668A" w:rsidP="0093517C">
            <w:pPr>
              <w:rPr>
                <w:lang w:val="fr-CH"/>
              </w:rPr>
            </w:pPr>
            <w:r>
              <w:rPr>
                <w:lang w:val="fr-CH"/>
              </w:rPr>
              <w:t>Aucune</w:t>
            </w:r>
          </w:p>
        </w:tc>
      </w:tr>
      <w:tr w:rsidR="00F35D15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F35D15" w:rsidRPr="0093517C" w:rsidRDefault="00F35D15" w:rsidP="0093517C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F35D15" w:rsidRPr="005148AD" w:rsidRDefault="00F35D15" w:rsidP="0093517C">
            <w:pPr>
              <w:rPr>
                <w:lang w:val="fr-CH"/>
              </w:rPr>
            </w:pPr>
          </w:p>
        </w:tc>
      </w:tr>
    </w:tbl>
    <w:p w:rsidR="00F35D15" w:rsidRDefault="00F35D15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081181" w:rsidRPr="005148AD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>
              <w:rPr>
                <w:lang w:val="fr-CH"/>
              </w:rPr>
              <w:t>UC 2.1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>
              <w:rPr>
                <w:lang w:val="fr-CH"/>
              </w:rPr>
              <w:t>Résoudre directement</w:t>
            </w:r>
          </w:p>
        </w:tc>
      </w:tr>
      <w:tr w:rsidR="00081181" w:rsidRPr="005148AD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 w:rsidRPr="005148AD">
              <w:rPr>
                <w:lang w:val="fr-CH"/>
              </w:rPr>
              <w:t>Haut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lastRenderedPageBreak/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081181" w:rsidRDefault="00081181" w:rsidP="00081181">
            <w:pPr>
              <w:pStyle w:val="TableauPoint"/>
            </w:pPr>
            <w:r>
              <w:t>Ce cas d’utilisation permet à l’utilisateur de résoudre le problème crée dans le package 1 (Création) de manière directe et optimisé</w:t>
            </w:r>
            <w:r w:rsidR="00146FDC">
              <w:t> ;</w:t>
            </w:r>
          </w:p>
          <w:p w:rsidR="00081181" w:rsidRPr="005148AD" w:rsidRDefault="00081181" w:rsidP="00081181">
            <w:pPr>
              <w:pStyle w:val="TableauPoint"/>
            </w:pPr>
            <w:r>
              <w:t>L’</w:t>
            </w:r>
            <w:r w:rsidR="00146FDC">
              <w:t>utilisateur aperçoit directement la solution du problème et n’a pas accès aux étapes de résolution.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Default="00081181" w:rsidP="00081181">
            <w:pPr>
              <w:pStyle w:val="TableauPoint"/>
            </w:pPr>
            <w:r>
              <w:t>UC 1.2 ;</w:t>
            </w:r>
          </w:p>
          <w:p w:rsidR="00081181" w:rsidRPr="005148AD" w:rsidRDefault="00295D77" w:rsidP="00081181">
            <w:pPr>
              <w:pStyle w:val="TableauPoint"/>
            </w:pPr>
            <w:r>
              <w:t>UC 1.4.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5148AD" w:rsidRDefault="00081181" w:rsidP="00BF7F60">
            <w:pPr>
              <w:pStyle w:val="Tableau"/>
            </w:pPr>
            <w:r w:rsidRPr="005148AD">
              <w:t xml:space="preserve">1 : </w:t>
            </w:r>
            <w:r w:rsidRPr="005148AD">
              <w:tab/>
            </w:r>
            <w:r>
              <w:t xml:space="preserve">Affichage de la fenêtre de </w:t>
            </w:r>
            <w:r w:rsidR="00513092">
              <w:t>résolution ;</w:t>
            </w:r>
          </w:p>
          <w:p w:rsidR="00081181" w:rsidRPr="005148AD" w:rsidRDefault="00081181" w:rsidP="00BF7F60">
            <w:pPr>
              <w:pStyle w:val="Tableau"/>
            </w:pPr>
            <w:r w:rsidRPr="005148AD">
              <w:t xml:space="preserve">2 : </w:t>
            </w:r>
            <w:r w:rsidRPr="005148AD">
              <w:tab/>
            </w:r>
            <w:r w:rsidR="00513092">
              <w:t>Affichage des résultats.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5148AD" w:rsidRDefault="00513092" w:rsidP="00BF7F60">
            <w:pPr>
              <w:pStyle w:val="Tableau"/>
            </w:pPr>
            <w:r>
              <w:t>Aucun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513092" w:rsidRPr="005148AD" w:rsidRDefault="00513092" w:rsidP="00513092">
            <w:pPr>
              <w:rPr>
                <w:lang w:val="fr-CH"/>
              </w:rPr>
            </w:pPr>
            <w:r>
              <w:rPr>
                <w:lang w:val="fr-CH"/>
              </w:rPr>
              <w:t>Avoir une matrice remplie : UC 1.1 et UC 1.4 ou UC 1.2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  <w:r>
              <w:rPr>
                <w:lang w:val="fr-CH"/>
              </w:rPr>
              <w:t>Aucune</w:t>
            </w:r>
          </w:p>
        </w:tc>
      </w:tr>
      <w:tr w:rsidR="0008118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081181" w:rsidRPr="0093517C" w:rsidRDefault="00081181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081181" w:rsidRPr="005148AD" w:rsidRDefault="00081181" w:rsidP="00BF7F60">
            <w:pPr>
              <w:rPr>
                <w:lang w:val="fr-CH"/>
              </w:rPr>
            </w:pPr>
          </w:p>
        </w:tc>
      </w:tr>
    </w:tbl>
    <w:p w:rsidR="00081181" w:rsidRDefault="00081181" w:rsidP="0093517C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389"/>
        <w:gridCol w:w="2977"/>
        <w:gridCol w:w="992"/>
        <w:gridCol w:w="713"/>
      </w:tblGrid>
      <w:tr w:rsidR="00E4647E" w:rsidRPr="005148AD" w:rsidTr="00BF7F60">
        <w:tc>
          <w:tcPr>
            <w:tcW w:w="173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>
              <w:rPr>
                <w:lang w:val="fr-CH"/>
              </w:rPr>
              <w:t>UC 2.2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Nom</w:t>
            </w:r>
          </w:p>
        </w:tc>
        <w:tc>
          <w:tcPr>
            <w:tcW w:w="4682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647E" w:rsidRPr="005148AD" w:rsidRDefault="00E4647E" w:rsidP="00E4647E">
            <w:pPr>
              <w:rPr>
                <w:lang w:val="fr-CH"/>
              </w:rPr>
            </w:pPr>
            <w:r>
              <w:rPr>
                <w:lang w:val="fr-CH"/>
              </w:rPr>
              <w:t>Résoudre par étape</w:t>
            </w:r>
          </w:p>
        </w:tc>
      </w:tr>
      <w:tr w:rsidR="00E4647E" w:rsidRPr="005148AD" w:rsidTr="00BF7F60">
        <w:tc>
          <w:tcPr>
            <w:tcW w:w="173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Date</w:t>
            </w: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>
              <w:rPr>
                <w:lang w:val="fr-CH"/>
              </w:rPr>
              <w:t>16.03.2015</w:t>
            </w:r>
          </w:p>
        </w:tc>
        <w:tc>
          <w:tcPr>
            <w:tcW w:w="1389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Auteur</w:t>
            </w:r>
          </w:p>
        </w:tc>
        <w:tc>
          <w:tcPr>
            <w:tcW w:w="297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>
              <w:rPr>
                <w:lang w:val="fr-CH"/>
              </w:rPr>
              <w:t>Équipe</w:t>
            </w:r>
            <w:r w:rsidRPr="005148AD">
              <w:rPr>
                <w:lang w:val="fr-CH"/>
              </w:rPr>
              <w:t xml:space="preserve"> </w:t>
            </w:r>
            <w:r>
              <w:rPr>
                <w:lang w:val="fr-CH"/>
              </w:rPr>
              <w:t>7</w:t>
            </w: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 w:rsidRPr="0093517C">
              <w:rPr>
                <w:b/>
                <w:lang w:val="fr-CH"/>
              </w:rPr>
              <w:t>Priorité</w:t>
            </w:r>
          </w:p>
        </w:tc>
        <w:tc>
          <w:tcPr>
            <w:tcW w:w="71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 w:rsidRPr="005148AD">
              <w:rPr>
                <w:lang w:val="fr-CH"/>
              </w:rPr>
              <w:t>Haut</w:t>
            </w:r>
          </w:p>
        </w:tc>
      </w:tr>
      <w:tr w:rsidR="00E4647E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00"/>
        </w:trPr>
        <w:tc>
          <w:tcPr>
            <w:tcW w:w="173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Description et objectifs</w:t>
            </w:r>
          </w:p>
        </w:tc>
        <w:tc>
          <w:tcPr>
            <w:tcW w:w="7630" w:type="dxa"/>
            <w:gridSpan w:val="5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:rsidR="00E4647E" w:rsidRDefault="00E4647E" w:rsidP="00BF7F60">
            <w:pPr>
              <w:pStyle w:val="TableauPoint"/>
            </w:pPr>
            <w:r>
              <w:t xml:space="preserve">Ce cas d’utilisation permet à l’utilisateur de résoudre le problème crée dans le package 1 (Création) de manière </w:t>
            </w:r>
            <w:r w:rsidR="00EA5424">
              <w:t>compréhensible et simple ;</w:t>
            </w:r>
          </w:p>
          <w:p w:rsidR="00EA5424" w:rsidRDefault="00EA5424" w:rsidP="00BF7F60">
            <w:pPr>
              <w:pStyle w:val="TableauPoint"/>
            </w:pPr>
            <w:r>
              <w:t>L’utilisateur peut avancer dans les étapes en cliquant sur un bouton, idem pour revenir en arrière ;</w:t>
            </w:r>
          </w:p>
          <w:p w:rsidR="00E4647E" w:rsidRPr="005148AD" w:rsidRDefault="00E4647E" w:rsidP="00EA5424">
            <w:pPr>
              <w:pStyle w:val="TableauPoint"/>
            </w:pPr>
            <w:r>
              <w:t xml:space="preserve">L’utilisateur </w:t>
            </w:r>
            <w:r w:rsidR="00EA5424">
              <w:t>à la vue sur l’ensemble des étapes effectuées (logs) pour résoudre le problème et peut sélectionner une étape dans la liste afin de voir ce qui s’y est passé.</w:t>
            </w:r>
          </w:p>
        </w:tc>
      </w:tr>
      <w:tr w:rsidR="00E4647E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325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Acteurs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5148AD" w:rsidRDefault="00E4647E" w:rsidP="00BF7F60">
            <w:pPr>
              <w:rPr>
                <w:lang w:val="fr-CH"/>
              </w:rPr>
            </w:pPr>
            <w:r w:rsidRPr="005148AD">
              <w:rPr>
                <w:lang w:val="fr-CH"/>
              </w:rPr>
              <w:t>Utilisateur</w:t>
            </w:r>
          </w:p>
        </w:tc>
      </w:tr>
      <w:tr w:rsidR="00E4647E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Déclencheur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Default="00E4647E" w:rsidP="00BF7F60">
            <w:pPr>
              <w:pStyle w:val="TableauPoint"/>
            </w:pPr>
            <w:r>
              <w:t>UC 1.2 ;</w:t>
            </w:r>
          </w:p>
          <w:p w:rsidR="00E4647E" w:rsidRPr="005148AD" w:rsidRDefault="00E4647E" w:rsidP="00BF7F60">
            <w:pPr>
              <w:pStyle w:val="TableauPoint"/>
            </w:pPr>
            <w:r>
              <w:t>UC 1.4.</w:t>
            </w:r>
          </w:p>
        </w:tc>
      </w:tr>
      <w:tr w:rsidR="00E4647E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E4647E" w:rsidRPr="0093517C" w:rsidRDefault="00E4647E" w:rsidP="00BF7F60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 nominal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E4647E" w:rsidRPr="005148AD" w:rsidRDefault="00E4647E" w:rsidP="00BF7F60">
            <w:pPr>
              <w:pStyle w:val="Tableau"/>
            </w:pPr>
            <w:r w:rsidRPr="005148AD">
              <w:t xml:space="preserve">1 : </w:t>
            </w:r>
            <w:r w:rsidRPr="005148AD">
              <w:tab/>
            </w:r>
            <w:r>
              <w:t>Affichage de la fenêtre de résolution ;</w:t>
            </w:r>
          </w:p>
          <w:p w:rsidR="00E4647E" w:rsidRDefault="00E4647E" w:rsidP="00BF7F60">
            <w:pPr>
              <w:pStyle w:val="Tableau"/>
            </w:pPr>
            <w:r w:rsidRPr="005148AD">
              <w:t xml:space="preserve">2 : </w:t>
            </w:r>
            <w:r w:rsidRPr="005148AD">
              <w:tab/>
            </w:r>
            <w:r w:rsidR="00911271">
              <w:t>Affichage d’une étape de résolution ;</w:t>
            </w:r>
          </w:p>
          <w:p w:rsidR="00EA5424" w:rsidRPr="005148AD" w:rsidRDefault="00EA5424" w:rsidP="00911271">
            <w:pPr>
              <w:pStyle w:val="Tableau"/>
            </w:pPr>
            <w:r>
              <w:t>3 :</w:t>
            </w:r>
            <w:r w:rsidRPr="005148AD">
              <w:t xml:space="preserve"> </w:t>
            </w:r>
            <w:r w:rsidRPr="005148AD">
              <w:tab/>
            </w:r>
            <w:r w:rsidR="00911271">
              <w:t>Rappel de l’étape de scénario 2 jusqu’à résolution du problème.</w:t>
            </w:r>
          </w:p>
        </w:tc>
      </w:tr>
      <w:tr w:rsidR="00911271" w:rsidRPr="005148AD" w:rsidTr="00911271">
        <w:tblPrEx>
          <w:tblLook w:val="0000" w:firstRow="0" w:lastRow="0" w:firstColumn="0" w:lastColumn="0" w:noHBand="0" w:noVBand="0"/>
        </w:tblPrEx>
        <w:trPr>
          <w:cantSplit/>
          <w:trHeight w:val="449"/>
        </w:trPr>
        <w:tc>
          <w:tcPr>
            <w:tcW w:w="1730" w:type="dxa"/>
            <w:vMerge w:val="restart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Scénarios alternatifs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pStyle w:val="Tableau"/>
            </w:pPr>
            <w:r>
              <w:t>2</w:t>
            </w:r>
            <w:r w:rsidRPr="005148AD">
              <w:t>.1 :</w:t>
            </w:r>
            <w:r w:rsidRPr="005148AD">
              <w:tab/>
            </w:r>
            <w:r>
              <w:t>Clic sur le bouton pour avancer dans les étapes ;</w:t>
            </w:r>
          </w:p>
          <w:p w:rsidR="00911271" w:rsidRPr="005148AD" w:rsidRDefault="00911271" w:rsidP="00911271">
            <w:pPr>
              <w:pStyle w:val="Tableau"/>
            </w:pPr>
            <w:r>
              <w:t>2</w:t>
            </w:r>
            <w:r w:rsidRPr="005148AD">
              <w:t>.2 :</w:t>
            </w:r>
            <w:r w:rsidRPr="005148AD">
              <w:tab/>
            </w:r>
            <w:r>
              <w:t>Affichage de l’étape suivante de résolution.</w:t>
            </w:r>
          </w:p>
        </w:tc>
      </w:tr>
      <w:tr w:rsidR="0091127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pStyle w:val="Tableau"/>
            </w:pPr>
            <w:r>
              <w:t>2</w:t>
            </w:r>
            <w:r w:rsidRPr="005148AD">
              <w:t>.1 :</w:t>
            </w:r>
            <w:r w:rsidRPr="005148AD">
              <w:tab/>
            </w:r>
            <w:r>
              <w:t>Clic sur le bouton pour reculer dans les étapes ;</w:t>
            </w:r>
          </w:p>
          <w:p w:rsidR="00911271" w:rsidRDefault="00911271" w:rsidP="00911271">
            <w:pPr>
              <w:pStyle w:val="Tableau"/>
            </w:pPr>
            <w:r>
              <w:t>2</w:t>
            </w:r>
            <w:r w:rsidRPr="005148AD">
              <w:t>.2 :</w:t>
            </w:r>
            <w:r w:rsidRPr="005148AD">
              <w:tab/>
            </w:r>
            <w:r>
              <w:t>Affichage de l’étape précédente de résolution.</w:t>
            </w:r>
          </w:p>
        </w:tc>
      </w:tr>
      <w:tr w:rsidR="0091127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47"/>
        </w:trPr>
        <w:tc>
          <w:tcPr>
            <w:tcW w:w="1730" w:type="dxa"/>
            <w:vMerge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pStyle w:val="Tableau"/>
            </w:pPr>
            <w:r>
              <w:t>2</w:t>
            </w:r>
            <w:r w:rsidRPr="005148AD">
              <w:t>.1 :</w:t>
            </w:r>
            <w:r w:rsidRPr="005148AD">
              <w:tab/>
            </w:r>
            <w:r>
              <w:t>Clic sur un log ;</w:t>
            </w:r>
          </w:p>
          <w:p w:rsidR="00911271" w:rsidRDefault="00911271" w:rsidP="00911271">
            <w:pPr>
              <w:pStyle w:val="Tableau"/>
            </w:pPr>
            <w:r>
              <w:t>2</w:t>
            </w:r>
            <w:r w:rsidRPr="005148AD">
              <w:t>.2 :</w:t>
            </w:r>
            <w:r w:rsidRPr="005148AD">
              <w:tab/>
            </w:r>
            <w:r>
              <w:t>Affichage de l’étape de résolution correspondante.</w:t>
            </w:r>
          </w:p>
        </w:tc>
      </w:tr>
      <w:tr w:rsidR="0091127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lastRenderedPageBreak/>
              <w:t>Préconditions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rPr>
                <w:lang w:val="fr-CH"/>
              </w:rPr>
            </w:pPr>
            <w:r>
              <w:rPr>
                <w:lang w:val="fr-CH"/>
              </w:rPr>
              <w:t>Avoir une matrice remplie : UC 1.1 et UC 1.4 ou UC 1.2</w:t>
            </w:r>
          </w:p>
        </w:tc>
      </w:tr>
      <w:tr w:rsidR="0091127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Post-Conditions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rPr>
                <w:lang w:val="fr-CH"/>
              </w:rPr>
            </w:pPr>
            <w:r>
              <w:rPr>
                <w:lang w:val="fr-CH"/>
              </w:rPr>
              <w:t>Aucune</w:t>
            </w:r>
          </w:p>
        </w:tc>
      </w:tr>
      <w:tr w:rsidR="00911271" w:rsidRPr="005148AD" w:rsidTr="00BF7F60">
        <w:tblPrEx>
          <w:tblLook w:val="0000" w:firstRow="0" w:lastRow="0" w:firstColumn="0" w:lastColumn="0" w:noHBand="0" w:noVBand="0"/>
        </w:tblPrEx>
        <w:trPr>
          <w:cantSplit/>
          <w:trHeight w:val="412"/>
        </w:trPr>
        <w:tc>
          <w:tcPr>
            <w:tcW w:w="1730" w:type="dxa"/>
            <w:tcBorders>
              <w:right w:val="single" w:sz="4" w:space="0" w:color="auto"/>
            </w:tcBorders>
            <w:shd w:val="clear" w:color="auto" w:fill="C0C0C0"/>
            <w:vAlign w:val="center"/>
          </w:tcPr>
          <w:p w:rsidR="00911271" w:rsidRPr="0093517C" w:rsidRDefault="00911271" w:rsidP="00911271">
            <w:pPr>
              <w:jc w:val="left"/>
              <w:rPr>
                <w:b/>
                <w:lang w:val="fr-CH"/>
              </w:rPr>
            </w:pPr>
            <w:r w:rsidRPr="0093517C">
              <w:rPr>
                <w:b/>
                <w:lang w:val="fr-CH"/>
              </w:rPr>
              <w:t>Exigences</w:t>
            </w:r>
          </w:p>
        </w:tc>
        <w:tc>
          <w:tcPr>
            <w:tcW w:w="7630" w:type="dxa"/>
            <w:gridSpan w:val="5"/>
            <w:tcBorders>
              <w:left w:val="single" w:sz="4" w:space="0" w:color="auto"/>
            </w:tcBorders>
            <w:vAlign w:val="center"/>
          </w:tcPr>
          <w:p w:rsidR="00911271" w:rsidRPr="005148AD" w:rsidRDefault="00911271" w:rsidP="00911271">
            <w:pPr>
              <w:rPr>
                <w:lang w:val="fr-CH"/>
              </w:rPr>
            </w:pPr>
          </w:p>
        </w:tc>
      </w:tr>
    </w:tbl>
    <w:p w:rsidR="00E4647E" w:rsidRDefault="00E4647E" w:rsidP="0093517C"/>
    <w:sectPr w:rsidR="00E46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48927EC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31B5068"/>
    <w:multiLevelType w:val="multilevel"/>
    <w:tmpl w:val="52C4C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416B5"/>
    <w:multiLevelType w:val="hybridMultilevel"/>
    <w:tmpl w:val="25F47F92"/>
    <w:lvl w:ilvl="0" w:tplc="63E82AB6">
      <w:start w:val="1"/>
      <w:numFmt w:val="bullet"/>
      <w:pStyle w:val="Tableau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2"/>
  </w:num>
  <w:num w:numId="25">
    <w:abstractNumId w:val="4"/>
  </w:num>
  <w:num w:numId="26">
    <w:abstractNumId w:val="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2"/>
  </w:num>
  <w:num w:numId="37">
    <w:abstractNumId w:val="4"/>
  </w:num>
  <w:num w:numId="38">
    <w:abstractNumId w:val="0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84"/>
    <w:rsid w:val="00081181"/>
    <w:rsid w:val="00095671"/>
    <w:rsid w:val="000B1F5B"/>
    <w:rsid w:val="000B668A"/>
    <w:rsid w:val="000E452F"/>
    <w:rsid w:val="001273E8"/>
    <w:rsid w:val="00146FDC"/>
    <w:rsid w:val="00295D77"/>
    <w:rsid w:val="002E6776"/>
    <w:rsid w:val="002F1901"/>
    <w:rsid w:val="00322833"/>
    <w:rsid w:val="00393375"/>
    <w:rsid w:val="00485DFF"/>
    <w:rsid w:val="004B45EE"/>
    <w:rsid w:val="00513092"/>
    <w:rsid w:val="00537FAE"/>
    <w:rsid w:val="00615A84"/>
    <w:rsid w:val="006B317B"/>
    <w:rsid w:val="006D0A72"/>
    <w:rsid w:val="006F7D8A"/>
    <w:rsid w:val="007C18B4"/>
    <w:rsid w:val="008B3B65"/>
    <w:rsid w:val="008C439F"/>
    <w:rsid w:val="00910335"/>
    <w:rsid w:val="00911271"/>
    <w:rsid w:val="0093517C"/>
    <w:rsid w:val="00970A27"/>
    <w:rsid w:val="00977831"/>
    <w:rsid w:val="00995898"/>
    <w:rsid w:val="00995D27"/>
    <w:rsid w:val="00A0330E"/>
    <w:rsid w:val="00A52ABD"/>
    <w:rsid w:val="00A6750B"/>
    <w:rsid w:val="00AE3DA4"/>
    <w:rsid w:val="00B4395D"/>
    <w:rsid w:val="00BF7F60"/>
    <w:rsid w:val="00C716A0"/>
    <w:rsid w:val="00D40708"/>
    <w:rsid w:val="00D91C68"/>
    <w:rsid w:val="00E4647E"/>
    <w:rsid w:val="00EA5424"/>
    <w:rsid w:val="00F35D15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12562E-2808-477C-B499-33D0B206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671"/>
    <w:pPr>
      <w:spacing w:after="160" w:line="259" w:lineRule="auto"/>
      <w:jc w:val="both"/>
    </w:pPr>
    <w:rPr>
      <w:rFonts w:eastAsiaTheme="minorEastAsia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322833"/>
    <w:pPr>
      <w:keepNext/>
      <w:keepLines/>
      <w:numPr>
        <w:numId w:val="35"/>
      </w:numPr>
      <w:spacing w:before="240" w:after="0"/>
      <w:outlineLvl w:val="0"/>
    </w:pPr>
    <w:rPr>
      <w:rFonts w:ascii="Century Gothic" w:eastAsiaTheme="majorEastAsia" w:hAnsi="Century Gothic" w:cstheme="majorBidi"/>
      <w:b/>
      <w:bCs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5671"/>
    <w:pPr>
      <w:keepNext/>
      <w:keepLines/>
      <w:numPr>
        <w:ilvl w:val="1"/>
        <w:numId w:val="35"/>
      </w:numPr>
      <w:spacing w:before="200" w:after="0"/>
      <w:outlineLvl w:val="1"/>
    </w:pPr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5671"/>
    <w:pPr>
      <w:keepNext/>
      <w:keepLines/>
      <w:numPr>
        <w:ilvl w:val="2"/>
        <w:numId w:val="35"/>
      </w:numPr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095671"/>
    <w:pPr>
      <w:numPr>
        <w:ilvl w:val="3"/>
      </w:numPr>
      <w:outlineLvl w:val="3"/>
    </w:pPr>
    <w:rPr>
      <w:rFonts w:asciiTheme="majorHAnsi" w:hAnsiTheme="majorHAnsi"/>
      <w:bCs w:val="0"/>
      <w:iCs/>
      <w:color w:val="8EAADB" w:themeColor="accent5" w:themeTint="9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671"/>
    <w:pPr>
      <w:keepNext/>
      <w:keepLines/>
      <w:numPr>
        <w:ilvl w:val="4"/>
        <w:numId w:val="35"/>
      </w:numPr>
      <w:spacing w:before="40" w:after="0"/>
      <w:outlineLvl w:val="4"/>
    </w:pPr>
    <w:rPr>
      <w:rFonts w:ascii="Century Gothic" w:eastAsiaTheme="majorEastAsia" w:hAnsi="Century Gothic" w:cstheme="majorBidi"/>
      <w:color w:val="B4C6E7" w:themeColor="accent5" w:themeTint="6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2833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2833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2833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283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Sansinterligne"/>
    <w:qFormat/>
    <w:rsid w:val="00322833"/>
    <w:pPr>
      <w:numPr>
        <w:numId w:val="3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E2EFD9" w:themeFill="accent6" w:themeFillTint="33"/>
    </w:pPr>
    <w:rPr>
      <w:rFonts w:ascii="Consolas" w:hAnsi="Consolas"/>
      <w:sz w:val="22"/>
      <w:szCs w:val="72"/>
    </w:rPr>
  </w:style>
  <w:style w:type="paragraph" w:styleId="Sansinterligne">
    <w:name w:val="No Spacing"/>
    <w:link w:val="SansinterligneCar"/>
    <w:uiPriority w:val="1"/>
    <w:qFormat/>
    <w:rsid w:val="00322833"/>
    <w:pPr>
      <w:shd w:val="clear" w:color="auto" w:fill="FFFFFF" w:themeFill="background1"/>
      <w:spacing w:line="240" w:lineRule="auto"/>
      <w:ind w:left="720" w:hanging="360"/>
      <w:contextualSpacing/>
    </w:pPr>
    <w:rPr>
      <w:rFonts w:asciiTheme="majorHAnsi" w:eastAsiaTheme="minorEastAsia" w:hAnsiTheme="majorHAnsi"/>
      <w:sz w:val="20"/>
      <w:lang w:eastAsia="fr-CH"/>
    </w:rPr>
  </w:style>
  <w:style w:type="paragraph" w:customStyle="1" w:styleId="Numro">
    <w:name w:val="Numéro"/>
    <w:basedOn w:val="Sansinterligne"/>
    <w:qFormat/>
    <w:rsid w:val="00322833"/>
    <w:pPr>
      <w:numPr>
        <w:numId w:val="38"/>
      </w:numPr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22833"/>
    <w:rPr>
      <w:rFonts w:ascii="Century Gothic" w:eastAsiaTheme="majorEastAsia" w:hAnsi="Century Gothic" w:cstheme="majorBidi"/>
      <w:b/>
      <w:bCs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95671"/>
    <w:rPr>
      <w:rFonts w:ascii="Century Gothic" w:eastAsiaTheme="majorEastAsia" w:hAnsi="Century Gothic" w:cstheme="majorBidi"/>
      <w:b/>
      <w:bCs/>
      <w:color w:val="1F4E79" w:themeColor="accent1" w:themeShade="8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5671"/>
    <w:rPr>
      <w:rFonts w:ascii="Century Gothic" w:eastAsiaTheme="majorEastAsia" w:hAnsi="Century Gothic" w:cstheme="majorBidi"/>
      <w:b/>
      <w:bCs/>
      <w:i/>
      <w:color w:val="2F5496" w:themeColor="accent5" w:themeShade="BF"/>
    </w:rPr>
  </w:style>
  <w:style w:type="character" w:customStyle="1" w:styleId="Titre4Car">
    <w:name w:val="Titre 4 Car"/>
    <w:basedOn w:val="Policepardfaut"/>
    <w:link w:val="Titre4"/>
    <w:uiPriority w:val="9"/>
    <w:rsid w:val="00095671"/>
    <w:rPr>
      <w:rFonts w:asciiTheme="majorHAnsi" w:eastAsiaTheme="majorEastAsia" w:hAnsiTheme="majorHAnsi" w:cstheme="majorBidi"/>
      <w:b/>
      <w:i/>
      <w:iCs/>
      <w:color w:val="8EAADB" w:themeColor="accent5" w:themeTint="99"/>
    </w:rPr>
  </w:style>
  <w:style w:type="character" w:customStyle="1" w:styleId="Titre5Car">
    <w:name w:val="Titre 5 Car"/>
    <w:basedOn w:val="Policepardfaut"/>
    <w:link w:val="Titre5"/>
    <w:uiPriority w:val="9"/>
    <w:semiHidden/>
    <w:rsid w:val="00095671"/>
    <w:rPr>
      <w:rFonts w:ascii="Century Gothic" w:eastAsiaTheme="majorEastAsia" w:hAnsi="Century Gothic" w:cstheme="majorBidi"/>
      <w:color w:val="B4C6E7" w:themeColor="accent5" w:themeTint="66"/>
    </w:rPr>
  </w:style>
  <w:style w:type="character" w:customStyle="1" w:styleId="Titre6Car">
    <w:name w:val="Titre 6 Car"/>
    <w:basedOn w:val="Policepardfaut"/>
    <w:link w:val="Titre6"/>
    <w:uiPriority w:val="9"/>
    <w:semiHidden/>
    <w:rsid w:val="003228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28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228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228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Titre1"/>
    <w:next w:val="Normal"/>
    <w:autoRedefine/>
    <w:uiPriority w:val="39"/>
    <w:unhideWhenUsed/>
    <w:qFormat/>
    <w:rsid w:val="00322833"/>
    <w:pPr>
      <w:numPr>
        <w:numId w:val="0"/>
      </w:numPr>
      <w:tabs>
        <w:tab w:val="left" w:pos="660"/>
        <w:tab w:val="right" w:leader="underscore" w:pos="9062"/>
      </w:tabs>
      <w:spacing w:before="200" w:after="80"/>
    </w:pPr>
    <w:rPr>
      <w:color w:val="385623" w:themeColor="accent6" w:themeShade="80"/>
      <w:sz w:val="28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322833"/>
    <w:pPr>
      <w:numPr>
        <w:ilvl w:val="0"/>
        <w:numId w:val="0"/>
      </w:numPr>
      <w:spacing w:before="120" w:after="120"/>
      <w:ind w:left="340"/>
    </w:pPr>
    <w:rPr>
      <w:sz w:val="24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322833"/>
    <w:pPr>
      <w:numPr>
        <w:ilvl w:val="0"/>
        <w:numId w:val="0"/>
      </w:numPr>
      <w:spacing w:after="100"/>
      <w:ind w:left="680"/>
    </w:pPr>
  </w:style>
  <w:style w:type="paragraph" w:styleId="En-tte">
    <w:name w:val="header"/>
    <w:basedOn w:val="Titre1"/>
    <w:link w:val="En-tteCar"/>
    <w:uiPriority w:val="99"/>
    <w:qFormat/>
    <w:rsid w:val="00322833"/>
    <w:pPr>
      <w:numPr>
        <w:numId w:val="0"/>
      </w:numPr>
      <w:tabs>
        <w:tab w:val="center" w:pos="4536"/>
        <w:tab w:val="right" w:pos="9072"/>
      </w:tabs>
      <w:spacing w:before="0" w:line="240" w:lineRule="auto"/>
      <w:jc w:val="left"/>
    </w:pPr>
    <w:rPr>
      <w:rFonts w:asciiTheme="majorHAnsi" w:hAnsiTheme="majorHAnsi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322833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32283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22833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2833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2833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2833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styleId="lev">
    <w:name w:val="Strong"/>
    <w:basedOn w:val="Policepardfaut"/>
    <w:uiPriority w:val="22"/>
    <w:qFormat/>
    <w:rsid w:val="00322833"/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322833"/>
    <w:rPr>
      <w:rFonts w:asciiTheme="majorHAnsi" w:eastAsiaTheme="minorEastAsia" w:hAnsiTheme="majorHAnsi"/>
      <w:sz w:val="20"/>
      <w:shd w:val="clear" w:color="auto" w:fill="FFFFFF" w:themeFill="background1"/>
      <w:lang w:eastAsia="fr-CH"/>
    </w:rPr>
  </w:style>
  <w:style w:type="paragraph" w:styleId="Paragraphedeliste">
    <w:name w:val="List Paragraph"/>
    <w:basedOn w:val="Normal"/>
    <w:uiPriority w:val="34"/>
    <w:qFormat/>
    <w:rsid w:val="00322833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22833"/>
    <w:pPr>
      <w:numPr>
        <w:numId w:val="0"/>
      </w:numPr>
      <w:outlineLvl w:val="9"/>
    </w:pPr>
    <w:rPr>
      <w:lang w:eastAsia="fr-CH"/>
    </w:rPr>
  </w:style>
  <w:style w:type="table" w:styleId="Grilledutableau">
    <w:name w:val="Table Grid"/>
    <w:basedOn w:val="TableauNormal"/>
    <w:uiPriority w:val="39"/>
    <w:rsid w:val="00095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auPoint">
    <w:name w:val="TableauPoint"/>
    <w:basedOn w:val="Normal"/>
    <w:qFormat/>
    <w:rsid w:val="0093517C"/>
    <w:pPr>
      <w:numPr>
        <w:numId w:val="39"/>
      </w:numPr>
      <w:ind w:left="454" w:hanging="454"/>
      <w:contextualSpacing/>
    </w:pPr>
    <w:rPr>
      <w:lang w:val="fr-CH"/>
    </w:rPr>
  </w:style>
  <w:style w:type="paragraph" w:customStyle="1" w:styleId="Tableau">
    <w:name w:val="Tableau"/>
    <w:basedOn w:val="Normal"/>
    <w:qFormat/>
    <w:rsid w:val="000B1F5B"/>
    <w:pPr>
      <w:contextualSpacing/>
    </w:pPr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Vulliemin Kevin</dc:creator>
  <cp:keywords/>
  <dc:description/>
  <cp:lastModifiedBy>Vulliemin Kevin</cp:lastModifiedBy>
  <cp:revision>25</cp:revision>
  <dcterms:created xsi:type="dcterms:W3CDTF">2015-03-16T15:27:00Z</dcterms:created>
  <dcterms:modified xsi:type="dcterms:W3CDTF">2015-03-24T12:33:00Z</dcterms:modified>
</cp:coreProperties>
</file>