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DICCIONARIO DE DATOS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20/10/2024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numPr>
          <w:ilvl w:val="0"/>
          <w:numId w:val="1"/>
        </w:numPr>
        <w:spacing w:before="240" w:line="259" w:lineRule="auto"/>
        <w:ind w:left="566.9291338582675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Ficha del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Versionamiento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Integrantes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b w:val="1"/>
              <w:color w:val="000000"/>
              <w:u w:val="none"/>
            </w:rPr>
          </w:pPr>
          <w:hyperlink w:anchor="_heading=h.lym35i9eak1i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Diccionario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pStyle w:val="Heading1"/>
        <w:keepNext w:val="1"/>
        <w:keepLines w:val="1"/>
        <w:spacing w:before="240" w:line="259" w:lineRule="auto"/>
        <w:ind w:left="0" w:firstLine="0"/>
        <w:rPr/>
      </w:pPr>
      <w:bookmarkStart w:colFirst="0" w:colLast="0" w:name="_heading=h.90zvy2ufz8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1"/>
        <w:keepLines w:val="1"/>
        <w:spacing w:before="240" w:line="259" w:lineRule="auto"/>
        <w:ind w:left="0" w:firstLine="0"/>
        <w:rPr/>
      </w:pPr>
      <w:bookmarkStart w:colFirst="0" w:colLast="0" w:name="_heading=h.ks8uo116wru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1"/>
        <w:keepLines w:val="1"/>
        <w:numPr>
          <w:ilvl w:val="0"/>
          <w:numId w:val="1"/>
        </w:numPr>
        <w:spacing w:before="240" w:line="259" w:lineRule="auto"/>
        <w:ind w:left="566.9291338582675" w:hanging="360"/>
        <w:rPr/>
      </w:pPr>
      <w:bookmarkStart w:colFirst="0" w:colLast="0" w:name="_heading=h.gjdgxs" w:id="3"/>
      <w:bookmarkEnd w:id="3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2">
      <w:pPr>
        <w:pStyle w:val="Heading2"/>
        <w:keepNext w:val="1"/>
        <w:keepLines w:val="1"/>
        <w:numPr>
          <w:ilvl w:val="1"/>
          <w:numId w:val="1"/>
        </w:numPr>
        <w:spacing w:before="240" w:line="259" w:lineRule="auto"/>
        <w:ind w:left="792" w:hanging="432"/>
        <w:rPr/>
      </w:pPr>
      <w:bookmarkStart w:colFirst="0" w:colLast="0" w:name="_heading=h.30j0zll" w:id="4"/>
      <w:bookmarkEnd w:id="4"/>
      <w:r w:rsidDel="00000000" w:rsidR="00000000" w:rsidRPr="00000000">
        <w:rPr>
          <w:vertAlign w:val="baseline"/>
          <w:rtl w:val="0"/>
        </w:rPr>
        <w:t xml:space="preserve">Versionamiento</w:t>
      </w:r>
    </w:p>
    <w:tbl>
      <w:tblPr>
        <w:tblStyle w:val="Table2"/>
        <w:tblW w:w="10035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00"/>
        <w:tblGridChange w:id="0">
          <w:tblGrid>
            <w:gridCol w:w="1230"/>
            <w:gridCol w:w="1605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inicial del documento: Se define la estructura básica del diccionario de datos, incluyendo secciones preliminares como contenido, ficha del documento y título. Se añaden los campos principales y definiciones de las tablas iniciales.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27/10/2024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Incorporación de detalles de los campos: Se añaden descripciones detalladas para cada campo, incluyendo tipo de datos, restricciones y formato.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y optimización del contenido: Se realiza una revisión exhaustiva de las descripciones y se ajustan los formatos de tipo de datos según los estándares del proyecto. Además, se incorporan campos adicionales según los requerimientos del sistema.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10/10/2024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Validación técnica: Revisión técnica por un experto en bases de datos para asegurar precisión en las definiciones y compatibilidad con el sistema de base de datos. Se realizan correcciones menores en el contenido.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15/10/2024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de Calidad y Aprobación: Se realiza una revisión de calidad final para asegurar coherencia, precisión y cumplimiento de los estándares del proyecto, incluyendo corrección de errores menores en formato y ortografía.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Entrega Final: subir el documento al repositorio Git del equipo de trabajo. Se registra como versión final en el control de versiones.</w:t>
            </w:r>
          </w:p>
        </w:tc>
      </w:tr>
    </w:tbl>
    <w:p w:rsidR="00000000" w:rsidDel="00000000" w:rsidP="00000000" w:rsidRDefault="00000000" w:rsidRPr="00000000" w14:paraId="00000038">
      <w:pPr>
        <w:pStyle w:val="Heading2"/>
        <w:keepNext w:val="1"/>
        <w:keepLines w:val="1"/>
        <w:numPr>
          <w:ilvl w:val="1"/>
          <w:numId w:val="1"/>
        </w:numPr>
        <w:spacing w:before="240" w:line="259" w:lineRule="auto"/>
        <w:ind w:left="792" w:hanging="432"/>
        <w:rPr/>
      </w:pPr>
      <w:bookmarkStart w:colFirst="0" w:colLast="0" w:name="_heading=h.1fob9te" w:id="5"/>
      <w:bookmarkEnd w:id="5"/>
      <w:r w:rsidDel="00000000" w:rsidR="00000000" w:rsidRPr="00000000">
        <w:rPr>
          <w:vertAlign w:val="baseline"/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1"/>
        <w:keepLines w:val="1"/>
        <w:numPr>
          <w:ilvl w:val="0"/>
          <w:numId w:val="1"/>
        </w:numPr>
        <w:spacing w:before="240" w:line="259" w:lineRule="auto"/>
        <w:ind w:left="566.9291338582675" w:hanging="360"/>
        <w:rPr/>
      </w:pPr>
      <w:bookmarkStart w:colFirst="0" w:colLast="0" w:name="_heading=h.lym35i9eak1i" w:id="6"/>
      <w:bookmarkEnd w:id="6"/>
      <w:r w:rsidDel="00000000" w:rsidR="00000000" w:rsidRPr="00000000">
        <w:rPr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diccionario de datos detalla la estructura de información que se utilizará para gestionar y almacenar datos en una base de datos NoSQL (por ejemplo, Firebase Firestore). La información está organizada en diferentes campos, cada uno con un tipo de dato y una descripción que especifica su propósito dentro del modelo.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El diccionario incluye datos relacionados con usuarios, servicios y ubicación, proporcionando una visión clara y estructurada para garantizar una implementación eficiente y coherente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pacing w:after="80" w:before="36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 Usuario</w:t>
      </w:r>
    </w:p>
    <w:tbl>
      <w:tblPr>
        <w:tblStyle w:val="Table4"/>
        <w:tblW w:w="98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40"/>
        <w:gridCol w:w="3960"/>
        <w:tblGridChange w:id="0">
          <w:tblGrid>
            <w:gridCol w:w="2940"/>
            <w:gridCol w:w="2940"/>
            <w:gridCol w:w="396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del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 del usuario.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Rol del usuario en la plataforma (por ejemplo, "client", "admin").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Número de teléfono del usuario.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Objeto que contiene los detalles del servicio ofrecido por el usuario.</w:t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spacing w:after="80" w:before="36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Detalles del Servicio</w:t>
      </w:r>
    </w:p>
    <w:tbl>
      <w:tblPr>
        <w:tblStyle w:val="Table5"/>
        <w:tblW w:w="97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2925"/>
        <w:gridCol w:w="3870"/>
        <w:tblGridChange w:id="0">
          <w:tblGrid>
            <w:gridCol w:w="2985"/>
            <w:gridCol w:w="2925"/>
            <w:gridCol w:w="38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del servicio ofrecido.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 breve del servicio entregado.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contactEmail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Correo de contacto para obtener información sobre el servicio (puede ser distinto del email del usuario).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contactPhone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Teléfono de contacto para el servicio (puede ser distinto del phone del usuario).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spacing w:after="80" w:before="36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General de los Servicios</w:t>
      </w:r>
    </w:p>
    <w:tbl>
      <w:tblPr>
        <w:tblStyle w:val="Table6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25"/>
        <w:gridCol w:w="3840"/>
        <w:tblGridChange w:id="0">
          <w:tblGrid>
            <w:gridCol w:w="2970"/>
            <w:gridCol w:w="2925"/>
            <w:gridCol w:w="384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serviceId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servicio.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del servicio (por ejemplo, "Consulta Médica", "Asesoría Financiera").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professional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Nombre del profesional que ofrece el servicio.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 breve del servicio.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spacing w:after="80" w:before="36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Información de Ubicación</w:t>
      </w:r>
    </w:p>
    <w:tbl>
      <w:tblPr>
        <w:tblStyle w:val="Table7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925"/>
        <w:gridCol w:w="3780"/>
        <w:tblGridChange w:id="0">
          <w:tblGrid>
            <w:gridCol w:w="2970"/>
            <w:gridCol w:w="2925"/>
            <w:gridCol w:w="37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Dirección completa del usuario (por ejemplo, "Calle 123, Piso 4").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Ciudad en la que reside 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Estado o región donde se encuentra el usuario.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País de residencia del usuario.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postalCode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Código postal del usuario.</w:t>
            </w:r>
          </w:p>
        </w:tc>
      </w:tr>
    </w:tbl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Diccionario de Datos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6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B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1.5</w:t>
    </w:r>
  </w:p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7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360" w:hanging="360"/>
      </w:pPr>
      <w:rPr/>
    </w:lvl>
    <w:lvl w:ilvl="1">
      <w:start w:val="1"/>
      <w:numFmt w:val="decimal"/>
      <w:lvlText w:val="%1.%2."/>
      <w:lvlJc w:val="right"/>
      <w:pPr>
        <w:ind w:left="792" w:hanging="432"/>
      </w:pPr>
      <w:rPr/>
    </w:lvl>
    <w:lvl w:ilvl="2">
      <w:start w:val="1"/>
      <w:numFmt w:val="decimal"/>
      <w:lvlText w:val="%1.%2.%3."/>
      <w:lvlJc w:val="right"/>
      <w:pPr>
        <w:ind w:left="1224" w:hanging="504"/>
      </w:pPr>
      <w:rPr/>
    </w:lvl>
    <w:lvl w:ilvl="3">
      <w:start w:val="1"/>
      <w:numFmt w:val="decimal"/>
      <w:lvlText w:val="%1.%2.%3.%4."/>
      <w:lvlJc w:val="right"/>
      <w:pPr>
        <w:ind w:left="1728" w:hanging="647.9999999999998"/>
      </w:pPr>
      <w:rPr/>
    </w:lvl>
    <w:lvl w:ilvl="4">
      <w:start w:val="1"/>
      <w:numFmt w:val="decimal"/>
      <w:lvlText w:val="%1.%2.%3.%4.%5."/>
      <w:lvlJc w:val="right"/>
      <w:pPr>
        <w:ind w:left="2232" w:hanging="792"/>
      </w:pPr>
      <w:rPr/>
    </w:lvl>
    <w:lvl w:ilvl="5">
      <w:start w:val="1"/>
      <w:numFmt w:val="decimal"/>
      <w:lvlText w:val="%1.%2.%3.%4.%5.%6."/>
      <w:lvlJc w:val="right"/>
      <w:pPr>
        <w:ind w:left="2736" w:hanging="935.9999999999995"/>
      </w:pPr>
      <w:rPr/>
    </w:lvl>
    <w:lvl w:ilvl="6">
      <w:start w:val="1"/>
      <w:numFmt w:val="decimal"/>
      <w:lvlText w:val="%1.%2.%3.%4.%5.%6.%7."/>
      <w:lvlJc w:val="right"/>
      <w:pPr>
        <w:ind w:left="3240" w:hanging="1080"/>
      </w:pPr>
      <w:rPr/>
    </w:lvl>
    <w:lvl w:ilvl="7">
      <w:start w:val="1"/>
      <w:numFmt w:val="decimal"/>
      <w:lvlText w:val="%1.%2.%3.%4.%5.%6.%7.%8."/>
      <w:lvlJc w:val="righ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righ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RJrrot7+K0pFn1ZFY+NdVtBlag==">CgMxLjAyDmguZDJ4aXVjNGRsMW9qMg1oLjkwenZ5MnVmejhoMg5oLmtzOHVvMTE2d3J1ZTIIaC5namRneHMyCWguMzBqMHpsbDIJaC4xZm9iOXRlMg5oLmx5bTM1aTllYWsxaTgAciExTXZKSTh5bU11OEFKSmpXQlRxNDVMTkNwVVVkV2MzQVU=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