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Luego de haber realizado mi Proyecto APT, puedo decir que mis intereses profesionales han evolucionado. Aunque siempre me he sentido atraída por la gestión de proyectos, esta experiencia me permitió profundizar en el ámbito de la transformación digital y el desarrollo tecnológico, áreas que anteriormente consideraba desafiantes pero ahora percibo como una oportunidad para seguir creciendo y especializándome.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El proyecto me llevó a interesarme más en roles híbridos que combinen la gestión estratégica con un conocimiento técnico sólido. Me di cuenta de que comprender los aspectos técnicos del desarrollo no solo mejora mi capacidad para planificar y supervisar, sino que también me permite contribuir de manera más significativa a la ejecución de los proyectos.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¿Cómo afectó el Proyecto APT en mis intereses profesionales?</w:t>
              <w:br w:type="textWrapping"/>
              <w:t xml:space="preserve">El Proyecto APT fue un punto de inflexión que reforzó mi interés por los desafíos relacionados con la transformación digital, especialmente en la implementación de soluciones tecnológicas para optimizar procesos. Me motivó a explorar áreas como la arquitectura de software y la automatización, y despertó mi curiosidad por continuar aprendiendo sobre metodologías ágiles y herramientas digitales que puedan aplicarse en futuros proyectos.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color w:val="1f4e79"/>
              </w:rPr>
            </w:pPr>
            <w:r w:rsidDel="00000000" w:rsidR="00000000" w:rsidRPr="00000000">
              <w:rPr>
                <w:color w:val="000000"/>
                <w:sz w:val="24"/>
                <w:szCs w:val="24"/>
                <w:rtl w:val="0"/>
              </w:rPr>
              <w:t xml:space="preserve">En resumen, esta experiencia amplió mi visión sobre el impacto de la tecnología en la gestión de proyectos y me animó a desarrollar un perfil más versátil, capaz de liderar equipos y comprender los detalles técnicos de las soluciones implementadas.</w:t>
            </w:r>
            <w:r w:rsidDel="00000000" w:rsidR="00000000" w:rsidRPr="00000000">
              <w:rPr>
                <w:rtl w:val="0"/>
              </w:rPr>
            </w:r>
          </w:p>
          <w:p w:rsidR="00000000" w:rsidDel="00000000" w:rsidP="00000000" w:rsidRDefault="00000000" w:rsidRPr="00000000" w14:paraId="00000011">
            <w:pPr>
              <w:jc w:val="both"/>
              <w:rPr>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A">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Sí, después de realizar mi Proyecto APT, tanto mis fortalezas como mis debilidades han evolucionado. He fortalecido habilidades clave relacionadas con la gestión estratégica, la planificación efectiva y la resolución de problemas en entornos desafiantes. Sin embargo, también identifiqué áreas en las que debo seguir trabajando, como el desarrollo técnico y la gestión del estrés bajo presión.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21">
            <w:pPr>
              <w:spacing w:before="0" w:line="259" w:lineRule="auto"/>
              <w:ind w:left="0" w:right="0"/>
              <w:jc w:val="both"/>
              <w:rPr>
                <w:color w:val="000000"/>
                <w:sz w:val="24"/>
                <w:szCs w:val="24"/>
              </w:rPr>
            </w:pPr>
            <w:r w:rsidDel="00000000" w:rsidR="00000000" w:rsidRPr="00000000">
              <w:rPr>
                <w:b w:val="1"/>
                <w:color w:val="000000"/>
                <w:sz w:val="24"/>
                <w:szCs w:val="24"/>
                <w:rtl w:val="0"/>
              </w:rPr>
              <w:t xml:space="preserve">Fortalezas:</w:t>
            </w:r>
            <w:r w:rsidDel="00000000" w:rsidR="00000000" w:rsidRPr="00000000">
              <w:rPr>
                <w:color w:val="000000"/>
                <w:sz w:val="24"/>
                <w:szCs w:val="24"/>
                <w:rtl w:val="0"/>
              </w:rPr>
              <w:t xml:space="preserve"> Mi capacidad de organización y liderazgo se ha consolidado al enfrentar la complejidad del proyecto. Además, adquirí resiliencia y una mejor capacidad de adaptación al manejar situaciones fuera de mi zona de confort, como aprender aspectos técnicos del desarrollo.</w:t>
            </w:r>
          </w:p>
          <w:p w:rsidR="00000000" w:rsidDel="00000000" w:rsidP="00000000" w:rsidRDefault="00000000" w:rsidRPr="00000000" w14:paraId="00000022">
            <w:pPr>
              <w:spacing w:before="0" w:line="259" w:lineRule="auto"/>
              <w:ind w:left="0" w:right="0"/>
              <w:jc w:val="both"/>
              <w:rPr>
                <w:color w:val="000000"/>
                <w:sz w:val="24"/>
                <w:szCs w:val="24"/>
              </w:rPr>
            </w:pPr>
            <w:r w:rsidDel="00000000" w:rsidR="00000000" w:rsidRPr="00000000">
              <w:rPr>
                <w:b w:val="1"/>
                <w:color w:val="000000"/>
                <w:sz w:val="24"/>
                <w:szCs w:val="24"/>
                <w:rtl w:val="0"/>
              </w:rPr>
              <w:t xml:space="preserve">Debilidades:</w:t>
            </w:r>
            <w:r w:rsidDel="00000000" w:rsidR="00000000" w:rsidRPr="00000000">
              <w:rPr>
                <w:color w:val="000000"/>
                <w:sz w:val="24"/>
                <w:szCs w:val="24"/>
                <w:rtl w:val="0"/>
              </w:rPr>
              <w:t xml:space="preserve"> Antes del proyecto, mi falta de experiencia técnica era una barrera. Ahora, aunque he avanzado mucho, reconozco que aún debo profundizar en algunos conceptos para sentirme completamente cómoda en proyectos más técnicos. También identifico que, en ocasiones, puedo sobrecargarme al querer abarcar demasiado, lo que afecta mi balance personal.</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25">
            <w:pPr>
              <w:jc w:val="both"/>
              <w:rPr>
                <w:color w:val="000000"/>
                <w:sz w:val="24"/>
                <w:szCs w:val="24"/>
              </w:rPr>
            </w:pPr>
            <w:r w:rsidDel="00000000" w:rsidR="00000000" w:rsidRPr="00000000">
              <w:rPr>
                <w:rtl w:val="0"/>
              </w:rPr>
            </w:r>
          </w:p>
          <w:p w:rsidR="00000000" w:rsidDel="00000000" w:rsidP="00000000" w:rsidRDefault="00000000" w:rsidRPr="00000000" w14:paraId="00000026">
            <w:pPr>
              <w:jc w:val="both"/>
              <w:rPr>
                <w:color w:val="000000"/>
                <w:sz w:val="24"/>
                <w:szCs w:val="24"/>
              </w:rPr>
            </w:pPr>
            <w:r w:rsidDel="00000000" w:rsidR="00000000" w:rsidRPr="00000000">
              <w:rPr>
                <w:color w:val="000000"/>
                <w:sz w:val="24"/>
                <w:szCs w:val="24"/>
                <w:rtl w:val="0"/>
              </w:rPr>
              <w:t xml:space="preserve">Estudiar y practicar habilidades técnicas clave relacionadas con el desarrollo y la tecnología que uso en proyectos, asegurándome de comprenderlas mejor.</w:t>
            </w:r>
          </w:p>
          <w:p w:rsidR="00000000" w:rsidDel="00000000" w:rsidP="00000000" w:rsidRDefault="00000000" w:rsidRPr="00000000" w14:paraId="00000027">
            <w:pPr>
              <w:jc w:val="both"/>
              <w:rPr>
                <w:color w:val="000000"/>
                <w:sz w:val="24"/>
                <w:szCs w:val="24"/>
              </w:rPr>
            </w:pPr>
            <w:r w:rsidDel="00000000" w:rsidR="00000000" w:rsidRPr="00000000">
              <w:rPr>
                <w:color w:val="000000"/>
                <w:sz w:val="24"/>
                <w:szCs w:val="24"/>
                <w:rtl w:val="0"/>
              </w:rPr>
              <w:t xml:space="preserve">Implementar técnicas de manejo del estrés, como la meditación o el establecimiento de límites claros, para evitar la sobrecarga.</w:t>
            </w:r>
          </w:p>
          <w:p w:rsidR="00000000" w:rsidDel="00000000" w:rsidP="00000000" w:rsidRDefault="00000000" w:rsidRPr="00000000" w14:paraId="00000028">
            <w:pPr>
              <w:jc w:val="both"/>
              <w:rPr>
                <w:b w:val="1"/>
                <w:color w:val="1f4e79"/>
              </w:rPr>
            </w:pPr>
            <w:r w:rsidDel="00000000" w:rsidR="00000000" w:rsidRPr="00000000">
              <w:rPr>
                <w:color w:val="000000"/>
                <w:sz w:val="24"/>
                <w:szCs w:val="24"/>
                <w:rtl w:val="0"/>
              </w:rPr>
              <w:t xml:space="preserve">Delegar de manera más estratégica, confiando más en las habilidades del equipo para balancear la carga de trabajo.</w:t>
            </w:r>
            <w:r w:rsidDel="00000000" w:rsidR="00000000" w:rsidRPr="00000000">
              <w:rPr>
                <w:rtl w:val="0"/>
              </w:rPr>
            </w:r>
          </w:p>
          <w:p w:rsidR="00000000" w:rsidDel="00000000" w:rsidP="00000000" w:rsidRDefault="00000000" w:rsidRPr="00000000" w14:paraId="00000029">
            <w:pPr>
              <w:jc w:val="both"/>
              <w:rPr>
                <w:b w:val="1"/>
                <w:color w:val="1f4e79"/>
              </w:rPr>
            </w:pPr>
            <w:r w:rsidDel="00000000" w:rsidR="00000000" w:rsidRPr="00000000">
              <w:rPr>
                <w:rtl w:val="0"/>
              </w:rPr>
            </w:r>
          </w:p>
          <w:p w:rsidR="00000000" w:rsidDel="00000000" w:rsidP="00000000" w:rsidRDefault="00000000" w:rsidRPr="00000000" w14:paraId="0000002A">
            <w:pPr>
              <w:jc w:val="both"/>
              <w:rPr>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35">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Sí, después de realizar el Proyecto APT, mis proyecciones laborales han evolucionado. Este proyecto me permitió descubrir nuevas áreas de interés y fortalecer habilidades que ahora considero esenciales para mi crecimiento profesional. Antes, mis proyecciones estaban más enfocadas en roles puramente de gestión de proyectos; sin embargo, ahora veo el valor de combinar la gestión con un entendimiento técnico más profundo, especialmente en el ámbito de la transformación digital y la automatización de procesos.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Me siento más motivada a seguir un camino profesional que combine liderazgo y especialización técnica. Mi interés ahora se dirige hacia roles que involucren la implementación de soluciones tecnológicas, la gestión de equipos multidisciplinarios y el diseño de estrategias que integren procesos digitales. También valoro más la importancia de contribuir a proyectos que generen un impacto significativo en las organizaciones.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b w:val="1"/>
                <w:color w:val="000000"/>
                <w:sz w:val="24"/>
                <w:szCs w:val="24"/>
                <w:rtl w:val="0"/>
              </w:rPr>
              <w:br w:type="textWrapping"/>
            </w:r>
            <w:r w:rsidDel="00000000" w:rsidR="00000000" w:rsidRPr="00000000">
              <w:rPr>
                <w:color w:val="000000"/>
                <w:sz w:val="24"/>
                <w:szCs w:val="24"/>
                <w:rtl w:val="0"/>
              </w:rPr>
              <w:t xml:space="preserve">En cinco años, me visualizo como una </w:t>
            </w:r>
            <w:r w:rsidDel="00000000" w:rsidR="00000000" w:rsidRPr="00000000">
              <w:rPr>
                <w:b w:val="1"/>
                <w:color w:val="000000"/>
                <w:sz w:val="24"/>
                <w:szCs w:val="24"/>
                <w:rtl w:val="0"/>
              </w:rPr>
              <w:t xml:space="preserve">jefa de proyectos senior o una gerente de transformación digital</w:t>
            </w:r>
            <w:r w:rsidDel="00000000" w:rsidR="00000000" w:rsidRPr="00000000">
              <w:rPr>
                <w:color w:val="000000"/>
                <w:sz w:val="24"/>
                <w:szCs w:val="24"/>
                <w:rtl w:val="0"/>
              </w:rPr>
              <w:t xml:space="preserve">, liderando iniciativas que impulsen la innovación tecnológica en empresas de mediana a gran escala. También me imagino colaborando en la creación de estrategias para optimizar procesos organizacionales mediante la implementación de herramientas digitales avanzadas. Espero seguir desarrollando habilidades tanto en gestión como en tecnología para ser una profesional versátil y capaz de enfrentar los desafíos de un entorno laboral dinámico.</w:t>
            </w:r>
          </w:p>
          <w:p w:rsidR="00000000" w:rsidDel="00000000" w:rsidP="00000000" w:rsidRDefault="00000000" w:rsidRPr="00000000" w14:paraId="0000003F">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Además, me veo trabajando en un ambiente que valore el aprendizaje continuo, la innovación y la colaboración, contribuyendo al desarrollo de equipos de alto desempeño mientras sigo creciendo personalmente y profesionalmente.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b w:val="1"/>
                <w:color w:val="000000"/>
                <w:sz w:val="24"/>
                <w:szCs w:val="24"/>
              </w:rPr>
            </w:pPr>
            <w:r w:rsidDel="00000000" w:rsidR="00000000" w:rsidRPr="00000000">
              <w:rPr>
                <w:b w:val="1"/>
                <w:color w:val="000000"/>
                <w:sz w:val="24"/>
                <w:szCs w:val="24"/>
                <w:rtl w:val="0"/>
              </w:rPr>
              <w:t xml:space="preserve">Aspectos positivos del trabajo en grupo: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b w:val="1"/>
                <w:color w:val="000000"/>
                <w:sz w:val="24"/>
                <w:szCs w:val="24"/>
              </w:rPr>
            </w:pPr>
            <w:r w:rsidDel="00000000" w:rsidR="00000000" w:rsidRPr="00000000">
              <w:rPr>
                <w:rtl w:val="0"/>
              </w:rPr>
            </w:r>
          </w:p>
          <w:p w:rsidR="00000000" w:rsidDel="00000000" w:rsidP="00000000" w:rsidRDefault="00000000" w:rsidRPr="00000000" w14:paraId="0000004D">
            <w:pPr>
              <w:numPr>
                <w:ilvl w:val="0"/>
                <w:numId w:val="3"/>
              </w:numPr>
              <w:spacing w:before="0" w:line="259" w:lineRule="auto"/>
              <w:ind w:left="720" w:right="0" w:hanging="360"/>
              <w:jc w:val="both"/>
              <w:rPr>
                <w:color w:val="000000"/>
                <w:sz w:val="24"/>
                <w:szCs w:val="24"/>
                <w:u w:val="none"/>
              </w:rPr>
            </w:pPr>
            <w:r w:rsidDel="00000000" w:rsidR="00000000" w:rsidRPr="00000000">
              <w:rPr>
                <w:b w:val="1"/>
                <w:color w:val="000000"/>
                <w:sz w:val="24"/>
                <w:szCs w:val="24"/>
                <w:rtl w:val="0"/>
              </w:rPr>
              <w:t xml:space="preserve">Colaboración efectiva:</w:t>
            </w:r>
            <w:r w:rsidDel="00000000" w:rsidR="00000000" w:rsidRPr="00000000">
              <w:rPr>
                <w:color w:val="000000"/>
                <w:sz w:val="24"/>
                <w:szCs w:val="24"/>
                <w:rtl w:val="0"/>
              </w:rPr>
              <w:t xml:space="preserve"> El equipo mostró disposición para trabajar en conjunto, compartir ideas y dividir responsabilidades de manera equitativa.</w:t>
            </w:r>
          </w:p>
          <w:p w:rsidR="00000000" w:rsidDel="00000000" w:rsidP="00000000" w:rsidRDefault="00000000" w:rsidRPr="00000000" w14:paraId="0000004E">
            <w:pPr>
              <w:numPr>
                <w:ilvl w:val="0"/>
                <w:numId w:val="3"/>
              </w:numPr>
              <w:spacing w:before="0" w:line="259" w:lineRule="auto"/>
              <w:ind w:left="720" w:right="0" w:hanging="360"/>
              <w:jc w:val="both"/>
              <w:rPr>
                <w:color w:val="000000"/>
                <w:sz w:val="24"/>
                <w:szCs w:val="24"/>
                <w:u w:val="none"/>
              </w:rPr>
            </w:pPr>
            <w:r w:rsidDel="00000000" w:rsidR="00000000" w:rsidRPr="00000000">
              <w:rPr>
                <w:b w:val="1"/>
                <w:color w:val="000000"/>
                <w:sz w:val="24"/>
                <w:szCs w:val="24"/>
                <w:rtl w:val="0"/>
              </w:rPr>
              <w:t xml:space="preserve">Aprendizaje mutuo:</w:t>
            </w:r>
            <w:r w:rsidDel="00000000" w:rsidR="00000000" w:rsidRPr="00000000">
              <w:rPr>
                <w:color w:val="000000"/>
                <w:sz w:val="24"/>
                <w:szCs w:val="24"/>
                <w:rtl w:val="0"/>
              </w:rPr>
              <w:t xml:space="preserve"> La diversidad de habilidades y conocimientos de los integrantes enriqueció el desarrollo del proyecto, permitiéndome aprender de mis compañeros y aplicar nuevos enfoques.</w:t>
            </w:r>
          </w:p>
          <w:p w:rsidR="00000000" w:rsidDel="00000000" w:rsidP="00000000" w:rsidRDefault="00000000" w:rsidRPr="00000000" w14:paraId="0000004F">
            <w:pPr>
              <w:numPr>
                <w:ilvl w:val="0"/>
                <w:numId w:val="3"/>
              </w:numPr>
              <w:spacing w:before="0" w:line="259" w:lineRule="auto"/>
              <w:ind w:left="720" w:right="0" w:hanging="360"/>
              <w:jc w:val="both"/>
              <w:rPr>
                <w:color w:val="000000"/>
                <w:sz w:val="24"/>
                <w:szCs w:val="24"/>
                <w:u w:val="none"/>
              </w:rPr>
            </w:pPr>
            <w:r w:rsidDel="00000000" w:rsidR="00000000" w:rsidRPr="00000000">
              <w:rPr>
                <w:b w:val="1"/>
                <w:color w:val="000000"/>
                <w:sz w:val="24"/>
                <w:szCs w:val="24"/>
                <w:rtl w:val="0"/>
              </w:rPr>
              <w:t xml:space="preserve">Resolución de problemas:</w:t>
            </w:r>
            <w:r w:rsidDel="00000000" w:rsidR="00000000" w:rsidRPr="00000000">
              <w:rPr>
                <w:color w:val="000000"/>
                <w:sz w:val="24"/>
                <w:szCs w:val="24"/>
                <w:rtl w:val="0"/>
              </w:rPr>
              <w:t xml:space="preserve"> Enfrentamos desafíos con un enfoque colectivo, lo que fortaleció la toma de decisiones y mejoró los resultados finales.</w:t>
            </w:r>
          </w:p>
          <w:p w:rsidR="00000000" w:rsidDel="00000000" w:rsidP="00000000" w:rsidRDefault="00000000" w:rsidRPr="00000000" w14:paraId="00000050">
            <w:pPr>
              <w:numPr>
                <w:ilvl w:val="0"/>
                <w:numId w:val="3"/>
              </w:numPr>
              <w:spacing w:before="0" w:line="259" w:lineRule="auto"/>
              <w:ind w:left="720" w:right="0" w:hanging="360"/>
              <w:jc w:val="both"/>
              <w:rPr>
                <w:color w:val="000000"/>
                <w:sz w:val="24"/>
                <w:szCs w:val="24"/>
                <w:u w:val="none"/>
              </w:rPr>
            </w:pPr>
            <w:r w:rsidDel="00000000" w:rsidR="00000000" w:rsidRPr="00000000">
              <w:rPr>
                <w:b w:val="1"/>
                <w:color w:val="000000"/>
                <w:sz w:val="24"/>
                <w:szCs w:val="24"/>
                <w:rtl w:val="0"/>
              </w:rPr>
              <w:t xml:space="preserve">Cumplimiento de plazos:</w:t>
            </w:r>
            <w:r w:rsidDel="00000000" w:rsidR="00000000" w:rsidRPr="00000000">
              <w:rPr>
                <w:color w:val="000000"/>
                <w:sz w:val="24"/>
                <w:szCs w:val="24"/>
                <w:rtl w:val="0"/>
              </w:rPr>
              <w:t xml:space="preserve"> La mayoría de las tareas se entregaron dentro de los tiempos establecidos gracias a una buena organización y comunicación interna.</w:t>
            </w:r>
          </w:p>
          <w:p w:rsidR="00000000" w:rsidDel="00000000" w:rsidP="00000000" w:rsidRDefault="00000000" w:rsidRPr="00000000" w14:paraId="00000051">
            <w:pPr>
              <w:spacing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52">
            <w:pPr>
              <w:spacing w:after="240" w:before="240" w:line="259" w:lineRule="auto"/>
              <w:ind w:left="0" w:right="0"/>
              <w:jc w:val="both"/>
              <w:rPr>
                <w:b w:val="1"/>
                <w:color w:val="000000"/>
                <w:sz w:val="24"/>
                <w:szCs w:val="24"/>
              </w:rPr>
            </w:pPr>
            <w:r w:rsidDel="00000000" w:rsidR="00000000" w:rsidRPr="00000000">
              <w:rPr>
                <w:b w:val="1"/>
                <w:color w:val="000000"/>
                <w:sz w:val="24"/>
                <w:szCs w:val="24"/>
                <w:rtl w:val="0"/>
              </w:rPr>
              <w:t xml:space="preserve">Aspectos negativos del trabajo en grupo:</w:t>
            </w:r>
          </w:p>
          <w:p w:rsidR="00000000" w:rsidDel="00000000" w:rsidP="00000000" w:rsidRDefault="00000000" w:rsidRPr="00000000" w14:paraId="00000053">
            <w:pPr>
              <w:numPr>
                <w:ilvl w:val="0"/>
                <w:numId w:val="1"/>
              </w:numPr>
              <w:spacing w:after="0" w:afterAutospacing="0" w:before="240" w:line="259" w:lineRule="auto"/>
              <w:ind w:left="720" w:right="0" w:hanging="360"/>
              <w:jc w:val="left"/>
              <w:rPr>
                <w:color w:val="000000"/>
                <w:sz w:val="24"/>
                <w:szCs w:val="24"/>
              </w:rPr>
            </w:pPr>
            <w:r w:rsidDel="00000000" w:rsidR="00000000" w:rsidRPr="00000000">
              <w:rPr>
                <w:b w:val="1"/>
                <w:color w:val="000000"/>
                <w:sz w:val="24"/>
                <w:szCs w:val="24"/>
                <w:rtl w:val="0"/>
              </w:rPr>
              <w:t xml:space="preserve">Desbalance en la carga de trabajo:</w:t>
            </w:r>
            <w:r w:rsidDel="00000000" w:rsidR="00000000" w:rsidRPr="00000000">
              <w:rPr>
                <w:color w:val="000000"/>
                <w:sz w:val="24"/>
                <w:szCs w:val="24"/>
                <w:rtl w:val="0"/>
              </w:rPr>
              <w:t xml:space="preserve"> En algunos momentos, ciertos integrantes asumieron más responsabilidades que otros, lo que generó una carga desigual.</w:t>
            </w:r>
          </w:p>
          <w:p w:rsidR="00000000" w:rsidDel="00000000" w:rsidP="00000000" w:rsidRDefault="00000000" w:rsidRPr="00000000" w14:paraId="00000054">
            <w:pPr>
              <w:numPr>
                <w:ilvl w:val="0"/>
                <w:numId w:val="1"/>
              </w:numPr>
              <w:spacing w:after="0" w:afterAutospacing="0" w:before="0" w:beforeAutospacing="0" w:line="259" w:lineRule="auto"/>
              <w:ind w:left="720" w:right="0" w:hanging="360"/>
              <w:jc w:val="left"/>
              <w:rPr>
                <w:color w:val="000000"/>
                <w:sz w:val="24"/>
                <w:szCs w:val="24"/>
              </w:rPr>
            </w:pPr>
            <w:r w:rsidDel="00000000" w:rsidR="00000000" w:rsidRPr="00000000">
              <w:rPr>
                <w:b w:val="1"/>
                <w:color w:val="000000"/>
                <w:sz w:val="24"/>
                <w:szCs w:val="24"/>
                <w:rtl w:val="0"/>
              </w:rPr>
              <w:t xml:space="preserve">Falta de claridad en roles:</w:t>
            </w:r>
            <w:r w:rsidDel="00000000" w:rsidR="00000000" w:rsidRPr="00000000">
              <w:rPr>
                <w:color w:val="000000"/>
                <w:sz w:val="24"/>
                <w:szCs w:val="24"/>
                <w:rtl w:val="0"/>
              </w:rPr>
              <w:t xml:space="preserve"> Hubo ocasiones en las que no estaba claro quién debía liderar o tomar decisiones en ciertas etapas del proyecto, lo que generó pequeñas demoras.</w:t>
            </w:r>
          </w:p>
          <w:p w:rsidR="00000000" w:rsidDel="00000000" w:rsidP="00000000" w:rsidRDefault="00000000" w:rsidRPr="00000000" w14:paraId="00000055">
            <w:pPr>
              <w:numPr>
                <w:ilvl w:val="0"/>
                <w:numId w:val="1"/>
              </w:numPr>
              <w:spacing w:after="240" w:before="0" w:beforeAutospacing="0" w:line="259" w:lineRule="auto"/>
              <w:ind w:left="720" w:right="0" w:hanging="360"/>
              <w:jc w:val="left"/>
              <w:rPr>
                <w:color w:val="000000"/>
                <w:sz w:val="24"/>
                <w:szCs w:val="24"/>
              </w:rPr>
            </w:pPr>
            <w:r w:rsidDel="00000000" w:rsidR="00000000" w:rsidRPr="00000000">
              <w:rPr>
                <w:b w:val="1"/>
                <w:color w:val="000000"/>
                <w:sz w:val="24"/>
                <w:szCs w:val="24"/>
                <w:rtl w:val="0"/>
              </w:rPr>
              <w:t xml:space="preserve">Dificultades en la comunicación:</w:t>
            </w:r>
            <w:r w:rsidDel="00000000" w:rsidR="00000000" w:rsidRPr="00000000">
              <w:rPr>
                <w:color w:val="000000"/>
                <w:sz w:val="24"/>
                <w:szCs w:val="24"/>
                <w:rtl w:val="0"/>
              </w:rPr>
              <w:t xml:space="preserve"> Aunque en general fue buena, en momentos puntuales hubo problemas para alinear expectativas o coordinar horarios de trabajo.</w:t>
            </w:r>
          </w:p>
          <w:p w:rsidR="00000000" w:rsidDel="00000000" w:rsidP="00000000" w:rsidRDefault="00000000" w:rsidRPr="00000000" w14:paraId="00000056">
            <w:pPr>
              <w:spacing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59">
            <w:pPr>
              <w:jc w:val="both"/>
              <w:rPr>
                <w:sz w:val="24"/>
                <w:szCs w:val="24"/>
              </w:rPr>
            </w:pPr>
            <w:r w:rsidDel="00000000" w:rsidR="00000000" w:rsidRPr="00000000">
              <w:rPr>
                <w:b w:val="1"/>
                <w:sz w:val="24"/>
                <w:szCs w:val="24"/>
                <w:rtl w:val="0"/>
              </w:rPr>
              <w:t xml:space="preserve">Fortalecer la delegación:</w:t>
            </w:r>
            <w:r w:rsidDel="00000000" w:rsidR="00000000" w:rsidRPr="00000000">
              <w:rPr>
                <w:sz w:val="24"/>
                <w:szCs w:val="24"/>
                <w:rtl w:val="0"/>
              </w:rPr>
              <w:t xml:space="preserve"> Aprender a distribuir responsabilidades de manera más equitativa y confiar en las habilidades del equipo para lograr un balance de trabajo más justo.</w:t>
            </w:r>
          </w:p>
          <w:p w:rsidR="00000000" w:rsidDel="00000000" w:rsidP="00000000" w:rsidRDefault="00000000" w:rsidRPr="00000000" w14:paraId="0000005A">
            <w:pPr>
              <w:jc w:val="both"/>
              <w:rPr>
                <w:sz w:val="24"/>
                <w:szCs w:val="24"/>
              </w:rPr>
            </w:pPr>
            <w:r w:rsidDel="00000000" w:rsidR="00000000" w:rsidRPr="00000000">
              <w:rPr>
                <w:b w:val="1"/>
                <w:sz w:val="24"/>
                <w:szCs w:val="24"/>
                <w:rtl w:val="0"/>
              </w:rPr>
              <w:t xml:space="preserve">Promover roles claros desde el inicio:</w:t>
            </w:r>
            <w:r w:rsidDel="00000000" w:rsidR="00000000" w:rsidRPr="00000000">
              <w:rPr>
                <w:sz w:val="24"/>
                <w:szCs w:val="24"/>
                <w:rtl w:val="0"/>
              </w:rPr>
              <w:t xml:space="preserve"> Asegurar que cada miembro tenga claridad sobre su función y responsabilidades para evitar confusiones.</w:t>
            </w:r>
          </w:p>
          <w:p w:rsidR="00000000" w:rsidDel="00000000" w:rsidP="00000000" w:rsidRDefault="00000000" w:rsidRPr="00000000" w14:paraId="0000005B">
            <w:pPr>
              <w:jc w:val="both"/>
              <w:rPr>
                <w:sz w:val="24"/>
                <w:szCs w:val="24"/>
              </w:rPr>
            </w:pPr>
            <w:r w:rsidDel="00000000" w:rsidR="00000000" w:rsidRPr="00000000">
              <w:rPr>
                <w:b w:val="1"/>
                <w:sz w:val="24"/>
                <w:szCs w:val="24"/>
                <w:rtl w:val="0"/>
              </w:rPr>
              <w:t xml:space="preserve">Mejorar la comunicación asertiva:</w:t>
            </w:r>
            <w:r w:rsidDel="00000000" w:rsidR="00000000" w:rsidRPr="00000000">
              <w:rPr>
                <w:sz w:val="24"/>
                <w:szCs w:val="24"/>
                <w:rtl w:val="0"/>
              </w:rPr>
              <w:t xml:space="preserve"> Practicar una comunicación más directa y proactiva para abordar problemas o inquietudes antes de que se conviertan en obstáculos.</w:t>
            </w:r>
          </w:p>
          <w:p w:rsidR="00000000" w:rsidDel="00000000" w:rsidP="00000000" w:rsidRDefault="00000000" w:rsidRPr="00000000" w14:paraId="0000005C">
            <w:pPr>
              <w:jc w:val="both"/>
              <w:rPr>
                <w:sz w:val="24"/>
                <w:szCs w:val="24"/>
              </w:rPr>
            </w:pPr>
            <w:r w:rsidDel="00000000" w:rsidR="00000000" w:rsidRPr="00000000">
              <w:rPr>
                <w:b w:val="1"/>
                <w:sz w:val="24"/>
                <w:szCs w:val="24"/>
                <w:rtl w:val="0"/>
              </w:rPr>
              <w:t xml:space="preserve">Fomentar la gestión del tiempo en equipo:</w:t>
            </w:r>
            <w:r w:rsidDel="00000000" w:rsidR="00000000" w:rsidRPr="00000000">
              <w:rPr>
                <w:sz w:val="24"/>
                <w:szCs w:val="24"/>
                <w:rtl w:val="0"/>
              </w:rPr>
              <w:t xml:space="preserve"> Proponer el uso de herramientas de planificación más eficientes y promover reuniones breves pero efectivas para optimizar el tiempo de todos.</w:t>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rtl w:val="0"/>
              </w:rPr>
            </w:r>
          </w:p>
        </w:tc>
      </w:tr>
    </w:tbl>
    <w:p w:rsidR="00000000" w:rsidDel="00000000" w:rsidP="00000000" w:rsidRDefault="00000000" w:rsidRPr="00000000" w14:paraId="0000006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6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7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7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7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WEkhK3hdrnCdTcDGb6YmbvLokw==">CgMxLjAyCGguZ2pkZ3hzOAByITFzSUk3Tm0ta25ndEdRRU9sRUhjSld5TDVXWVlIRTVpcg==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