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rita-tembong-design-system"/>
    <w:p>
      <w:pPr>
        <w:pStyle w:val="Heading1"/>
      </w:pPr>
      <w:r>
        <w:t xml:space="preserve">CARITA TEMBONG — Design System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Dokumen ini mendefinisikan sistem visual CARITA TEMBONG agar seluruh halaman, komponen, dan pengalaman pengguna memiliki identitas yang konsisten.</w:t>
      </w:r>
    </w:p>
    <w:p>
      <w:pPr>
        <w:pStyle w:val="BodyText"/>
      </w:pPr>
      <w:r>
        <w:t xml:space="preserve">Design system harus membantu website terasa sebagai:</w:t>
      </w:r>
    </w:p>
    <w:p>
      <w:pPr>
        <w:pStyle w:val="BlockText"/>
      </w:pPr>
      <w:r>
        <w:rPr>
          <w:b/>
          <w:bCs/>
        </w:rPr>
        <w:t xml:space="preserve">Modern Editorial Website with Sundanese Cultural Soul</w:t>
      </w:r>
    </w:p>
    <w:p>
      <w:pPr>
        <w:pStyle w:val="FirstParagraph"/>
      </w:pPr>
      <w:r>
        <w:t xml:space="preserve">Website tidak boleh terasa seperti:</w:t>
      </w:r>
    </w:p>
    <w:p>
      <w:pPr>
        <w:pStyle w:val="Compact"/>
        <w:numPr>
          <w:ilvl w:val="0"/>
          <w:numId w:val="1001"/>
        </w:numPr>
      </w:pPr>
      <w:r>
        <w:t xml:space="preserve">template website pemerintah generik;</w:t>
      </w:r>
    </w:p>
    <w:p>
      <w:pPr>
        <w:pStyle w:val="Compact"/>
        <w:numPr>
          <w:ilvl w:val="0"/>
          <w:numId w:val="1001"/>
        </w:numPr>
      </w:pPr>
      <w:r>
        <w:t xml:space="preserve">dashboard SaaS;</w:t>
      </w:r>
    </w:p>
    <w:p>
      <w:pPr>
        <w:pStyle w:val="Compact"/>
        <w:numPr>
          <w:ilvl w:val="0"/>
          <w:numId w:val="1001"/>
        </w:numPr>
      </w:pPr>
      <w:r>
        <w:t xml:space="preserve">marketplace;</w:t>
      </w:r>
    </w:p>
    <w:p>
      <w:pPr>
        <w:pStyle w:val="Compact"/>
        <w:numPr>
          <w:ilvl w:val="0"/>
          <w:numId w:val="1001"/>
        </w:numPr>
      </w:pPr>
      <w:r>
        <w:t xml:space="preserve">portal berita konvensional;</w:t>
      </w:r>
    </w:p>
    <w:p>
      <w:pPr>
        <w:pStyle w:val="Compact"/>
        <w:numPr>
          <w:ilvl w:val="0"/>
          <w:numId w:val="1001"/>
        </w:numPr>
      </w:pPr>
      <w:r>
        <w:t xml:space="preserve">website pariwisata generik.</w:t>
      </w:r>
    </w:p>
    <w:p>
      <w:pPr>
        <w:pStyle w:val="FirstParagraph"/>
      </w:pPr>
      <w:r>
        <w:t xml:space="preserve">Visual harus tetap modern, tetapi memiliki hubungan yang jelas dengan:</w:t>
      </w:r>
    </w:p>
    <w:p>
      <w:pPr>
        <w:pStyle w:val="Compact"/>
        <w:numPr>
          <w:ilvl w:val="0"/>
          <w:numId w:val="1002"/>
        </w:numPr>
      </w:pPr>
      <w:r>
        <w:t xml:space="preserve">alam Desa Tembong;</w:t>
      </w:r>
    </w:p>
    <w:p>
      <w:pPr>
        <w:pStyle w:val="Compact"/>
        <w:numPr>
          <w:ilvl w:val="0"/>
          <w:numId w:val="1002"/>
        </w:numPr>
      </w:pPr>
      <w:r>
        <w:t xml:space="preserve">masyarakat Sunda-Banten;</w:t>
      </w:r>
    </w:p>
    <w:p>
      <w:pPr>
        <w:pStyle w:val="Compact"/>
        <w:numPr>
          <w:ilvl w:val="0"/>
          <w:numId w:val="1002"/>
        </w:numPr>
      </w:pPr>
      <w:r>
        <w:t xml:space="preserve">kehidupan pedesaan;</w:t>
      </w:r>
    </w:p>
    <w:p>
      <w:pPr>
        <w:pStyle w:val="Compact"/>
        <w:numPr>
          <w:ilvl w:val="0"/>
          <w:numId w:val="1002"/>
        </w:numPr>
      </w:pPr>
      <w:r>
        <w:t xml:space="preserve">kerajinan;</w:t>
      </w:r>
    </w:p>
    <w:p>
      <w:pPr>
        <w:pStyle w:val="Compact"/>
        <w:numPr>
          <w:ilvl w:val="0"/>
          <w:numId w:val="1002"/>
        </w:numPr>
      </w:pPr>
      <w:r>
        <w:t xml:space="preserve">hasil bumi;</w:t>
      </w:r>
    </w:p>
    <w:p>
      <w:pPr>
        <w:pStyle w:val="Compact"/>
        <w:numPr>
          <w:ilvl w:val="0"/>
          <w:numId w:val="1002"/>
        </w:numPr>
      </w:pPr>
      <w:r>
        <w:t xml:space="preserve">budaya lokal;</w:t>
      </w:r>
    </w:p>
    <w:p>
      <w:pPr>
        <w:pStyle w:val="Compact"/>
        <w:numPr>
          <w:ilvl w:val="0"/>
          <w:numId w:val="1002"/>
        </w:numPr>
      </w:pPr>
      <w:r>
        <w:t xml:space="preserve">gotong royong;</w:t>
      </w:r>
    </w:p>
    <w:p>
      <w:pPr>
        <w:pStyle w:val="Compact"/>
        <w:numPr>
          <w:ilvl w:val="0"/>
          <w:numId w:val="1002"/>
        </w:numPr>
      </w:pPr>
      <w:r>
        <w:t xml:space="preserve">tradisi.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core-design-principles"/>
    <w:p>
      <w:pPr>
        <w:pStyle w:val="Heading1"/>
      </w:pPr>
      <w:r>
        <w:t xml:space="preserve">2. Core Design Principles</w:t>
      </w:r>
    </w:p>
    <w:p>
      <w:pPr>
        <w:pStyle w:val="FirstParagraph"/>
      </w:pPr>
      <w:r>
        <w:t xml:space="preserve">Design CARITA TEMBONG mengikuti enam prinsip utama.</w:t>
      </w:r>
    </w:p>
    <w:bookmarkStart w:id="22" w:name="human-first"/>
    <w:p>
      <w:pPr>
        <w:pStyle w:val="Heading2"/>
      </w:pPr>
      <w:r>
        <w:t xml:space="preserve">2.1 Human First</w:t>
      </w:r>
    </w:p>
    <w:p>
      <w:pPr>
        <w:pStyle w:val="FirstParagraph"/>
      </w:pPr>
      <w:r>
        <w:t xml:space="preserve">Manusia dan cerita masyarakat menjadi pusat desain.</w:t>
      </w:r>
    </w:p>
    <w:p>
      <w:pPr>
        <w:pStyle w:val="BodyText"/>
      </w:pPr>
      <w:r>
        <w:t xml:space="preserve">Prioritaskan:</w:t>
      </w:r>
    </w:p>
    <w:p>
      <w:pPr>
        <w:pStyle w:val="Compact"/>
        <w:numPr>
          <w:ilvl w:val="0"/>
          <w:numId w:val="1003"/>
        </w:numPr>
      </w:pPr>
      <w:r>
        <w:t xml:space="preserve">wajah;</w:t>
      </w:r>
    </w:p>
    <w:p>
      <w:pPr>
        <w:pStyle w:val="Compact"/>
        <w:numPr>
          <w:ilvl w:val="0"/>
          <w:numId w:val="1003"/>
        </w:numPr>
      </w:pPr>
      <w:r>
        <w:t xml:space="preserve">aktivitas;</w:t>
      </w:r>
    </w:p>
    <w:p>
      <w:pPr>
        <w:pStyle w:val="Compact"/>
        <w:numPr>
          <w:ilvl w:val="0"/>
          <w:numId w:val="1003"/>
        </w:numPr>
      </w:pPr>
      <w:r>
        <w:t xml:space="preserve">proses;</w:t>
      </w:r>
    </w:p>
    <w:p>
      <w:pPr>
        <w:pStyle w:val="Compact"/>
        <w:numPr>
          <w:ilvl w:val="0"/>
          <w:numId w:val="1003"/>
        </w:numPr>
      </w:pPr>
      <w:r>
        <w:t xml:space="preserve">lingkungan asli;</w:t>
      </w:r>
    </w:p>
    <w:p>
      <w:pPr>
        <w:pStyle w:val="Compact"/>
        <w:numPr>
          <w:ilvl w:val="0"/>
          <w:numId w:val="1003"/>
        </w:numPr>
      </w:pPr>
      <w:r>
        <w:t xml:space="preserve">dokumentasi kehidupan nyata.</w:t>
      </w:r>
    </w:p>
    <w:p>
      <w:pPr>
        <w:pStyle w:val="FirstParagraph"/>
      </w:pPr>
      <w:r>
        <w:t xml:space="preserve">Jangan membuat dekorasi visual lebih dominan daripada manusia yang diceritakan.</w:t>
      </w:r>
    </w:p>
    <w:p>
      <w:r>
        <w:pict>
          <v:rect style="width:0;height:1.5pt" o:hralign="center" o:hrstd="t" o:hr="t"/>
        </w:pict>
      </w:r>
    </w:p>
    <w:bookmarkEnd w:id="22"/>
    <w:bookmarkStart w:id="23" w:name="editorial-not-dashboard"/>
    <w:p>
      <w:pPr>
        <w:pStyle w:val="Heading2"/>
      </w:pPr>
      <w:r>
        <w:t xml:space="preserve">2.2 Editorial, Not Dashboard</w:t>
      </w:r>
    </w:p>
    <w:p>
      <w:pPr>
        <w:pStyle w:val="FirstParagraph"/>
      </w:pPr>
      <w:r>
        <w:t xml:space="preserve">Layout harus menyerupai majalah digital modern.</w:t>
      </w:r>
    </w:p>
    <w:p>
      <w:pPr>
        <w:pStyle w:val="BodyText"/>
      </w:pPr>
      <w:r>
        <w:t xml:space="preserve">Gunakan:</w:t>
      </w:r>
    </w:p>
    <w:p>
      <w:pPr>
        <w:pStyle w:val="Compact"/>
        <w:numPr>
          <w:ilvl w:val="0"/>
          <w:numId w:val="1004"/>
        </w:numPr>
      </w:pPr>
      <w:r>
        <w:t xml:space="preserve">headline besar;</w:t>
      </w:r>
    </w:p>
    <w:p>
      <w:pPr>
        <w:pStyle w:val="Compact"/>
        <w:numPr>
          <w:ilvl w:val="0"/>
          <w:numId w:val="1004"/>
        </w:numPr>
      </w:pPr>
      <w:r>
        <w:t xml:space="preserve">photography;</w:t>
      </w:r>
    </w:p>
    <w:p>
      <w:pPr>
        <w:pStyle w:val="Compact"/>
        <w:numPr>
          <w:ilvl w:val="0"/>
          <w:numId w:val="1004"/>
        </w:numPr>
      </w:pPr>
      <w:r>
        <w:t xml:space="preserve">whitespace;</w:t>
      </w:r>
    </w:p>
    <w:p>
      <w:pPr>
        <w:pStyle w:val="Compact"/>
        <w:numPr>
          <w:ilvl w:val="0"/>
          <w:numId w:val="1004"/>
        </w:numPr>
      </w:pPr>
      <w:r>
        <w:t xml:space="preserve">pull quote;</w:t>
      </w:r>
    </w:p>
    <w:p>
      <w:pPr>
        <w:pStyle w:val="Compact"/>
        <w:numPr>
          <w:ilvl w:val="0"/>
          <w:numId w:val="1004"/>
        </w:numPr>
      </w:pPr>
      <w:r>
        <w:t xml:space="preserve">section rhythm;</w:t>
      </w:r>
    </w:p>
    <w:p>
      <w:pPr>
        <w:pStyle w:val="Compact"/>
        <w:numPr>
          <w:ilvl w:val="0"/>
          <w:numId w:val="1004"/>
        </w:numPr>
      </w:pPr>
      <w:r>
        <w:t xml:space="preserve">storytelling composition.</w:t>
      </w:r>
    </w:p>
    <w:p>
      <w:pPr>
        <w:pStyle w:val="FirstParagraph"/>
      </w:pPr>
      <w:r>
        <w:t xml:space="preserve">Hindari:</w:t>
      </w:r>
    </w:p>
    <w:p>
      <w:pPr>
        <w:pStyle w:val="Compact"/>
        <w:numPr>
          <w:ilvl w:val="0"/>
          <w:numId w:val="1005"/>
        </w:numPr>
      </w:pPr>
      <w:r>
        <w:t xml:space="preserve">terlalu banyak statistik dalam card kecil;</w:t>
      </w:r>
    </w:p>
    <w:p>
      <w:pPr>
        <w:pStyle w:val="Compact"/>
        <w:numPr>
          <w:ilvl w:val="0"/>
          <w:numId w:val="1005"/>
        </w:numPr>
      </w:pPr>
      <w:r>
        <w:t xml:space="preserve">grid padat;</w:t>
      </w:r>
    </w:p>
    <w:p>
      <w:pPr>
        <w:pStyle w:val="Compact"/>
        <w:numPr>
          <w:ilvl w:val="0"/>
          <w:numId w:val="1005"/>
        </w:numPr>
      </w:pPr>
      <w:r>
        <w:t xml:space="preserve">border berlebihan;</w:t>
      </w:r>
    </w:p>
    <w:p>
      <w:pPr>
        <w:pStyle w:val="Compact"/>
        <w:numPr>
          <w:ilvl w:val="0"/>
          <w:numId w:val="1005"/>
        </w:numPr>
      </w:pPr>
      <w:r>
        <w:t xml:space="preserve">dashboard-style widget.</w:t>
      </w:r>
    </w:p>
    <w:p>
      <w:r>
        <w:pict>
          <v:rect style="width:0;height:1.5pt" o:hralign="center" o:hrstd="t" o:hr="t"/>
        </w:pict>
      </w:r>
    </w:p>
    <w:bookmarkEnd w:id="23"/>
    <w:bookmarkStart w:id="24" w:name="traditional-not-decorative"/>
    <w:p>
      <w:pPr>
        <w:pStyle w:val="Heading2"/>
      </w:pPr>
      <w:r>
        <w:t xml:space="preserve">2.3 Traditional, Not Decorative</w:t>
      </w:r>
    </w:p>
    <w:p>
      <w:pPr>
        <w:pStyle w:val="FirstParagraph"/>
      </w:pPr>
      <w:r>
        <w:t xml:space="preserve">Nuansa Sunda harus hadir dengan subtil.</w:t>
      </w:r>
    </w:p>
    <w:p>
      <w:pPr>
        <w:pStyle w:val="BodyText"/>
      </w:pPr>
      <w:r>
        <w:t xml:space="preserve">Gunakan:</w:t>
      </w:r>
    </w:p>
    <w:p>
      <w:pPr>
        <w:pStyle w:val="Compact"/>
        <w:numPr>
          <w:ilvl w:val="0"/>
          <w:numId w:val="1006"/>
        </w:numPr>
      </w:pPr>
      <w:r>
        <w:t xml:space="preserve">material;</w:t>
      </w:r>
    </w:p>
    <w:p>
      <w:pPr>
        <w:pStyle w:val="Compact"/>
        <w:numPr>
          <w:ilvl w:val="0"/>
          <w:numId w:val="1006"/>
        </w:numPr>
      </w:pPr>
      <w:r>
        <w:t xml:space="preserve">bentuk;</w:t>
      </w:r>
    </w:p>
    <w:p>
      <w:pPr>
        <w:pStyle w:val="Compact"/>
        <w:numPr>
          <w:ilvl w:val="0"/>
          <w:numId w:val="1006"/>
        </w:numPr>
      </w:pPr>
      <w:r>
        <w:t xml:space="preserve">pattern;</w:t>
      </w:r>
    </w:p>
    <w:p>
      <w:pPr>
        <w:pStyle w:val="Compact"/>
        <w:numPr>
          <w:ilvl w:val="0"/>
          <w:numId w:val="1006"/>
        </w:numPr>
      </w:pPr>
      <w:r>
        <w:t xml:space="preserve">bahasa;</w:t>
      </w:r>
    </w:p>
    <w:p>
      <w:pPr>
        <w:pStyle w:val="Compact"/>
        <w:numPr>
          <w:ilvl w:val="0"/>
          <w:numId w:val="1006"/>
        </w:numPr>
      </w:pPr>
      <w:r>
        <w:t xml:space="preserve">ornament;</w:t>
      </w:r>
    </w:p>
    <w:p>
      <w:pPr>
        <w:pStyle w:val="Compact"/>
        <w:numPr>
          <w:ilvl w:val="0"/>
          <w:numId w:val="1006"/>
        </w:numPr>
      </w:pPr>
      <w:r>
        <w:t xml:space="preserve">tekstur.</w:t>
      </w:r>
    </w:p>
    <w:p>
      <w:pPr>
        <w:pStyle w:val="FirstParagraph"/>
      </w:pPr>
      <w:r>
        <w:t xml:space="preserve">Jangan menggunakan:</w:t>
      </w:r>
    </w:p>
    <w:p>
      <w:pPr>
        <w:pStyle w:val="Compact"/>
        <w:numPr>
          <w:ilvl w:val="0"/>
          <w:numId w:val="1007"/>
        </w:numPr>
      </w:pPr>
      <w:r>
        <w:t xml:space="preserve">motif terlalu ramai;</w:t>
      </w:r>
    </w:p>
    <w:p>
      <w:pPr>
        <w:pStyle w:val="Compact"/>
        <w:numPr>
          <w:ilvl w:val="0"/>
          <w:numId w:val="1007"/>
        </w:numPr>
      </w:pPr>
      <w:r>
        <w:t xml:space="preserve">ornamen di setiap card;</w:t>
      </w:r>
    </w:p>
    <w:p>
      <w:pPr>
        <w:pStyle w:val="Compact"/>
        <w:numPr>
          <w:ilvl w:val="0"/>
          <w:numId w:val="1007"/>
        </w:numPr>
      </w:pPr>
      <w:r>
        <w:t xml:space="preserve">aksara Sunda sebagai decorative gimmick berlebihan;</w:t>
      </w:r>
    </w:p>
    <w:p>
      <w:pPr>
        <w:pStyle w:val="Compact"/>
        <w:numPr>
          <w:ilvl w:val="0"/>
          <w:numId w:val="1007"/>
        </w:numPr>
      </w:pPr>
      <w:r>
        <w:t xml:space="preserve">simbol budaya tanpa konteks.</w:t>
      </w:r>
    </w:p>
    <w:p>
      <w:r>
        <w:pict>
          <v:rect style="width:0;height:1.5pt" o:hralign="center" o:hrstd="t" o:hr="t"/>
        </w:pict>
      </w:r>
    </w:p>
    <w:bookmarkEnd w:id="24"/>
    <w:bookmarkStart w:id="25" w:name="nature-inspired"/>
    <w:p>
      <w:pPr>
        <w:pStyle w:val="Heading2"/>
      </w:pPr>
      <w:r>
        <w:t xml:space="preserve">2.4 Nature Inspired</w:t>
      </w:r>
    </w:p>
    <w:p>
      <w:pPr>
        <w:pStyle w:val="FirstParagraph"/>
      </w:pPr>
      <w:r>
        <w:t xml:space="preserve">Inspirasi utama:</w:t>
      </w:r>
    </w:p>
    <w:p>
      <w:pPr>
        <w:pStyle w:val="Compact"/>
        <w:numPr>
          <w:ilvl w:val="0"/>
          <w:numId w:val="1008"/>
        </w:numPr>
      </w:pPr>
      <w:r>
        <w:t xml:space="preserve">hutan;</w:t>
      </w:r>
    </w:p>
    <w:p>
      <w:pPr>
        <w:pStyle w:val="Compact"/>
        <w:numPr>
          <w:ilvl w:val="0"/>
          <w:numId w:val="1008"/>
        </w:numPr>
      </w:pPr>
      <w:r>
        <w:t xml:space="preserve">perbukitan;</w:t>
      </w:r>
    </w:p>
    <w:p>
      <w:pPr>
        <w:pStyle w:val="Compact"/>
        <w:numPr>
          <w:ilvl w:val="0"/>
          <w:numId w:val="1008"/>
        </w:numPr>
      </w:pPr>
      <w:r>
        <w:t xml:space="preserve">sungai;</w:t>
      </w:r>
    </w:p>
    <w:p>
      <w:pPr>
        <w:pStyle w:val="Compact"/>
        <w:numPr>
          <w:ilvl w:val="0"/>
          <w:numId w:val="1008"/>
        </w:numPr>
      </w:pPr>
      <w:r>
        <w:t xml:space="preserve">bambu;</w:t>
      </w:r>
    </w:p>
    <w:p>
      <w:pPr>
        <w:pStyle w:val="Compact"/>
        <w:numPr>
          <w:ilvl w:val="0"/>
          <w:numId w:val="1008"/>
        </w:numPr>
      </w:pPr>
      <w:r>
        <w:t xml:space="preserve">kayu;</w:t>
      </w:r>
    </w:p>
    <w:p>
      <w:pPr>
        <w:pStyle w:val="Compact"/>
        <w:numPr>
          <w:ilvl w:val="0"/>
          <w:numId w:val="1008"/>
        </w:numPr>
      </w:pPr>
      <w:r>
        <w:t xml:space="preserve">tanah;</w:t>
      </w:r>
    </w:p>
    <w:p>
      <w:pPr>
        <w:pStyle w:val="Compact"/>
        <w:numPr>
          <w:ilvl w:val="0"/>
          <w:numId w:val="1008"/>
        </w:numPr>
      </w:pPr>
      <w:r>
        <w:t xml:space="preserve">kabut;</w:t>
      </w:r>
    </w:p>
    <w:p>
      <w:pPr>
        <w:pStyle w:val="Compact"/>
        <w:numPr>
          <w:ilvl w:val="0"/>
          <w:numId w:val="1008"/>
        </w:numPr>
      </w:pPr>
      <w:r>
        <w:t xml:space="preserve">dedaunan.</w:t>
      </w:r>
    </w:p>
    <w:p>
      <w:pPr>
        <w:pStyle w:val="FirstParagraph"/>
      </w:pPr>
      <w:r>
        <w:t xml:space="preserve">Gunakan warna dan visual yang terasa membumi.</w:t>
      </w:r>
    </w:p>
    <w:p>
      <w:r>
        <w:pict>
          <v:rect style="width:0;height:1.5pt" o:hralign="center" o:hrstd="t" o:hr="t"/>
        </w:pict>
      </w:r>
    </w:p>
    <w:bookmarkEnd w:id="25"/>
    <w:bookmarkStart w:id="26" w:name="content-led"/>
    <w:p>
      <w:pPr>
        <w:pStyle w:val="Heading2"/>
      </w:pPr>
      <w:r>
        <w:t xml:space="preserve">2.5 Content Led</w:t>
      </w:r>
    </w:p>
    <w:p>
      <w:pPr>
        <w:pStyle w:val="FirstParagraph"/>
      </w:pPr>
      <w:r>
        <w:t xml:space="preserve">Desain harus mengikuti kebutuhan konten.</w:t>
      </w:r>
    </w:p>
    <w:p>
      <w:pPr>
        <w:pStyle w:val="BodyText"/>
      </w:pPr>
      <w:r>
        <w:t xml:space="preserve">Jika story membutuhkan ruang baca panjang, berikan ruang.</w:t>
      </w:r>
    </w:p>
    <w:p>
      <w:pPr>
        <w:pStyle w:val="BodyText"/>
      </w:pPr>
      <w:r>
        <w:t xml:space="preserve">Jika produk membutuhkan gambar detail, prioritaskan gambar.</w:t>
      </w:r>
    </w:p>
    <w:p>
      <w:pPr>
        <w:pStyle w:val="BodyText"/>
      </w:pPr>
      <w:r>
        <w:t xml:space="preserve">Jika informasi membutuhkan struktur, gunakan hierarchy yang jelas.</w:t>
      </w:r>
    </w:p>
    <w:p>
      <w:r>
        <w:pict>
          <v:rect style="width:0;height:1.5pt" o:hralign="center" o:hrstd="t" o:hr="t"/>
        </w:pict>
      </w:r>
    </w:p>
    <w:bookmarkEnd w:id="26"/>
    <w:bookmarkStart w:id="27" w:name="calm-and-intentional"/>
    <w:p>
      <w:pPr>
        <w:pStyle w:val="Heading2"/>
      </w:pPr>
      <w:r>
        <w:t xml:space="preserve">2.6 Calm and Intentional</w:t>
      </w:r>
    </w:p>
    <w:p>
      <w:pPr>
        <w:pStyle w:val="FirstParagraph"/>
      </w:pPr>
      <w:r>
        <w:t xml:space="preserve">Website harus terasa tenang dan terkontrol.</w:t>
      </w:r>
    </w:p>
    <w:p>
      <w:pPr>
        <w:pStyle w:val="BodyText"/>
      </w:pPr>
      <w:r>
        <w:t xml:space="preserve">Gunakan:</w:t>
      </w:r>
    </w:p>
    <w:p>
      <w:pPr>
        <w:pStyle w:val="Compact"/>
        <w:numPr>
          <w:ilvl w:val="0"/>
          <w:numId w:val="1009"/>
        </w:numPr>
      </w:pPr>
      <w:r>
        <w:t xml:space="preserve">whitespace cukup;</w:t>
      </w:r>
    </w:p>
    <w:p>
      <w:pPr>
        <w:pStyle w:val="Compact"/>
        <w:numPr>
          <w:ilvl w:val="0"/>
          <w:numId w:val="1009"/>
        </w:numPr>
      </w:pPr>
      <w:r>
        <w:t xml:space="preserve">animasi lembut;</w:t>
      </w:r>
    </w:p>
    <w:p>
      <w:pPr>
        <w:pStyle w:val="Compact"/>
        <w:numPr>
          <w:ilvl w:val="0"/>
          <w:numId w:val="1009"/>
        </w:numPr>
      </w:pPr>
      <w:r>
        <w:t xml:space="preserve">hierarchy jelas;</w:t>
      </w:r>
    </w:p>
    <w:p>
      <w:pPr>
        <w:pStyle w:val="Compact"/>
        <w:numPr>
          <w:ilvl w:val="0"/>
          <w:numId w:val="1009"/>
        </w:numPr>
      </w:pPr>
      <w:r>
        <w:t xml:space="preserve">jumlah warna terbatas.</w:t>
      </w:r>
    </w:p>
    <w:p>
      <w:pPr>
        <w:pStyle w:val="FirstParagraph"/>
      </w:pPr>
      <w:r>
        <w:t xml:space="preserve">Hindari desain yang terlalu penuh.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rand-personality"/>
    <w:p>
      <w:pPr>
        <w:pStyle w:val="Heading1"/>
      </w:pPr>
      <w:r>
        <w:t xml:space="preserve">3. Brand Personality</w:t>
      </w:r>
    </w:p>
    <w:p>
      <w:pPr>
        <w:pStyle w:val="FirstParagraph"/>
      </w:pPr>
      <w:r>
        <w:t xml:space="preserve">CARITA TEMBONG harus terasa:</w:t>
      </w:r>
    </w:p>
    <w:p>
      <w:pPr>
        <w:pStyle w:val="Compact"/>
        <w:numPr>
          <w:ilvl w:val="0"/>
          <w:numId w:val="1010"/>
        </w:numPr>
      </w:pPr>
      <w:r>
        <w:t xml:space="preserve">hangat;</w:t>
      </w:r>
    </w:p>
    <w:p>
      <w:pPr>
        <w:pStyle w:val="Compact"/>
        <w:numPr>
          <w:ilvl w:val="0"/>
          <w:numId w:val="1010"/>
        </w:numPr>
      </w:pPr>
      <w:r>
        <w:t xml:space="preserve">ramah;</w:t>
      </w:r>
    </w:p>
    <w:p>
      <w:pPr>
        <w:pStyle w:val="Compact"/>
        <w:numPr>
          <w:ilvl w:val="0"/>
          <w:numId w:val="1010"/>
        </w:numPr>
      </w:pPr>
      <w:r>
        <w:t xml:space="preserve">membumi;</w:t>
      </w:r>
    </w:p>
    <w:p>
      <w:pPr>
        <w:pStyle w:val="Compact"/>
        <w:numPr>
          <w:ilvl w:val="0"/>
          <w:numId w:val="1010"/>
        </w:numPr>
      </w:pPr>
      <w:r>
        <w:t xml:space="preserve">tradisional;</w:t>
      </w:r>
    </w:p>
    <w:p>
      <w:pPr>
        <w:pStyle w:val="Compact"/>
        <w:numPr>
          <w:ilvl w:val="0"/>
          <w:numId w:val="1010"/>
        </w:numPr>
      </w:pPr>
      <w:r>
        <w:t xml:space="preserve">tenang;</w:t>
      </w:r>
    </w:p>
    <w:p>
      <w:pPr>
        <w:pStyle w:val="Compact"/>
        <w:numPr>
          <w:ilvl w:val="0"/>
          <w:numId w:val="1010"/>
        </w:numPr>
      </w:pPr>
      <w:r>
        <w:t xml:space="preserve">autentik;</w:t>
      </w:r>
    </w:p>
    <w:p>
      <w:pPr>
        <w:pStyle w:val="Compact"/>
        <w:numPr>
          <w:ilvl w:val="0"/>
          <w:numId w:val="1010"/>
        </w:numPr>
      </w:pPr>
      <w:r>
        <w:t xml:space="preserve">editorial;</w:t>
      </w:r>
    </w:p>
    <w:p>
      <w:pPr>
        <w:pStyle w:val="Compact"/>
        <w:numPr>
          <w:ilvl w:val="0"/>
          <w:numId w:val="1010"/>
        </w:numPr>
      </w:pPr>
      <w:r>
        <w:t xml:space="preserve">natural;</w:t>
      </w:r>
    </w:p>
    <w:p>
      <w:pPr>
        <w:pStyle w:val="Compact"/>
        <w:numPr>
          <w:ilvl w:val="0"/>
          <w:numId w:val="1010"/>
        </w:numPr>
      </w:pPr>
      <w:r>
        <w:t xml:space="preserve">terpercaya;</w:t>
      </w:r>
    </w:p>
    <w:p>
      <w:pPr>
        <w:pStyle w:val="Compact"/>
        <w:numPr>
          <w:ilvl w:val="0"/>
          <w:numId w:val="1010"/>
        </w:numPr>
      </w:pPr>
      <w:r>
        <w:t xml:space="preserve">human-centered.</w:t>
      </w:r>
    </w:p>
    <w:p>
      <w:pPr>
        <w:pStyle w:val="FirstParagraph"/>
      </w:pPr>
      <w:r>
        <w:t xml:space="preserve">CARITA TEMBONG tidak boleh terasa:</w:t>
      </w:r>
    </w:p>
    <w:p>
      <w:pPr>
        <w:pStyle w:val="Compact"/>
        <w:numPr>
          <w:ilvl w:val="0"/>
          <w:numId w:val="1011"/>
        </w:numPr>
      </w:pPr>
      <w:r>
        <w:t xml:space="preserve">terlalu formal;</w:t>
      </w:r>
    </w:p>
    <w:p>
      <w:pPr>
        <w:pStyle w:val="Compact"/>
        <w:numPr>
          <w:ilvl w:val="0"/>
          <w:numId w:val="1011"/>
        </w:numPr>
      </w:pPr>
      <w:r>
        <w:t xml:space="preserve">birokratis;</w:t>
      </w:r>
    </w:p>
    <w:p>
      <w:pPr>
        <w:pStyle w:val="Compact"/>
        <w:numPr>
          <w:ilvl w:val="0"/>
          <w:numId w:val="1011"/>
        </w:numPr>
      </w:pPr>
      <w:r>
        <w:t xml:space="preserve">korporat;</w:t>
      </w:r>
    </w:p>
    <w:p>
      <w:pPr>
        <w:pStyle w:val="Compact"/>
        <w:numPr>
          <w:ilvl w:val="0"/>
          <w:numId w:val="1011"/>
        </w:numPr>
      </w:pPr>
      <w:r>
        <w:t xml:space="preserve">futuristik;</w:t>
      </w:r>
    </w:p>
    <w:p>
      <w:pPr>
        <w:pStyle w:val="Compact"/>
        <w:numPr>
          <w:ilvl w:val="0"/>
          <w:numId w:val="1011"/>
        </w:numPr>
      </w:pPr>
      <w:r>
        <w:t xml:space="preserve">mewah secara berlebihan;</w:t>
      </w:r>
    </w:p>
    <w:p>
      <w:pPr>
        <w:pStyle w:val="Compact"/>
        <w:numPr>
          <w:ilvl w:val="0"/>
          <w:numId w:val="1011"/>
        </w:numPr>
      </w:pPr>
      <w:r>
        <w:t xml:space="preserve">playful seperti aplikasi anak-anak.</w:t>
      </w:r>
    </w:p>
    <w:p>
      <w:r>
        <w:pict>
          <v:rect style="width:0;height:1.5pt" o:hralign="center" o:hrstd="t" o:hr="t"/>
        </w:pict>
      </w:r>
    </w:p>
    <w:bookmarkEnd w:id="29"/>
    <w:bookmarkStart w:id="30" w:name="main-color-palette"/>
    <w:p>
      <w:pPr>
        <w:pStyle w:val="Heading1"/>
      </w:pPr>
      <w:r>
        <w:t xml:space="preserve">4. Main Color Palette</w:t>
      </w:r>
    </w:p>
    <w:p>
      <w:pPr>
        <w:pStyle w:val="FirstParagraph"/>
      </w:pPr>
      <w:r>
        <w:t xml:space="preserve">Gunakan warna berikut sebagai source of truth.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forest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"#4F6F52"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"#2D7D74"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terracotta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"#B86A4B"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bamboo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"#C8A86B"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"#F4EBDD"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"#7A5C45"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"#E7E1D4"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charcoal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"#2D2A26"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white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"#111111"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Start w:id="39" w:name="color-roles"/>
    <w:p>
      <w:pPr>
        <w:pStyle w:val="Heading1"/>
      </w:pPr>
      <w:r>
        <w:t xml:space="preserve">5. Color Roles</w:t>
      </w:r>
    </w:p>
    <w:bookmarkStart w:id="31" w:name="forest-green"/>
    <w:p>
      <w:pPr>
        <w:pStyle w:val="Heading2"/>
      </w:pPr>
      <w:r>
        <w:t xml:space="preserve">Forest Green</w:t>
      </w:r>
    </w:p>
    <w:p>
      <w:pPr>
        <w:pStyle w:val="SourceCode"/>
      </w:pPr>
      <w:r>
        <w:rPr>
          <w:rStyle w:val="VerbatimChar"/>
        </w:rPr>
        <w:t xml:space="preserve">#4F6F52</w:t>
      </w:r>
    </w:p>
    <w:p>
      <w:pPr>
        <w:pStyle w:val="FirstParagraph"/>
      </w:pPr>
      <w:r>
        <w:t xml:space="preserve">Primary brand color.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12"/>
        </w:numPr>
      </w:pPr>
      <w:r>
        <w:t xml:space="preserve">navbar;</w:t>
      </w:r>
    </w:p>
    <w:p>
      <w:pPr>
        <w:pStyle w:val="Compact"/>
        <w:numPr>
          <w:ilvl w:val="0"/>
          <w:numId w:val="1012"/>
        </w:numPr>
      </w:pPr>
      <w:r>
        <w:t xml:space="preserve">footer;</w:t>
      </w:r>
    </w:p>
    <w:p>
      <w:pPr>
        <w:pStyle w:val="Compact"/>
        <w:numPr>
          <w:ilvl w:val="0"/>
          <w:numId w:val="1012"/>
        </w:numPr>
      </w:pPr>
      <w:r>
        <w:t xml:space="preserve">primary headings;</w:t>
      </w:r>
    </w:p>
    <w:p>
      <w:pPr>
        <w:pStyle w:val="Compact"/>
        <w:numPr>
          <w:ilvl w:val="0"/>
          <w:numId w:val="1012"/>
        </w:numPr>
      </w:pPr>
      <w:r>
        <w:t xml:space="preserve">section headings;</w:t>
      </w:r>
    </w:p>
    <w:p>
      <w:pPr>
        <w:pStyle w:val="Compact"/>
        <w:numPr>
          <w:ilvl w:val="0"/>
          <w:numId w:val="1012"/>
        </w:numPr>
      </w:pPr>
      <w:r>
        <w:t xml:space="preserve">selected navigation;</w:t>
      </w:r>
    </w:p>
    <w:p>
      <w:pPr>
        <w:pStyle w:val="Compact"/>
        <w:numPr>
          <w:ilvl w:val="0"/>
          <w:numId w:val="1012"/>
        </w:numPr>
      </w:pPr>
      <w:r>
        <w:t xml:space="preserve">brand identity;</w:t>
      </w:r>
    </w:p>
    <w:p>
      <w:pPr>
        <w:pStyle w:val="Compact"/>
        <w:numPr>
          <w:ilvl w:val="0"/>
          <w:numId w:val="1012"/>
        </w:numPr>
      </w:pPr>
      <w:r>
        <w:t xml:space="preserve">icon utama.</w:t>
      </w:r>
    </w:p>
    <w:p>
      <w:pPr>
        <w:pStyle w:val="FirstParagraph"/>
      </w:pPr>
      <w:r>
        <w:t xml:space="preserve">Avoid menggunakan Forest Green sebagai background seluruh halaman.</w:t>
      </w:r>
    </w:p>
    <w:p>
      <w:r>
        <w:pict>
          <v:rect style="width:0;height:1.5pt" o:hralign="center" o:hrstd="t" o:hr="t"/>
        </w:pict>
      </w:r>
    </w:p>
    <w:bookmarkEnd w:id="31"/>
    <w:bookmarkStart w:id="32" w:name="river-teal"/>
    <w:p>
      <w:pPr>
        <w:pStyle w:val="Heading2"/>
      </w:pPr>
      <w:r>
        <w:t xml:space="preserve">River Teal</w:t>
      </w:r>
    </w:p>
    <w:p>
      <w:pPr>
        <w:pStyle w:val="SourceCode"/>
      </w:pPr>
      <w:r>
        <w:rPr>
          <w:rStyle w:val="VerbatimChar"/>
        </w:rPr>
        <w:t xml:space="preserve">#2D7D74</w:t>
      </w:r>
    </w:p>
    <w:p>
      <w:pPr>
        <w:pStyle w:val="FirstParagraph"/>
      </w:pPr>
      <w:r>
        <w:t xml:space="preserve">Primary interactive color.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13"/>
        </w:numPr>
      </w:pPr>
      <w:r>
        <w:t xml:space="preserve">primary buttons;</w:t>
      </w:r>
    </w:p>
    <w:p>
      <w:pPr>
        <w:pStyle w:val="Compact"/>
        <w:numPr>
          <w:ilvl w:val="0"/>
          <w:numId w:val="1013"/>
        </w:numPr>
      </w:pPr>
      <w:r>
        <w:t xml:space="preserve">links;</w:t>
      </w:r>
    </w:p>
    <w:p>
      <w:pPr>
        <w:pStyle w:val="Compact"/>
        <w:numPr>
          <w:ilvl w:val="0"/>
          <w:numId w:val="1013"/>
        </w:numPr>
      </w:pPr>
      <w:r>
        <w:t xml:space="preserve">map interaction;</w:t>
      </w:r>
    </w:p>
    <w:p>
      <w:pPr>
        <w:pStyle w:val="Compact"/>
        <w:numPr>
          <w:ilvl w:val="0"/>
          <w:numId w:val="1013"/>
        </w:numPr>
      </w:pPr>
      <w:r>
        <w:t xml:space="preserve">filter active;</w:t>
      </w:r>
    </w:p>
    <w:p>
      <w:pPr>
        <w:pStyle w:val="Compact"/>
        <w:numPr>
          <w:ilvl w:val="0"/>
          <w:numId w:val="1013"/>
        </w:numPr>
      </w:pPr>
      <w:r>
        <w:t xml:space="preserve">CTA;</w:t>
      </w:r>
    </w:p>
    <w:p>
      <w:pPr>
        <w:pStyle w:val="Compact"/>
        <w:numPr>
          <w:ilvl w:val="0"/>
          <w:numId w:val="1013"/>
        </w:numPr>
      </w:pPr>
      <w:r>
        <w:t xml:space="preserve">hover state.</w:t>
      </w:r>
    </w:p>
    <w:p>
      <w:r>
        <w:pict>
          <v:rect style="width:0;height:1.5pt" o:hralign="center" o:hrstd="t" o:hr="t"/>
        </w:pict>
      </w:r>
    </w:p>
    <w:bookmarkEnd w:id="32"/>
    <w:bookmarkStart w:id="33" w:name="village-terracotta"/>
    <w:p>
      <w:pPr>
        <w:pStyle w:val="Heading2"/>
      </w:pPr>
      <w:r>
        <w:t xml:space="preserve">Village Terracotta</w:t>
      </w:r>
    </w:p>
    <w:p>
      <w:pPr>
        <w:pStyle w:val="SourceCode"/>
      </w:pPr>
      <w:r>
        <w:rPr>
          <w:rStyle w:val="VerbatimChar"/>
        </w:rPr>
        <w:t xml:space="preserve">#B86A4B</w:t>
      </w:r>
    </w:p>
    <w:p>
      <w:pPr>
        <w:pStyle w:val="FirstParagraph"/>
      </w:pPr>
      <w:r>
        <w:t xml:space="preserve">Cultural accent.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14"/>
        </w:numPr>
      </w:pPr>
      <w:r>
        <w:t xml:space="preserve">story categories;</w:t>
      </w:r>
    </w:p>
    <w:p>
      <w:pPr>
        <w:pStyle w:val="Compact"/>
        <w:numPr>
          <w:ilvl w:val="0"/>
          <w:numId w:val="1014"/>
        </w:numPr>
      </w:pPr>
      <w:r>
        <w:t xml:space="preserve">highlight;</w:t>
      </w:r>
    </w:p>
    <w:p>
      <w:pPr>
        <w:pStyle w:val="Compact"/>
        <w:numPr>
          <w:ilvl w:val="0"/>
          <w:numId w:val="1014"/>
        </w:numPr>
      </w:pPr>
      <w:r>
        <w:t xml:space="preserve">badges;</w:t>
      </w:r>
    </w:p>
    <w:p>
      <w:pPr>
        <w:pStyle w:val="Compact"/>
        <w:numPr>
          <w:ilvl w:val="0"/>
          <w:numId w:val="1014"/>
        </w:numPr>
      </w:pPr>
      <w:r>
        <w:t xml:space="preserve">cultural content;</w:t>
      </w:r>
    </w:p>
    <w:p>
      <w:pPr>
        <w:pStyle w:val="Compact"/>
        <w:numPr>
          <w:ilvl w:val="0"/>
          <w:numId w:val="1014"/>
        </w:numPr>
      </w:pPr>
      <w:r>
        <w:t xml:space="preserve">pull quote accent;</w:t>
      </w:r>
    </w:p>
    <w:p>
      <w:pPr>
        <w:pStyle w:val="Compact"/>
        <w:numPr>
          <w:ilvl w:val="0"/>
          <w:numId w:val="1014"/>
        </w:numPr>
      </w:pPr>
      <w:r>
        <w:t xml:space="preserve">small visual emphasis.</w:t>
      </w:r>
    </w:p>
    <w:p>
      <w:pPr>
        <w:pStyle w:val="FirstParagraph"/>
      </w:pPr>
      <w:r>
        <w:t xml:space="preserve">Jangan gunakan sebagai primary button.</w:t>
      </w:r>
    </w:p>
    <w:p>
      <w:r>
        <w:pict>
          <v:rect style="width:0;height:1.5pt" o:hralign="center" o:hrstd="t" o:hr="t"/>
        </w:pict>
      </w:r>
    </w:p>
    <w:bookmarkEnd w:id="33"/>
    <w:bookmarkStart w:id="34" w:name="bamboo-gold"/>
    <w:p>
      <w:pPr>
        <w:pStyle w:val="Heading2"/>
      </w:pPr>
      <w:r>
        <w:t xml:space="preserve">Bamboo Gold</w:t>
      </w:r>
    </w:p>
    <w:p>
      <w:pPr>
        <w:pStyle w:val="SourceCode"/>
      </w:pPr>
      <w:r>
        <w:rPr>
          <w:rStyle w:val="VerbatimChar"/>
        </w:rPr>
        <w:t xml:space="preserve">#C8A86B</w:t>
      </w:r>
    </w:p>
    <w:p>
      <w:pPr>
        <w:pStyle w:val="FirstParagraph"/>
      </w:pPr>
      <w:r>
        <w:t xml:space="preserve">Decorative accent.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15"/>
        </w:numPr>
      </w:pPr>
      <w:r>
        <w:t xml:space="preserve">divider;</w:t>
      </w:r>
    </w:p>
    <w:p>
      <w:pPr>
        <w:pStyle w:val="Compact"/>
        <w:numPr>
          <w:ilvl w:val="0"/>
          <w:numId w:val="1015"/>
        </w:numPr>
      </w:pPr>
      <w:r>
        <w:t xml:space="preserve">ornament;</w:t>
      </w:r>
    </w:p>
    <w:p>
      <w:pPr>
        <w:pStyle w:val="Compact"/>
        <w:numPr>
          <w:ilvl w:val="0"/>
          <w:numId w:val="1015"/>
        </w:numPr>
      </w:pPr>
      <w:r>
        <w:t xml:space="preserve">border tipis;</w:t>
      </w:r>
    </w:p>
    <w:p>
      <w:pPr>
        <w:pStyle w:val="Compact"/>
        <w:numPr>
          <w:ilvl w:val="0"/>
          <w:numId w:val="1015"/>
        </w:numPr>
      </w:pPr>
      <w:r>
        <w:t xml:space="preserve">icon kecil;</w:t>
      </w:r>
    </w:p>
    <w:p>
      <w:pPr>
        <w:pStyle w:val="Compact"/>
        <w:numPr>
          <w:ilvl w:val="0"/>
          <w:numId w:val="1015"/>
        </w:numPr>
      </w:pPr>
      <w:r>
        <w:t xml:space="preserve">decorative line;</w:t>
      </w:r>
    </w:p>
    <w:p>
      <w:pPr>
        <w:pStyle w:val="Compact"/>
        <w:numPr>
          <w:ilvl w:val="0"/>
          <w:numId w:val="1015"/>
        </w:numPr>
      </w:pPr>
      <w:r>
        <w:t xml:space="preserve">eyebrow.</w:t>
      </w:r>
    </w:p>
    <w:p>
      <w:pPr>
        <w:pStyle w:val="FirstParagraph"/>
      </w:pPr>
      <w:r>
        <w:t xml:space="preserve">Gunakan secara hemat.</w:t>
      </w:r>
    </w:p>
    <w:p>
      <w:r>
        <w:pict>
          <v:rect style="width:0;height:1.5pt" o:hralign="center" o:hrstd="t" o:hr="t"/>
        </w:pict>
      </w:r>
    </w:p>
    <w:bookmarkEnd w:id="34"/>
    <w:bookmarkStart w:id="35" w:name="woven-cream"/>
    <w:p>
      <w:pPr>
        <w:pStyle w:val="Heading2"/>
      </w:pPr>
      <w:r>
        <w:t xml:space="preserve">Woven Cream</w:t>
      </w:r>
    </w:p>
    <w:p>
      <w:pPr>
        <w:pStyle w:val="SourceCode"/>
      </w:pPr>
      <w:r>
        <w:rPr>
          <w:rStyle w:val="VerbatimChar"/>
        </w:rPr>
        <w:t xml:space="preserve">#F4EBDD</w:t>
      </w:r>
    </w:p>
    <w:p>
      <w:pPr>
        <w:pStyle w:val="FirstParagraph"/>
      </w:pPr>
      <w:r>
        <w:t xml:space="preserve">Primary background.</w:t>
      </w:r>
    </w:p>
    <w:p>
      <w:pPr>
        <w:pStyle w:val="BodyText"/>
      </w:pPr>
      <w:r>
        <w:t xml:space="preserve">Gunakan sebagai warna utama halaman untuk memberi kesan hangat.</w:t>
      </w:r>
    </w:p>
    <w:p>
      <w:r>
        <w:pict>
          <v:rect style="width:0;height:1.5pt" o:hralign="center" o:hrstd="t" o:hr="t"/>
        </w:pict>
      </w:r>
    </w:p>
    <w:bookmarkEnd w:id="35"/>
    <w:bookmarkStart w:id="36" w:name="wood-brown"/>
    <w:p>
      <w:pPr>
        <w:pStyle w:val="Heading2"/>
      </w:pPr>
      <w:r>
        <w:t xml:space="preserve">Wood Brown</w:t>
      </w:r>
    </w:p>
    <w:p>
      <w:pPr>
        <w:pStyle w:val="SourceCode"/>
      </w:pPr>
      <w:r>
        <w:rPr>
          <w:rStyle w:val="VerbatimChar"/>
        </w:rPr>
        <w:t xml:space="preserve">#7A5C45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16"/>
        </w:numPr>
      </w:pPr>
      <w:r>
        <w:t xml:space="preserve">supporting heading;</w:t>
      </w:r>
    </w:p>
    <w:p>
      <w:pPr>
        <w:pStyle w:val="Compact"/>
        <w:numPr>
          <w:ilvl w:val="0"/>
          <w:numId w:val="1016"/>
        </w:numPr>
      </w:pPr>
      <w:r>
        <w:t xml:space="preserve">editorial accents;</w:t>
      </w:r>
    </w:p>
    <w:p>
      <w:pPr>
        <w:pStyle w:val="Compact"/>
        <w:numPr>
          <w:ilvl w:val="0"/>
          <w:numId w:val="1016"/>
        </w:numPr>
      </w:pPr>
      <w:r>
        <w:t xml:space="preserve">natural visual element;</w:t>
      </w:r>
    </w:p>
    <w:p>
      <w:pPr>
        <w:pStyle w:val="Compact"/>
        <w:numPr>
          <w:ilvl w:val="0"/>
          <w:numId w:val="1016"/>
        </w:numPr>
      </w:pPr>
      <w:r>
        <w:t xml:space="preserve">selected cultural sections.</w:t>
      </w:r>
    </w:p>
    <w:p>
      <w:r>
        <w:pict>
          <v:rect style="width:0;height:1.5pt" o:hralign="center" o:hrstd="t" o:hr="t"/>
        </w:pict>
      </w:r>
    </w:p>
    <w:bookmarkEnd w:id="36"/>
    <w:bookmarkStart w:id="37" w:name="morning-mist"/>
    <w:p>
      <w:pPr>
        <w:pStyle w:val="Heading2"/>
      </w:pPr>
      <w:r>
        <w:t xml:space="preserve">Morning Mist</w:t>
      </w:r>
    </w:p>
    <w:p>
      <w:pPr>
        <w:pStyle w:val="SourceCode"/>
      </w:pPr>
      <w:r>
        <w:rPr>
          <w:rStyle w:val="VerbatimChar"/>
        </w:rPr>
        <w:t xml:space="preserve">#E7E1D4</w:t>
      </w:r>
    </w:p>
    <w:p>
      <w:pPr>
        <w:pStyle w:val="FirstParagraph"/>
      </w:pPr>
      <w:r>
        <w:t xml:space="preserve">Secondary background.</w:t>
      </w:r>
    </w:p>
    <w:p>
      <w:pPr>
        <w:pStyle w:val="BodyText"/>
      </w:pPr>
      <w:r>
        <w:t xml:space="preserve">Gunakan untuk:</w:t>
      </w:r>
    </w:p>
    <w:p>
      <w:pPr>
        <w:pStyle w:val="Compact"/>
        <w:numPr>
          <w:ilvl w:val="0"/>
          <w:numId w:val="1017"/>
        </w:numPr>
      </w:pPr>
      <w:r>
        <w:t xml:space="preserve">section alternating background;</w:t>
      </w:r>
    </w:p>
    <w:p>
      <w:pPr>
        <w:pStyle w:val="Compact"/>
        <w:numPr>
          <w:ilvl w:val="0"/>
          <w:numId w:val="1017"/>
        </w:numPr>
      </w:pPr>
      <w:r>
        <w:t xml:space="preserve">cards;</w:t>
      </w:r>
    </w:p>
    <w:p>
      <w:pPr>
        <w:pStyle w:val="Compact"/>
        <w:numPr>
          <w:ilvl w:val="0"/>
          <w:numId w:val="1017"/>
        </w:numPr>
      </w:pPr>
      <w:r>
        <w:t xml:space="preserve">subtle separation.</w:t>
      </w:r>
    </w:p>
    <w:p>
      <w:r>
        <w:pict>
          <v:rect style="width:0;height:1.5pt" o:hralign="center" o:hrstd="t" o:hr="t"/>
        </w:pict>
      </w:r>
    </w:p>
    <w:bookmarkEnd w:id="37"/>
    <w:bookmarkStart w:id="38" w:name="traditional-charcoal"/>
    <w:p>
      <w:pPr>
        <w:pStyle w:val="Heading2"/>
      </w:pPr>
      <w:r>
        <w:t xml:space="preserve">Traditional Charcoal</w:t>
      </w:r>
    </w:p>
    <w:p>
      <w:pPr>
        <w:pStyle w:val="SourceCode"/>
      </w:pPr>
      <w:r>
        <w:rPr>
          <w:rStyle w:val="VerbatimChar"/>
        </w:rPr>
        <w:t xml:space="preserve">#2D2A26</w:t>
      </w:r>
    </w:p>
    <w:p>
      <w:pPr>
        <w:pStyle w:val="FirstParagraph"/>
      </w:pPr>
      <w:r>
        <w:t xml:space="preserve">Primary text color.</w:t>
      </w:r>
    </w:p>
    <w:p>
      <w:pPr>
        <w:pStyle w:val="BodyText"/>
      </w:pPr>
      <w:r>
        <w:t xml:space="preserve">Gunakan untuk:</w:t>
      </w:r>
    </w:p>
    <w:p>
      <w:pPr>
        <w:pStyle w:val="Compact"/>
        <w:numPr>
          <w:ilvl w:val="0"/>
          <w:numId w:val="1018"/>
        </w:numPr>
      </w:pPr>
      <w:r>
        <w:t xml:space="preserve">body;</w:t>
      </w:r>
    </w:p>
    <w:p>
      <w:pPr>
        <w:pStyle w:val="Compact"/>
        <w:numPr>
          <w:ilvl w:val="0"/>
          <w:numId w:val="1018"/>
        </w:numPr>
      </w:pPr>
      <w:r>
        <w:t xml:space="preserve">headline gelap;</w:t>
      </w:r>
    </w:p>
    <w:p>
      <w:pPr>
        <w:pStyle w:val="Compact"/>
        <w:numPr>
          <w:ilvl w:val="0"/>
          <w:numId w:val="1018"/>
        </w:numPr>
      </w:pPr>
      <w:r>
        <w:t xml:space="preserve">label;</w:t>
      </w:r>
    </w:p>
    <w:p>
      <w:pPr>
        <w:pStyle w:val="Compact"/>
        <w:numPr>
          <w:ilvl w:val="0"/>
          <w:numId w:val="1018"/>
        </w:numPr>
      </w:pPr>
      <w:r>
        <w:t xml:space="preserve">footer secondary text where contrast allows.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lor-usage-ratio"/>
    <w:p>
      <w:pPr>
        <w:pStyle w:val="Heading1"/>
      </w:pPr>
      <w:r>
        <w:t xml:space="preserve">6. Color Usage Ratio</w:t>
      </w:r>
    </w:p>
    <w:p>
      <w:pPr>
        <w:pStyle w:val="FirstParagraph"/>
      </w:pPr>
      <w:r>
        <w:t xml:space="preserve">General guideline:</w:t>
      </w:r>
    </w:p>
    <w:p>
      <w:pPr>
        <w:pStyle w:val="SourceCode"/>
      </w:pPr>
      <w:r>
        <w:rPr>
          <w:rStyle w:val="VerbatimChar"/>
        </w:rPr>
        <w:t xml:space="preserve">Cream / Neutral Background    50–60%</w:t>
      </w:r>
      <w:r>
        <w:br/>
      </w:r>
      <w:r>
        <w:rPr>
          <w:rStyle w:val="VerbatimChar"/>
        </w:rPr>
        <w:t xml:space="preserve">Forest Green                  15–20%</w:t>
      </w:r>
      <w:r>
        <w:br/>
      </w:r>
      <w:r>
        <w:rPr>
          <w:rStyle w:val="VerbatimChar"/>
        </w:rPr>
        <w:t xml:space="preserve">Charcoal                      10–15%</w:t>
      </w:r>
      <w:r>
        <w:br/>
      </w:r>
      <w:r>
        <w:rPr>
          <w:rStyle w:val="VerbatimChar"/>
        </w:rPr>
        <w:t xml:space="preserve">River Teal                    5–10%</w:t>
      </w:r>
      <w:r>
        <w:br/>
      </w:r>
      <w:r>
        <w:rPr>
          <w:rStyle w:val="VerbatimChar"/>
        </w:rPr>
        <w:t xml:space="preserve">Terracotta                    3–5%</w:t>
      </w:r>
      <w:r>
        <w:br/>
      </w:r>
      <w:r>
        <w:rPr>
          <w:rStyle w:val="VerbatimChar"/>
        </w:rPr>
        <w:t xml:space="preserve">Bamboo Gold                   2–4%</w:t>
      </w:r>
      <w:r>
        <w:br/>
      </w:r>
      <w:r>
        <w:rPr>
          <w:rStyle w:val="VerbatimChar"/>
        </w:rPr>
        <w:t xml:space="preserve">Wood Brown                    2–4%</w:t>
      </w:r>
    </w:p>
    <w:p>
      <w:pPr>
        <w:pStyle w:val="FirstParagraph"/>
      </w:pPr>
      <w:r>
        <w:t xml:space="preserve">Jangan menggunakan semua warna secara setara.</w:t>
      </w:r>
    </w:p>
    <w:p>
      <w:r>
        <w:pict>
          <v:rect style="width:0;height:1.5pt" o:hralign="center" o:hrstd="t" o:hr="t"/>
        </w:pict>
      </w:r>
    </w:p>
    <w:bookmarkEnd w:id="40"/>
    <w:bookmarkStart w:id="41" w:name="semantic-colors"/>
    <w:p>
      <w:pPr>
        <w:pStyle w:val="Heading1"/>
      </w:pPr>
      <w:r>
        <w:t xml:space="preserve">7. Semantic Colors</w:t>
      </w:r>
    </w:p>
    <w:p>
      <w:pPr>
        <w:pStyle w:val="FirstParagraph"/>
      </w:pPr>
      <w:r>
        <w:t xml:space="preserve">Untuk states: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semanticColors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"#4F6F52"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"#2D7D74"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"#C8A86B"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"#A94A3F"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Avoid bright generic:</w:t>
      </w:r>
    </w:p>
    <w:p>
      <w:pPr>
        <w:pStyle w:val="Compact"/>
        <w:numPr>
          <w:ilvl w:val="0"/>
          <w:numId w:val="1019"/>
        </w:numPr>
      </w:pPr>
      <w:r>
        <w:t xml:space="preserve">neon green;</w:t>
      </w:r>
    </w:p>
    <w:p>
      <w:pPr>
        <w:pStyle w:val="Compact"/>
        <w:numPr>
          <w:ilvl w:val="0"/>
          <w:numId w:val="1019"/>
        </w:numPr>
      </w:pPr>
      <w:r>
        <w:t xml:space="preserve">saturated red;</w:t>
      </w:r>
    </w:p>
    <w:p>
      <w:pPr>
        <w:pStyle w:val="Compact"/>
        <w:numPr>
          <w:ilvl w:val="0"/>
          <w:numId w:val="1019"/>
        </w:numPr>
      </w:pPr>
      <w:r>
        <w:t xml:space="preserve">royal blue.</w:t>
      </w:r>
    </w:p>
    <w:p>
      <w:r>
        <w:pict>
          <v:rect style="width:0;height:1.5pt" o:hralign="center" o:hrstd="t" o:hr="t"/>
        </w:pict>
      </w:r>
    </w:p>
    <w:bookmarkEnd w:id="41"/>
    <w:bookmarkStart w:id="42" w:name="background-system"/>
    <w:p>
      <w:pPr>
        <w:pStyle w:val="Heading1"/>
      </w:pPr>
      <w:r>
        <w:t xml:space="preserve">8. Background System</w:t>
      </w:r>
    </w:p>
    <w:p>
      <w:pPr>
        <w:pStyle w:val="FirstParagraph"/>
      </w:pPr>
      <w:r>
        <w:t xml:space="preserve">Gunakan alternating section background.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rPr>
          <w:rStyle w:val="VerbatimChar"/>
        </w:rPr>
        <w:t xml:space="preserve">Dark / Image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Introduction</w:t>
      </w:r>
      <w:r>
        <w:br/>
      </w:r>
      <w:r>
        <w:rPr>
          <w:rStyle w:val="VerbatimChar"/>
        </w:rPr>
        <w:t xml:space="preserve">Cream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White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Tourism</w:t>
      </w:r>
      <w:r>
        <w:br/>
      </w:r>
      <w:r>
        <w:rPr>
          <w:rStyle w:val="VerbatimChar"/>
        </w:rPr>
        <w:t xml:space="preserve">Mist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Cream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Culture</w:t>
      </w:r>
      <w:r>
        <w:br/>
      </w:r>
      <w:r>
        <w:rPr>
          <w:rStyle w:val="VerbatimChar"/>
        </w:rPr>
        <w:t xml:space="preserve">White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Mist</w:t>
      </w:r>
    </w:p>
    <w:p>
      <w:pPr>
        <w:pStyle w:val="FirstParagraph"/>
      </w:pPr>
      <w:r>
        <w:t xml:space="preserve">Hindari setiap section memakai card putih di atas background putih.</w:t>
      </w:r>
    </w:p>
    <w:p>
      <w:r>
        <w:pict>
          <v:rect style="width:0;height:1.5pt" o:hralign="center" o:hrstd="t" o:hr="t"/>
        </w:pict>
      </w:r>
    </w:p>
    <w:bookmarkEnd w:id="42"/>
    <w:bookmarkStart w:id="43" w:name="typography-philosophy"/>
    <w:p>
      <w:pPr>
        <w:pStyle w:val="Heading1"/>
      </w:pPr>
      <w:r>
        <w:t xml:space="preserve">9. Typography Philosophy</w:t>
      </w:r>
    </w:p>
    <w:p>
      <w:pPr>
        <w:pStyle w:val="FirstParagraph"/>
      </w:pPr>
      <w:r>
        <w:t xml:space="preserve">Gunakan kombinasi:</w:t>
      </w:r>
    </w:p>
    <w:p>
      <w:pPr>
        <w:pStyle w:val="BlockText"/>
      </w:pPr>
      <w:r>
        <w:rPr>
          <w:b/>
          <w:bCs/>
        </w:rPr>
        <w:t xml:space="preserve">Editorial Serif + Clean Sans Serif</w:t>
      </w:r>
    </w:p>
    <w:p>
      <w:pPr>
        <w:pStyle w:val="FirstParagraph"/>
      </w:pPr>
      <w:r>
        <w:t xml:space="preserve">Serif berfungsi membangun identitas cerita dan tradisi.</w:t>
      </w:r>
    </w:p>
    <w:p>
      <w:pPr>
        <w:pStyle w:val="BodyText"/>
      </w:pPr>
      <w:r>
        <w:t xml:space="preserve">Sans-serif digunakan untuk interface dan readability.</w:t>
      </w:r>
    </w:p>
    <w:p>
      <w:r>
        <w:pict>
          <v:rect style="width:0;height:1.5pt" o:hralign="center" o:hrstd="t" o:hr="t"/>
        </w:pict>
      </w:r>
    </w:p>
    <w:bookmarkEnd w:id="43"/>
    <w:bookmarkStart w:id="46" w:name="recommended-typography"/>
    <w:p>
      <w:pPr>
        <w:pStyle w:val="Heading1"/>
      </w:pPr>
      <w:r>
        <w:t xml:space="preserve">10. Recommended Typography</w:t>
      </w:r>
    </w:p>
    <w:bookmarkStart w:id="44" w:name="display-editorial"/>
    <w:p>
      <w:pPr>
        <w:pStyle w:val="Heading2"/>
      </w:pPr>
      <w:r>
        <w:t xml:space="preserve">Display / Editorial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20"/>
        </w:numPr>
      </w:pPr>
      <w:r>
        <w:t xml:space="preserve">Lora</w:t>
      </w:r>
    </w:p>
    <w:p>
      <w:pPr>
        <w:pStyle w:val="Compact"/>
        <w:numPr>
          <w:ilvl w:val="0"/>
          <w:numId w:val="1020"/>
        </w:numPr>
      </w:pPr>
      <w:r>
        <w:t xml:space="preserve">Cormorant Garamond</w:t>
      </w:r>
    </w:p>
    <w:p>
      <w:pPr>
        <w:pStyle w:val="Compact"/>
        <w:numPr>
          <w:ilvl w:val="0"/>
          <w:numId w:val="1020"/>
        </w:numPr>
      </w:pPr>
      <w:r>
        <w:t xml:space="preserve">Libre Baskerville</w:t>
      </w:r>
    </w:p>
    <w:p>
      <w:pPr>
        <w:pStyle w:val="Compact"/>
        <w:numPr>
          <w:ilvl w:val="0"/>
          <w:numId w:val="1020"/>
        </w:numPr>
      </w:pPr>
      <w:r>
        <w:t xml:space="preserve">Source Serif 4</w:t>
      </w:r>
    </w:p>
    <w:p>
      <w:pPr>
        <w:pStyle w:val="FirstParagraph"/>
      </w:pPr>
      <w:r>
        <w:t xml:space="preserve">Preferred initial choice:</w:t>
      </w:r>
    </w:p>
    <w:p>
      <w:pPr>
        <w:pStyle w:val="BlockText"/>
      </w:pPr>
      <w:r>
        <w:rPr>
          <w:b/>
          <w:bCs/>
        </w:rPr>
        <w:t xml:space="preserve">Lora</w:t>
      </w:r>
    </w:p>
    <w:p>
      <w:pPr>
        <w:pStyle w:val="FirstParagraph"/>
      </w:pPr>
      <w:r>
        <w:t xml:space="preserve">Gunakan untuk:</w:t>
      </w:r>
    </w:p>
    <w:p>
      <w:pPr>
        <w:pStyle w:val="Compact"/>
        <w:numPr>
          <w:ilvl w:val="0"/>
          <w:numId w:val="1021"/>
        </w:numPr>
      </w:pPr>
      <w:r>
        <w:t xml:space="preserve">hero title;</w:t>
      </w:r>
    </w:p>
    <w:p>
      <w:pPr>
        <w:pStyle w:val="Compact"/>
        <w:numPr>
          <w:ilvl w:val="0"/>
          <w:numId w:val="1021"/>
        </w:numPr>
      </w:pPr>
      <w:r>
        <w:t xml:space="preserve">story title;</w:t>
      </w:r>
    </w:p>
    <w:p>
      <w:pPr>
        <w:pStyle w:val="Compact"/>
        <w:numPr>
          <w:ilvl w:val="0"/>
          <w:numId w:val="1021"/>
        </w:numPr>
      </w:pPr>
      <w:r>
        <w:t xml:space="preserve">cultural heading;</w:t>
      </w:r>
    </w:p>
    <w:p>
      <w:pPr>
        <w:pStyle w:val="Compact"/>
        <w:numPr>
          <w:ilvl w:val="0"/>
          <w:numId w:val="1021"/>
        </w:numPr>
      </w:pPr>
      <w:r>
        <w:t xml:space="preserve">quote.</w:t>
      </w:r>
    </w:p>
    <w:p>
      <w:r>
        <w:pict>
          <v:rect style="width:0;height:1.5pt" o:hralign="center" o:hrstd="t" o:hr="t"/>
        </w:pict>
      </w:r>
    </w:p>
    <w:bookmarkEnd w:id="44"/>
    <w:bookmarkStart w:id="45" w:name="ui-body"/>
    <w:p>
      <w:pPr>
        <w:pStyle w:val="Heading2"/>
      </w:pPr>
      <w:r>
        <w:t xml:space="preserve">UI / Body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22"/>
        </w:numPr>
      </w:pPr>
      <w:r>
        <w:t xml:space="preserve">Inter</w:t>
      </w:r>
    </w:p>
    <w:p>
      <w:pPr>
        <w:pStyle w:val="Compact"/>
        <w:numPr>
          <w:ilvl w:val="0"/>
          <w:numId w:val="1022"/>
        </w:numPr>
      </w:pPr>
      <w:r>
        <w:t xml:space="preserve">Manrope</w:t>
      </w:r>
    </w:p>
    <w:p>
      <w:pPr>
        <w:pStyle w:val="Compact"/>
        <w:numPr>
          <w:ilvl w:val="0"/>
          <w:numId w:val="1022"/>
        </w:numPr>
      </w:pPr>
      <w:r>
        <w:t xml:space="preserve">Plus Jakarta Sans</w:t>
      </w:r>
    </w:p>
    <w:p>
      <w:pPr>
        <w:pStyle w:val="Compact"/>
        <w:numPr>
          <w:ilvl w:val="0"/>
          <w:numId w:val="1022"/>
        </w:numPr>
      </w:pPr>
      <w:r>
        <w:t xml:space="preserve">Source Sans 3</w:t>
      </w:r>
    </w:p>
    <w:p>
      <w:pPr>
        <w:pStyle w:val="FirstParagraph"/>
      </w:pPr>
      <w:r>
        <w:t xml:space="preserve">Preferred initial choice:</w:t>
      </w:r>
    </w:p>
    <w:p>
      <w:pPr>
        <w:pStyle w:val="BlockText"/>
      </w:pPr>
      <w:r>
        <w:rPr>
          <w:b/>
          <w:bCs/>
        </w:rPr>
        <w:t xml:space="preserve">Plus Jakarta Sans</w:t>
      </w:r>
    </w:p>
    <w:p>
      <w:pPr>
        <w:pStyle w:val="FirstParagraph"/>
      </w:pPr>
      <w:r>
        <w:t xml:space="preserve">Karena tetap modern tetapi lebih hangat daripada typography SaaS generik.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ont-assignment"/>
    <w:p>
      <w:pPr>
        <w:pStyle w:val="Heading1"/>
      </w:pPr>
      <w:r>
        <w:t xml:space="preserve">11. Font Assignment</w:t>
      </w:r>
    </w:p>
    <w:p>
      <w:pPr>
        <w:pStyle w:val="SourceCode"/>
      </w:pPr>
      <w:r>
        <w:rPr>
          <w:rStyle w:val="VerbatimChar"/>
        </w:rPr>
        <w:t xml:space="preserve">Display:</w:t>
      </w:r>
      <w:r>
        <w:br/>
      </w:r>
      <w:r>
        <w:rPr>
          <w:rStyle w:val="VerbatimChar"/>
        </w:rPr>
        <w:t xml:space="preserve">Lora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Plus Jakarta Sans</w:t>
      </w:r>
    </w:p>
    <w:p>
      <w:pPr>
        <w:pStyle w:val="FirstParagraph"/>
      </w:pPr>
      <w:r>
        <w:t xml:space="preserve">Possible implementation: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displayFont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Lora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Plus_Jakarta_Sans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Start w:id="48" w:name="typography-scale"/>
    <w:p>
      <w:pPr>
        <w:pStyle w:val="Heading1"/>
      </w:pPr>
      <w:r>
        <w:t xml:space="preserve">12. Typography Scale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Display XL</w:t>
      </w:r>
      <w:r>
        <w:br/>
      </w:r>
      <w:r>
        <w:rPr>
          <w:rStyle w:val="VerbatimChar"/>
        </w:rPr>
        <w:t xml:space="preserve">64px / 1.05</w:t>
      </w:r>
      <w:r>
        <w:br/>
      </w:r>
      <w:r>
        <w:br/>
      </w:r>
      <w:r>
        <w:rPr>
          <w:rStyle w:val="VerbatimChar"/>
        </w:rPr>
        <w:t xml:space="preserve">Display LG</w:t>
      </w:r>
      <w:r>
        <w:br/>
      </w:r>
      <w:r>
        <w:rPr>
          <w:rStyle w:val="VerbatimChar"/>
        </w:rPr>
        <w:t xml:space="preserve">52px / 1.1</w:t>
      </w:r>
      <w:r>
        <w:br/>
      </w:r>
      <w:r>
        <w:br/>
      </w:r>
      <w:r>
        <w:rPr>
          <w:rStyle w:val="VerbatimChar"/>
        </w:rPr>
        <w:t xml:space="preserve">H1</w:t>
      </w:r>
      <w:r>
        <w:br/>
      </w:r>
      <w:r>
        <w:rPr>
          <w:rStyle w:val="VerbatimChar"/>
        </w:rPr>
        <w:t xml:space="preserve">44px / 1.15</w:t>
      </w:r>
      <w:r>
        <w:br/>
      </w:r>
      <w:r>
        <w:br/>
      </w:r>
      <w:r>
        <w:rPr>
          <w:rStyle w:val="VerbatimChar"/>
        </w:rPr>
        <w:t xml:space="preserve">H2</w:t>
      </w:r>
      <w:r>
        <w:br/>
      </w:r>
      <w:r>
        <w:rPr>
          <w:rStyle w:val="VerbatimChar"/>
        </w:rPr>
        <w:t xml:space="preserve">36px / 1.2</w:t>
      </w:r>
      <w:r>
        <w:br/>
      </w:r>
      <w:r>
        <w:br/>
      </w:r>
      <w:r>
        <w:rPr>
          <w:rStyle w:val="VerbatimChar"/>
        </w:rPr>
        <w:t xml:space="preserve">H3</w:t>
      </w:r>
      <w:r>
        <w:br/>
      </w:r>
      <w:r>
        <w:rPr>
          <w:rStyle w:val="VerbatimChar"/>
        </w:rPr>
        <w:t xml:space="preserve">28px / 1.25</w:t>
      </w:r>
      <w:r>
        <w:br/>
      </w:r>
      <w:r>
        <w:br/>
      </w:r>
      <w:r>
        <w:rPr>
          <w:rStyle w:val="VerbatimChar"/>
        </w:rPr>
        <w:t xml:space="preserve">H4</w:t>
      </w:r>
      <w:r>
        <w:br/>
      </w:r>
      <w:r>
        <w:rPr>
          <w:rStyle w:val="VerbatimChar"/>
        </w:rPr>
        <w:t xml:space="preserve">22px / 1.3</w:t>
      </w:r>
      <w:r>
        <w:br/>
      </w:r>
      <w:r>
        <w:br/>
      </w:r>
      <w:r>
        <w:rPr>
          <w:rStyle w:val="VerbatimChar"/>
        </w:rPr>
        <w:t xml:space="preserve">Body LG</w:t>
      </w:r>
      <w:r>
        <w:br/>
      </w:r>
      <w:r>
        <w:rPr>
          <w:rStyle w:val="VerbatimChar"/>
        </w:rPr>
        <w:t xml:space="preserve">18px / 1.75</w:t>
      </w:r>
      <w:r>
        <w:br/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16px / 1.7</w:t>
      </w:r>
      <w:r>
        <w:br/>
      </w:r>
      <w:r>
        <w:br/>
      </w:r>
      <w:r>
        <w:rPr>
          <w:rStyle w:val="VerbatimChar"/>
        </w:rPr>
        <w:t xml:space="preserve">Body SM</w:t>
      </w:r>
      <w:r>
        <w:br/>
      </w:r>
      <w:r>
        <w:rPr>
          <w:rStyle w:val="VerbatimChar"/>
        </w:rPr>
        <w:t xml:space="preserve">14px / 1.6</w:t>
      </w:r>
      <w:r>
        <w:br/>
      </w:r>
      <w:r>
        <w:br/>
      </w:r>
      <w:r>
        <w:rPr>
          <w:rStyle w:val="VerbatimChar"/>
        </w:rPr>
        <w:t xml:space="preserve">Caption</w:t>
      </w:r>
      <w:r>
        <w:br/>
      </w:r>
      <w:r>
        <w:rPr>
          <w:rStyle w:val="VerbatimChar"/>
        </w:rPr>
        <w:t xml:space="preserve">12px / 1.5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Display XL</w:t>
      </w:r>
      <w:r>
        <w:br/>
      </w:r>
      <w:r>
        <w:rPr>
          <w:rStyle w:val="VerbatimChar"/>
        </w:rPr>
        <w:t xml:space="preserve">44px</w:t>
      </w:r>
      <w:r>
        <w:br/>
      </w:r>
      <w:r>
        <w:br/>
      </w:r>
      <w:r>
        <w:rPr>
          <w:rStyle w:val="VerbatimChar"/>
        </w:rPr>
        <w:t xml:space="preserve">Display LG</w:t>
      </w:r>
      <w:r>
        <w:br/>
      </w:r>
      <w:r>
        <w:rPr>
          <w:rStyle w:val="VerbatimChar"/>
        </w:rPr>
        <w:t xml:space="preserve">38px</w:t>
      </w:r>
      <w:r>
        <w:br/>
      </w:r>
      <w:r>
        <w:br/>
      </w:r>
      <w:r>
        <w:rPr>
          <w:rStyle w:val="VerbatimChar"/>
        </w:rPr>
        <w:t xml:space="preserve">H1</w:t>
      </w:r>
      <w:r>
        <w:br/>
      </w:r>
      <w:r>
        <w:rPr>
          <w:rStyle w:val="VerbatimChar"/>
        </w:rPr>
        <w:t xml:space="preserve">34px</w:t>
      </w:r>
      <w:r>
        <w:br/>
      </w:r>
      <w:r>
        <w:br/>
      </w:r>
      <w:r>
        <w:rPr>
          <w:rStyle w:val="VerbatimChar"/>
        </w:rPr>
        <w:t xml:space="preserve">H2</w:t>
      </w:r>
      <w:r>
        <w:br/>
      </w:r>
      <w:r>
        <w:rPr>
          <w:rStyle w:val="VerbatimChar"/>
        </w:rPr>
        <w:t xml:space="preserve">28px</w:t>
      </w:r>
      <w:r>
        <w:br/>
      </w:r>
      <w:r>
        <w:br/>
      </w:r>
      <w:r>
        <w:rPr>
          <w:rStyle w:val="VerbatimChar"/>
        </w:rPr>
        <w:t xml:space="preserve">H3</w:t>
      </w:r>
      <w:r>
        <w:br/>
      </w:r>
      <w:r>
        <w:rPr>
          <w:rStyle w:val="VerbatimChar"/>
        </w:rPr>
        <w:t xml:space="preserve">24px</w:t>
      </w:r>
      <w:r>
        <w:br/>
      </w:r>
      <w:r>
        <w:br/>
      </w:r>
      <w:r>
        <w:rPr>
          <w:rStyle w:val="VerbatimChar"/>
        </w:rPr>
        <w:t xml:space="preserve">H4</w:t>
      </w:r>
      <w:r>
        <w:br/>
      </w:r>
      <w:r>
        <w:rPr>
          <w:rStyle w:val="VerbatimChar"/>
        </w:rPr>
        <w:t xml:space="preserve">20px</w:t>
      </w:r>
      <w:r>
        <w:br/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16px</w:t>
      </w:r>
    </w:p>
    <w:p>
      <w:pPr>
        <w:pStyle w:val="FirstParagraph"/>
      </w:pPr>
      <w:r>
        <w:t xml:space="preserve">Do not scale text terlalu kecil pada mobile.</w:t>
      </w:r>
    </w:p>
    <w:p>
      <w:r>
        <w:pict>
          <v:rect style="width:0;height:1.5pt" o:hralign="center" o:hrstd="t" o:hr="t"/>
        </w:pict>
      </w:r>
    </w:p>
    <w:bookmarkEnd w:id="48"/>
    <w:bookmarkStart w:id="49" w:name="heading-style"/>
    <w:p>
      <w:pPr>
        <w:pStyle w:val="Heading1"/>
      </w:pPr>
      <w:r>
        <w:t xml:space="preserve">13. Heading Style</w:t>
      </w:r>
    </w:p>
    <w:p>
      <w:pPr>
        <w:pStyle w:val="FirstParagraph"/>
      </w:pPr>
      <w:r>
        <w:t xml:space="preserve">Preferred hierarchy:</w:t>
      </w:r>
    </w:p>
    <w:p>
      <w:pPr>
        <w:pStyle w:val="SourceCode"/>
      </w:pPr>
      <w:r>
        <w:rPr>
          <w:rStyle w:val="VerbatimChar"/>
        </w:rPr>
        <w:t xml:space="preserve">Eyebrow</w:t>
      </w:r>
      <w:r>
        <w:br/>
      </w:r>
      <w:r>
        <w:br/>
      </w:r>
      <w:r>
        <w:rPr>
          <w:rStyle w:val="VerbatimChar"/>
        </w:rPr>
        <w:t xml:space="preserve">Main Heading</w:t>
      </w:r>
      <w:r>
        <w:br/>
      </w:r>
      <w:r>
        <w:br/>
      </w:r>
      <w:r>
        <w:rPr>
          <w:rStyle w:val="VerbatimChar"/>
        </w:rPr>
        <w:t xml:space="preserve">Supporting paragraph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CARITA TI TEMBONG</w:t>
      </w:r>
      <w:r>
        <w:br/>
      </w:r>
      <w:r>
        <w:br/>
      </w:r>
      <w:r>
        <w:rPr>
          <w:rStyle w:val="VerbatimChar"/>
        </w:rPr>
        <w:t xml:space="preserve">Cerita yang Tumbuh</w:t>
      </w:r>
      <w:r>
        <w:br/>
      </w:r>
      <w:r>
        <w:rPr>
          <w:rStyle w:val="VerbatimChar"/>
        </w:rPr>
        <w:t xml:space="preserve">dari Kehidupan Desa</w:t>
      </w:r>
      <w:r>
        <w:br/>
      </w:r>
      <w:r>
        <w:br/>
      </w:r>
      <w:r>
        <w:rPr>
          <w:rStyle w:val="VerbatimChar"/>
        </w:rPr>
        <w:t xml:space="preserve">Setiap kisah membawa kita lebih dekat</w:t>
      </w:r>
      <w:r>
        <w:br/>
      </w:r>
      <w:r>
        <w:rPr>
          <w:rStyle w:val="VerbatimChar"/>
        </w:rPr>
        <w:t xml:space="preserve">dengan orang-orang yang menjaganya.</w:t>
      </w:r>
    </w:p>
    <w:p>
      <w:pPr>
        <w:pStyle w:val="FirstParagraph"/>
      </w:pPr>
      <w:r>
        <w:t xml:space="preserve">Eyebrow:</w:t>
      </w:r>
    </w:p>
    <w:p>
      <w:pPr>
        <w:pStyle w:val="Compact"/>
        <w:numPr>
          <w:ilvl w:val="0"/>
          <w:numId w:val="1023"/>
        </w:numPr>
      </w:pPr>
      <w:r>
        <w:t xml:space="preserve">uppercase optional;</w:t>
      </w:r>
    </w:p>
    <w:p>
      <w:pPr>
        <w:pStyle w:val="Compact"/>
        <w:numPr>
          <w:ilvl w:val="0"/>
          <w:numId w:val="1023"/>
        </w:numPr>
      </w:pPr>
      <w:r>
        <w:t xml:space="preserve">tracking wider;</w:t>
      </w:r>
    </w:p>
    <w:p>
      <w:pPr>
        <w:pStyle w:val="Compact"/>
        <w:numPr>
          <w:ilvl w:val="0"/>
          <w:numId w:val="1023"/>
        </w:numPr>
      </w:pPr>
      <w:r>
        <w:t xml:space="preserve">small;</w:t>
      </w:r>
    </w:p>
    <w:p>
      <w:pPr>
        <w:pStyle w:val="Compact"/>
        <w:numPr>
          <w:ilvl w:val="0"/>
          <w:numId w:val="1023"/>
        </w:numPr>
      </w:pPr>
      <w:r>
        <w:t xml:space="preserve">Bamboo Gold / Terracotta / Forest.</w:t>
      </w:r>
    </w:p>
    <w:p>
      <w:r>
        <w:pict>
          <v:rect style="width:0;height:1.5pt" o:hralign="center" o:hrstd="t" o:hr="t"/>
        </w:pict>
      </w:r>
    </w:p>
    <w:bookmarkEnd w:id="49"/>
    <w:bookmarkStart w:id="50" w:name="body-readability"/>
    <w:p>
      <w:pPr>
        <w:pStyle w:val="Heading1"/>
      </w:pPr>
      <w:r>
        <w:t xml:space="preserve">14. Body Readability</w:t>
      </w:r>
    </w:p>
    <w:p>
      <w:pPr>
        <w:pStyle w:val="FirstParagraph"/>
      </w:pPr>
      <w:r>
        <w:t xml:space="preserve">Story body:</w:t>
      </w:r>
    </w:p>
    <w:p>
      <w:pPr>
        <w:pStyle w:val="SourceCode"/>
      </w:pPr>
      <w:r>
        <w:rPr>
          <w:rStyle w:val="VerbatimChar"/>
        </w:rPr>
        <w:t xml:space="preserve">max-width: 680–760px</w:t>
      </w:r>
    </w:p>
    <w:p>
      <w:pPr>
        <w:pStyle w:val="FirstParagraph"/>
      </w:pPr>
      <w:r>
        <w:t xml:space="preserve">Jangan membuat artikel panjang memenuhi seluruh desktop width.</w:t>
      </w:r>
    </w:p>
    <w:p>
      <w:pPr>
        <w:pStyle w:val="BodyText"/>
      </w:pPr>
      <w:r>
        <w:t xml:space="preserve">Line-height:</w:t>
      </w:r>
    </w:p>
    <w:p>
      <w:pPr>
        <w:pStyle w:val="SourceCode"/>
      </w:pPr>
      <w:r>
        <w:rPr>
          <w:rStyle w:val="VerbatimChar"/>
        </w:rPr>
        <w:t xml:space="preserve">1.7–1.85</w:t>
      </w:r>
    </w:p>
    <w:p>
      <w:r>
        <w:pict>
          <v:rect style="width:0;height:1.5pt" o:hralign="center" o:hrstd="t" o:hr="t"/>
        </w:pict>
      </w:r>
    </w:p>
    <w:bookmarkEnd w:id="50"/>
    <w:bookmarkStart w:id="51" w:name="layout-system"/>
    <w:p>
      <w:pPr>
        <w:pStyle w:val="Heading1"/>
      </w:pPr>
      <w:r>
        <w:t xml:space="preserve">15. Layout System</w:t>
      </w:r>
    </w:p>
    <w:p>
      <w:pPr>
        <w:pStyle w:val="FirstParagraph"/>
      </w:pPr>
      <w:r>
        <w:t xml:space="preserve">Use maximum content width:</w:t>
      </w:r>
    </w:p>
    <w:p>
      <w:pPr>
        <w:pStyle w:val="SourceCode"/>
      </w:pPr>
      <w:r>
        <w:rPr>
          <w:rStyle w:val="VerbatimChar"/>
        </w:rPr>
        <w:t xml:space="preserve">max-width: 1280px</w:t>
      </w:r>
    </w:p>
    <w:p>
      <w:pPr>
        <w:pStyle w:val="FirstParagraph"/>
      </w:pPr>
      <w:r>
        <w:t xml:space="preserve">Editorial reading width:</w:t>
      </w:r>
    </w:p>
    <w:p>
      <w:pPr>
        <w:pStyle w:val="SourceCode"/>
      </w:pPr>
      <w:r>
        <w:rPr>
          <w:rStyle w:val="VerbatimChar"/>
        </w:rPr>
        <w:t xml:space="preserve">max-width: 720px</w:t>
      </w:r>
    </w:p>
    <w:p>
      <w:pPr>
        <w:pStyle w:val="FirstParagraph"/>
      </w:pPr>
      <w:r>
        <w:t xml:space="preserve">Wide visual section:</w:t>
      </w:r>
    </w:p>
    <w:p>
      <w:pPr>
        <w:pStyle w:val="SourceCode"/>
      </w:pPr>
      <w:r>
        <w:rPr>
          <w:rStyle w:val="VerbatimChar"/>
        </w:rPr>
        <w:t xml:space="preserve">max-width: 1440px</w:t>
      </w:r>
    </w:p>
    <w:p>
      <w:r>
        <w:pict>
          <v:rect style="width:0;height:1.5pt" o:hralign="center" o:hrstd="t" o:hr="t"/>
        </w:pict>
      </w:r>
    </w:p>
    <w:bookmarkEnd w:id="51"/>
    <w:bookmarkStart w:id="52" w:name="container"/>
    <w:p>
      <w:pPr>
        <w:pStyle w:val="Heading1"/>
      </w:pPr>
      <w:r>
        <w:t xml:space="preserve">16. Container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margin-inline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padding-inline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Desktop padding:</w:t>
      </w:r>
    </w:p>
    <w:p>
      <w:pPr>
        <w:pStyle w:val="SourceCode"/>
      </w:pPr>
      <w:r>
        <w:rPr>
          <w:rStyle w:val="VerbatimChar"/>
        </w:rPr>
        <w:t xml:space="preserve">32–40px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20px</w:t>
      </w:r>
    </w:p>
    <w:p>
      <w:r>
        <w:pict>
          <v:rect style="width:0;height:1.5pt" o:hralign="center" o:hrstd="t" o:hr="t"/>
        </w:pict>
      </w:r>
    </w:p>
    <w:bookmarkEnd w:id="52"/>
    <w:bookmarkStart w:id="53" w:name="grid-system"/>
    <w:p>
      <w:pPr>
        <w:pStyle w:val="Heading1"/>
      </w:pPr>
      <w:r>
        <w:t xml:space="preserve">17. Grid System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12-column grid</w:t>
      </w:r>
    </w:p>
    <w:p>
      <w:pPr>
        <w:pStyle w:val="FirstParagraph"/>
      </w:pPr>
      <w:r>
        <w:t xml:space="preserve">Typical layouts:</w:t>
      </w:r>
    </w:p>
    <w:p>
      <w:pPr>
        <w:pStyle w:val="SourceCode"/>
      </w:pPr>
      <w:r>
        <w:rPr>
          <w:rStyle w:val="VerbatimChar"/>
        </w:rPr>
        <w:t xml:space="preserve">Story feature:</w:t>
      </w:r>
      <w:r>
        <w:br/>
      </w:r>
      <w:r>
        <w:rPr>
          <w:rStyle w:val="VerbatimChar"/>
        </w:rPr>
        <w:t xml:space="preserve">7 / 5</w:t>
      </w:r>
      <w:r>
        <w:br/>
      </w:r>
      <w:r>
        <w:br/>
      </w:r>
      <w:r>
        <w:rPr>
          <w:rStyle w:val="VerbatimChar"/>
        </w:rPr>
        <w:t xml:space="preserve">Image + content:</w:t>
      </w:r>
      <w:r>
        <w:br/>
      </w:r>
      <w:r>
        <w:rPr>
          <w:rStyle w:val="VerbatimChar"/>
        </w:rPr>
        <w:t xml:space="preserve">6 / 6</w:t>
      </w:r>
      <w:r>
        <w:br/>
      </w:r>
      <w:r>
        <w:br/>
      </w:r>
      <w:r>
        <w:rPr>
          <w:rStyle w:val="VerbatimChar"/>
        </w:rPr>
        <w:t xml:space="preserve">Editorial:</w:t>
      </w:r>
      <w:r>
        <w:br/>
      </w:r>
      <w:r>
        <w:rPr>
          <w:rStyle w:val="VerbatimChar"/>
        </w:rPr>
        <w:t xml:space="preserve">8 / 4</w:t>
      </w:r>
      <w:r>
        <w:br/>
      </w:r>
      <w:r>
        <w:br/>
      </w:r>
      <w:r>
        <w:rPr>
          <w:rStyle w:val="VerbatimChar"/>
        </w:rPr>
        <w:t xml:space="preserve">Cards:</w:t>
      </w:r>
      <w:r>
        <w:br/>
      </w:r>
      <w:r>
        <w:rPr>
          <w:rStyle w:val="VerbatimChar"/>
        </w:rPr>
        <w:t xml:space="preserve">4 / 4 / 4</w:t>
      </w:r>
      <w:r>
        <w:br/>
      </w:r>
      <w:r>
        <w:br/>
      </w:r>
      <w:r>
        <w:rPr>
          <w:rStyle w:val="VerbatimChar"/>
        </w:rPr>
        <w:t xml:space="preserve">Products:</w:t>
      </w:r>
      <w:r>
        <w:br/>
      </w:r>
      <w:r>
        <w:rPr>
          <w:rStyle w:val="VerbatimChar"/>
        </w:rPr>
        <w:t xml:space="preserve">3 / 3 / 3 / 3</w:t>
      </w:r>
    </w:p>
    <w:p>
      <w:pPr>
        <w:pStyle w:val="FirstParagraph"/>
      </w:pPr>
      <w:r>
        <w:t xml:space="preserve">Tablet:</w:t>
      </w:r>
    </w:p>
    <w:p>
      <w:pPr>
        <w:pStyle w:val="SourceCode"/>
      </w:pPr>
      <w:r>
        <w:rPr>
          <w:rStyle w:val="VerbatimChar"/>
        </w:rPr>
        <w:t xml:space="preserve">2 columns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1 column</w:t>
      </w:r>
    </w:p>
    <w:p>
      <w:r>
        <w:pict>
          <v:rect style="width:0;height:1.5pt" o:hralign="center" o:hrstd="t" o:hr="t"/>
        </w:pict>
      </w:r>
    </w:p>
    <w:bookmarkEnd w:id="53"/>
    <w:bookmarkStart w:id="54" w:name="section-spacing"/>
    <w:p>
      <w:pPr>
        <w:pStyle w:val="Heading1"/>
      </w:pPr>
      <w:r>
        <w:t xml:space="preserve">18. Section Spacing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padding-block:</w:t>
      </w:r>
      <w:r>
        <w:br/>
      </w:r>
      <w:r>
        <w:rPr>
          <w:rStyle w:val="VerbatimChar"/>
        </w:rPr>
        <w:t xml:space="preserve">96px–128px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64px–80px</w:t>
      </w:r>
    </w:p>
    <w:p>
      <w:pPr>
        <w:pStyle w:val="FirstParagraph"/>
      </w:pPr>
      <w:r>
        <w:t xml:space="preserve">Section gaps should feel generous.</w:t>
      </w:r>
    </w:p>
    <w:p>
      <w:pPr>
        <w:pStyle w:val="BodyText"/>
      </w:pPr>
      <w:r>
        <w:t xml:space="preserve">Do not use:</w:t>
      </w:r>
    </w:p>
    <w:p>
      <w:pPr>
        <w:pStyle w:val="SourceCode"/>
      </w:pPr>
      <w:r>
        <w:rPr>
          <w:rStyle w:val="VerbatimChar"/>
        </w:rPr>
        <w:t xml:space="preserve">24px</w:t>
      </w:r>
    </w:p>
    <w:p>
      <w:pPr>
        <w:pStyle w:val="FirstParagraph"/>
      </w:pPr>
      <w:r>
        <w:t xml:space="preserve">between major homepage sections.</w:t>
      </w:r>
    </w:p>
    <w:p>
      <w:r>
        <w:pict>
          <v:rect style="width:0;height:1.5pt" o:hralign="center" o:hrstd="t" o:hr="t"/>
        </w:pict>
      </w:r>
    </w:p>
    <w:bookmarkEnd w:id="54"/>
    <w:bookmarkStart w:id="55" w:name="spacing-scale"/>
    <w:p>
      <w:pPr>
        <w:pStyle w:val="Heading1"/>
      </w:pPr>
      <w:r>
        <w:t xml:space="preserve">19. Spacing Scale</w:t>
      </w:r>
    </w:p>
    <w:p>
      <w:pPr>
        <w:pStyle w:val="FirstParagraph"/>
      </w:pPr>
      <w:r>
        <w:t xml:space="preserve">Use consistent spacing.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16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24</w:t>
      </w:r>
      <w:r>
        <w:br/>
      </w:r>
      <w:r>
        <w:rPr>
          <w:rStyle w:val="VerbatimChar"/>
        </w:rPr>
        <w:t xml:space="preserve">32</w:t>
      </w:r>
      <w:r>
        <w:br/>
      </w:r>
      <w:r>
        <w:rPr>
          <w:rStyle w:val="VerbatimChar"/>
        </w:rPr>
        <w:t xml:space="preserve">40</w:t>
      </w:r>
      <w:r>
        <w:br/>
      </w:r>
      <w:r>
        <w:rPr>
          <w:rStyle w:val="VerbatimChar"/>
        </w:rPr>
        <w:t xml:space="preserve">48</w:t>
      </w:r>
      <w:r>
        <w:br/>
      </w:r>
      <w:r>
        <w:rPr>
          <w:rStyle w:val="VerbatimChar"/>
        </w:rPr>
        <w:t xml:space="preserve">64</w:t>
      </w:r>
      <w:r>
        <w:br/>
      </w:r>
      <w:r>
        <w:rPr>
          <w:rStyle w:val="VerbatimChar"/>
        </w:rPr>
        <w:t xml:space="preserve">80</w:t>
      </w:r>
      <w:r>
        <w:br/>
      </w:r>
      <w:r>
        <w:rPr>
          <w:rStyle w:val="VerbatimChar"/>
        </w:rPr>
        <w:t xml:space="preserve">96</w:t>
      </w:r>
      <w:r>
        <w:br/>
      </w:r>
      <w:r>
        <w:rPr>
          <w:rStyle w:val="VerbatimChar"/>
        </w:rPr>
        <w:t xml:space="preserve">128</w:t>
      </w:r>
    </w:p>
    <w:p>
      <w:pPr>
        <w:pStyle w:val="FirstParagraph"/>
      </w:pPr>
      <w:r>
        <w:t xml:space="preserve">Avoid random spacing like:</w:t>
      </w:r>
    </w:p>
    <w:p>
      <w:pPr>
        <w:pStyle w:val="SourceCode"/>
      </w:pPr>
      <w:r>
        <w:rPr>
          <w:rStyle w:val="VerbatimChar"/>
        </w:rPr>
        <w:t xml:space="preserve">37px</w:t>
      </w:r>
      <w:r>
        <w:br/>
      </w:r>
      <w:r>
        <w:rPr>
          <w:rStyle w:val="VerbatimChar"/>
        </w:rPr>
        <w:t xml:space="preserve">53px</w:t>
      </w:r>
    </w:p>
    <w:p>
      <w:pPr>
        <w:pStyle w:val="FirstParagraph"/>
      </w:pPr>
      <w:r>
        <w:t xml:space="preserve">unless clearly required.</w:t>
      </w:r>
    </w:p>
    <w:p>
      <w:r>
        <w:pict>
          <v:rect style="width:0;height:1.5pt" o:hralign="center" o:hrstd="t" o:hr="t"/>
        </w:pict>
      </w:r>
    </w:p>
    <w:bookmarkEnd w:id="55"/>
    <w:bookmarkStart w:id="56" w:name="border-radius"/>
    <w:p>
      <w:pPr>
        <w:pStyle w:val="Heading1"/>
      </w:pPr>
      <w:r>
        <w:t xml:space="preserve">20. Border Radius</w:t>
      </w:r>
    </w:p>
    <w:p>
      <w:pPr>
        <w:pStyle w:val="FirstParagraph"/>
      </w:pPr>
      <w:r>
        <w:t xml:space="preserve">CARITA TEMBONG should feel natural and soft but not overly rounded.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Small:</w:t>
      </w:r>
      <w:r>
        <w:br/>
      </w:r>
      <w:r>
        <w:rPr>
          <w:rStyle w:val="VerbatimChar"/>
        </w:rPr>
        <w:t xml:space="preserve">6px</w:t>
      </w:r>
      <w:r>
        <w:br/>
      </w:r>
      <w:r>
        <w:br/>
      </w:r>
      <w:r>
        <w:rPr>
          <w:rStyle w:val="VerbatimChar"/>
        </w:rPr>
        <w:t xml:space="preserve">Medium:</w:t>
      </w:r>
      <w:r>
        <w:br/>
      </w:r>
      <w:r>
        <w:rPr>
          <w:rStyle w:val="VerbatimChar"/>
        </w:rPr>
        <w:t xml:space="preserve">10px</w:t>
      </w:r>
      <w:r>
        <w:br/>
      </w:r>
      <w:r>
        <w:br/>
      </w:r>
      <w:r>
        <w:rPr>
          <w:rStyle w:val="VerbatimChar"/>
        </w:rPr>
        <w:t xml:space="preserve">Large:</w:t>
      </w:r>
      <w:r>
        <w:br/>
      </w:r>
      <w:r>
        <w:rPr>
          <w:rStyle w:val="VerbatimChar"/>
        </w:rPr>
        <w:t xml:space="preserve">16px</w:t>
      </w:r>
      <w:r>
        <w:br/>
      </w:r>
      <w:r>
        <w:br/>
      </w:r>
      <w:r>
        <w:rPr>
          <w:rStyle w:val="VerbatimChar"/>
        </w:rPr>
        <w:t xml:space="preserve">XL:</w:t>
      </w:r>
      <w:r>
        <w:br/>
      </w:r>
      <w:r>
        <w:rPr>
          <w:rStyle w:val="VerbatimChar"/>
        </w:rPr>
        <w:t xml:space="preserve">24px</w:t>
      </w:r>
    </w:p>
    <w:p>
      <w:pPr>
        <w:pStyle w:val="FirstParagraph"/>
      </w:pPr>
      <w:r>
        <w:t xml:space="preserve">Buttons:</w:t>
      </w:r>
    </w:p>
    <w:p>
      <w:pPr>
        <w:pStyle w:val="SourceCode"/>
      </w:pPr>
      <w:r>
        <w:rPr>
          <w:rStyle w:val="VerbatimChar"/>
        </w:rPr>
        <w:t xml:space="preserve">8–12px</w:t>
      </w:r>
    </w:p>
    <w:p>
      <w:pPr>
        <w:pStyle w:val="FirstParagraph"/>
      </w:pPr>
      <w:r>
        <w:t xml:space="preserve">Cards:</w:t>
      </w:r>
    </w:p>
    <w:p>
      <w:pPr>
        <w:pStyle w:val="SourceCode"/>
      </w:pPr>
      <w:r>
        <w:rPr>
          <w:rStyle w:val="VerbatimChar"/>
        </w:rPr>
        <w:t xml:space="preserve">12–20px</w:t>
      </w:r>
    </w:p>
    <w:p>
      <w:pPr>
        <w:pStyle w:val="FirstParagraph"/>
      </w:pPr>
      <w:r>
        <w:t xml:space="preserve">Avoid pill-shaped cards for everything.</w:t>
      </w:r>
    </w:p>
    <w:p>
      <w:r>
        <w:pict>
          <v:rect style="width:0;height:1.5pt" o:hralign="center" o:hrstd="t" o:hr="t"/>
        </w:pict>
      </w:r>
    </w:p>
    <w:bookmarkEnd w:id="56"/>
    <w:bookmarkStart w:id="57" w:name="shadow-system"/>
    <w:p>
      <w:pPr>
        <w:pStyle w:val="Heading1"/>
      </w:pPr>
      <w:r>
        <w:t xml:space="preserve">21. Shadow System</w:t>
      </w:r>
    </w:p>
    <w:p>
      <w:pPr>
        <w:pStyle w:val="FirstParagraph"/>
      </w:pPr>
      <w:r>
        <w:t xml:space="preserve">Keep shadows subtle.</w:t>
      </w:r>
    </w:p>
    <w:p>
      <w:pPr>
        <w:pStyle w:val="BodyText"/>
      </w:pPr>
      <w:r>
        <w:t xml:space="preserve">Default card:</w:t>
      </w:r>
    </w:p>
    <w:p>
      <w:pPr>
        <w:pStyle w:val="SourceCode"/>
      </w:pPr>
      <w:r>
        <w:rPr>
          <w:rStyle w:val="NormalTok"/>
        </w:rPr>
        <w:t xml:space="preserve">box-shadow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0 8px 30px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.06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Hover:</w:t>
      </w:r>
    </w:p>
    <w:p>
      <w:pPr>
        <w:pStyle w:val="SourceCode"/>
      </w:pPr>
      <w:r>
        <w:rPr>
          <w:rStyle w:val="NormalTok"/>
        </w:rPr>
        <w:t xml:space="preserve">box-shadow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0 14px 40px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4"/>
        </w:numPr>
      </w:pPr>
      <w:r>
        <w:t xml:space="preserve">heavy black shadow;</w:t>
      </w:r>
    </w:p>
    <w:p>
      <w:pPr>
        <w:pStyle w:val="Compact"/>
        <w:numPr>
          <w:ilvl w:val="0"/>
          <w:numId w:val="1024"/>
        </w:numPr>
      </w:pPr>
      <w:r>
        <w:t xml:space="preserve">glow;</w:t>
      </w:r>
    </w:p>
    <w:p>
      <w:pPr>
        <w:pStyle w:val="Compact"/>
        <w:numPr>
          <w:ilvl w:val="0"/>
          <w:numId w:val="1024"/>
        </w:numPr>
      </w:pPr>
      <w:r>
        <w:t xml:space="preserve">glass effect.</w:t>
      </w:r>
    </w:p>
    <w:p>
      <w:r>
        <w:pict>
          <v:rect style="width:0;height:1.5pt" o:hralign="center" o:hrstd="t" o:hr="t"/>
        </w:pict>
      </w:r>
    </w:p>
    <w:bookmarkEnd w:id="57"/>
    <w:bookmarkStart w:id="58" w:name="border-system"/>
    <w:p>
      <w:pPr>
        <w:pStyle w:val="Heading1"/>
      </w:pPr>
      <w:r>
        <w:t xml:space="preserve">22. Border System</w:t>
      </w:r>
    </w:p>
    <w:p>
      <w:pPr>
        <w:pStyle w:val="FirstParagraph"/>
      </w:pPr>
      <w:r>
        <w:t xml:space="preserve">Preferred:</w:t>
      </w:r>
    </w:p>
    <w:p>
      <w:pPr>
        <w:pStyle w:val="SourceCode"/>
      </w:pPr>
      <w:r>
        <w:rPr>
          <w:rStyle w:val="VerbatimChar"/>
        </w:rPr>
        <w:t xml:space="preserve">1px solid rgba(122, 92, 69, 0.15)</w:t>
      </w:r>
    </w:p>
    <w:p>
      <w:pPr>
        <w:pStyle w:val="FirstParagraph"/>
      </w:pPr>
      <w:r>
        <w:t xml:space="preserve">Use border for subtle structure.</w:t>
      </w:r>
    </w:p>
    <w:p>
      <w:pPr>
        <w:pStyle w:val="BodyText"/>
      </w:pPr>
      <w:r>
        <w:t xml:space="preserve">Bamboo Gold may be used as decorative border accent.</w:t>
      </w:r>
    </w:p>
    <w:p>
      <w:r>
        <w:pict>
          <v:rect style="width:0;height:1.5pt" o:hralign="center" o:hrstd="t" o:hr="t"/>
        </w:pict>
      </w:r>
    </w:p>
    <w:bookmarkEnd w:id="58"/>
    <w:bookmarkStart w:id="59" w:name="buttons"/>
    <w:p>
      <w:pPr>
        <w:pStyle w:val="Heading1"/>
      </w:pPr>
      <w:r>
        <w:t xml:space="preserve">23. Buttons</w:t>
      </w:r>
    </w:p>
    <w:p>
      <w:pPr>
        <w:pStyle w:val="FirstParagraph"/>
      </w:pPr>
      <w:r>
        <w:t xml:space="preserve">Primary button:</w:t>
      </w:r>
    </w:p>
    <w:p>
      <w:pPr>
        <w:pStyle w:val="SourceCode"/>
      </w:pPr>
      <w:r>
        <w:rPr>
          <w:rStyle w:val="VerbatimChar"/>
        </w:rPr>
        <w:t xml:space="preserve">Background:</w:t>
      </w:r>
      <w:r>
        <w:br/>
      </w:r>
      <w:r>
        <w:rPr>
          <w:rStyle w:val="VerbatimChar"/>
        </w:rPr>
        <w:t xml:space="preserve">River Teal</w:t>
      </w:r>
      <w:r>
        <w:br/>
      </w:r>
      <w:r>
        <w:br/>
      </w:r>
      <w:r>
        <w:rPr>
          <w:rStyle w:val="VerbatimChar"/>
        </w:rPr>
        <w:t xml:space="preserve">Text:</w:t>
      </w:r>
      <w:r>
        <w:br/>
      </w:r>
      <w:r>
        <w:rPr>
          <w:rStyle w:val="VerbatimChar"/>
        </w:rPr>
        <w:t xml:space="preserve">White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Jelajahi Tembong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Secondary button:</w:t>
      </w:r>
    </w:p>
    <w:p>
      <w:pPr>
        <w:pStyle w:val="SourceCode"/>
      </w:pPr>
      <w:r>
        <w:rPr>
          <w:rStyle w:val="VerbatimChar"/>
        </w:rPr>
        <w:t xml:space="preserve">Transparent / Cream</w:t>
      </w:r>
      <w:r>
        <w:br/>
      </w:r>
      <w:r>
        <w:rPr>
          <w:rStyle w:val="VerbatimChar"/>
        </w:rPr>
        <w:t xml:space="preserve">Forest Green border</w:t>
      </w:r>
      <w:r>
        <w:br/>
      </w:r>
      <w:r>
        <w:rPr>
          <w:rStyle w:val="VerbatimChar"/>
        </w:rPr>
        <w:t xml:space="preserve">Forest Green 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Editorial button:</w:t>
      </w:r>
    </w:p>
    <w:p>
      <w:pPr>
        <w:pStyle w:val="BodyText"/>
      </w:pPr>
      <w:r>
        <w:t xml:space="preserve">May use:</w:t>
      </w:r>
    </w:p>
    <w:p>
      <w:pPr>
        <w:pStyle w:val="SourceCode"/>
      </w:pPr>
      <w:r>
        <w:rPr>
          <w:rStyle w:val="VerbatimChar"/>
        </w:rPr>
        <w:t xml:space="preserve">Text + arrow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Baca Cerita →</w:t>
      </w:r>
    </w:p>
    <w:p>
      <w:r>
        <w:pict>
          <v:rect style="width:0;height:1.5pt" o:hralign="center" o:hrstd="t" o:hr="t"/>
        </w:pict>
      </w:r>
    </w:p>
    <w:bookmarkEnd w:id="59"/>
    <w:bookmarkStart w:id="60" w:name="button-sizes"/>
    <w:p>
      <w:pPr>
        <w:pStyle w:val="Heading1"/>
      </w:pPr>
      <w:r>
        <w:t xml:space="preserve">24. Button Sizes</w:t>
      </w:r>
    </w:p>
    <w:p>
      <w:pPr>
        <w:pStyle w:val="FirstParagraph"/>
      </w:pPr>
      <w:r>
        <w:t xml:space="preserve">Large:</w:t>
      </w:r>
    </w:p>
    <w:p>
      <w:pPr>
        <w:pStyle w:val="SourceCode"/>
      </w:pPr>
      <w:r>
        <w:rPr>
          <w:rStyle w:val="VerbatimChar"/>
        </w:rPr>
        <w:t xml:space="preserve">height: 52–56px</w:t>
      </w:r>
      <w:r>
        <w:br/>
      </w:r>
      <w:r>
        <w:rPr>
          <w:rStyle w:val="VerbatimChar"/>
        </w:rPr>
        <w:t xml:space="preserve">padding-inline: 24–28px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height: 44–48px</w:t>
      </w:r>
    </w:p>
    <w:p>
      <w:pPr>
        <w:pStyle w:val="FirstParagraph"/>
      </w:pPr>
      <w:r>
        <w:t xml:space="preserve">Mobile tap targets minimum:</w:t>
      </w:r>
    </w:p>
    <w:p>
      <w:pPr>
        <w:pStyle w:val="SourceCode"/>
      </w:pPr>
      <w:r>
        <w:rPr>
          <w:rStyle w:val="VerbatimChar"/>
        </w:rPr>
        <w:t xml:space="preserve">44px</w:t>
      </w:r>
    </w:p>
    <w:p>
      <w:r>
        <w:pict>
          <v:rect style="width:0;height:1.5pt" o:hralign="center" o:hrstd="t" o:hr="t"/>
        </w:pict>
      </w:r>
    </w:p>
    <w:bookmarkEnd w:id="60"/>
    <w:bookmarkStart w:id="61" w:name="button-interaction"/>
    <w:p>
      <w:pPr>
        <w:pStyle w:val="Heading1"/>
      </w:pPr>
      <w:r>
        <w:t xml:space="preserve">25. Button Interaction</w:t>
      </w:r>
    </w:p>
    <w:p>
      <w:pPr>
        <w:pStyle w:val="FirstParagraph"/>
      </w:pPr>
      <w:r>
        <w:t xml:space="preserve">Hover:</w:t>
      </w:r>
    </w:p>
    <w:p>
      <w:pPr>
        <w:pStyle w:val="Compact"/>
        <w:numPr>
          <w:ilvl w:val="0"/>
          <w:numId w:val="1025"/>
        </w:numPr>
      </w:pPr>
      <w:r>
        <w:t xml:space="preserve">subtle darkening;</w:t>
      </w:r>
    </w:p>
    <w:p>
      <w:pPr>
        <w:pStyle w:val="Compact"/>
        <w:numPr>
          <w:ilvl w:val="0"/>
          <w:numId w:val="1025"/>
        </w:numPr>
      </w:pPr>
      <w:r>
        <w:t xml:space="preserve">arrow translate 2–4px;</w:t>
      </w:r>
    </w:p>
    <w:p>
      <w:pPr>
        <w:pStyle w:val="Compact"/>
        <w:numPr>
          <w:ilvl w:val="0"/>
          <w:numId w:val="1025"/>
        </w:numPr>
      </w:pPr>
      <w:r>
        <w:t xml:space="preserve">gentle transition.</w:t>
      </w:r>
    </w:p>
    <w:p>
      <w:pPr>
        <w:pStyle w:val="FirstParagraph"/>
      </w:pPr>
      <w:r>
        <w:t xml:space="preserve">Transition:</w:t>
      </w:r>
    </w:p>
    <w:p>
      <w:pPr>
        <w:pStyle w:val="SourceCode"/>
      </w:pPr>
      <w:r>
        <w:rPr>
          <w:rStyle w:val="VerbatimChar"/>
        </w:rPr>
        <w:t xml:space="preserve">180–250ms</w:t>
      </w:r>
    </w:p>
    <w:p>
      <w:pPr>
        <w:pStyle w:val="FirstParagraph"/>
      </w:pPr>
      <w:r>
        <w:t xml:space="preserve">Avoid animated bouncing buttons.</w:t>
      </w:r>
    </w:p>
    <w:p>
      <w:r>
        <w:pict>
          <v:rect style="width:0;height:1.5pt" o:hralign="center" o:hrstd="t" o:hr="t"/>
        </w:pict>
      </w:r>
    </w:p>
    <w:bookmarkEnd w:id="61"/>
    <w:bookmarkStart w:id="62" w:name="cards"/>
    <w:p>
      <w:pPr>
        <w:pStyle w:val="Heading1"/>
      </w:pPr>
      <w:r>
        <w:t xml:space="preserve">26. Cards</w:t>
      </w:r>
    </w:p>
    <w:p>
      <w:pPr>
        <w:pStyle w:val="FirstParagraph"/>
      </w:pPr>
      <w:r>
        <w:t xml:space="preserve">Use cards when content needs grouping.</w:t>
      </w:r>
    </w:p>
    <w:p>
      <w:pPr>
        <w:pStyle w:val="BodyText"/>
      </w:pPr>
      <w:r>
        <w:t xml:space="preserve">Do not wrap every section in cards.</w:t>
      </w:r>
    </w:p>
    <w:p>
      <w:pPr>
        <w:pStyle w:val="BodyText"/>
      </w:pPr>
      <w:r>
        <w:t xml:space="preserve">Card types:</w:t>
      </w:r>
    </w:p>
    <w:p>
      <w:pPr>
        <w:pStyle w:val="SourceCode"/>
      </w:pPr>
      <w:r>
        <w:rPr>
          <w:rStyle w:val="VerbatimChar"/>
        </w:rPr>
        <w:t xml:space="preserve">Story Card</w:t>
      </w:r>
      <w:r>
        <w:br/>
      </w:r>
      <w:r>
        <w:rPr>
          <w:rStyle w:val="VerbatimChar"/>
        </w:rPr>
        <w:t xml:space="preserve">Tourism Card</w:t>
      </w:r>
      <w:r>
        <w:br/>
      </w:r>
      <w:r>
        <w:rPr>
          <w:rStyle w:val="VerbatimChar"/>
        </w:rPr>
        <w:t xml:space="preserve">Product Card</w:t>
      </w:r>
      <w:r>
        <w:br/>
      </w:r>
      <w:r>
        <w:rPr>
          <w:rStyle w:val="VerbatimChar"/>
        </w:rPr>
        <w:t xml:space="preserve">News Card</w:t>
      </w:r>
      <w:r>
        <w:br/>
      </w:r>
      <w:r>
        <w:rPr>
          <w:rStyle w:val="VerbatimChar"/>
        </w:rPr>
        <w:t xml:space="preserve">Profile Card</w:t>
      </w:r>
      <w:r>
        <w:br/>
      </w:r>
      <w:r>
        <w:rPr>
          <w:rStyle w:val="VerbatimChar"/>
        </w:rPr>
        <w:t xml:space="preserve">Statistic Card</w:t>
      </w:r>
      <w:r>
        <w:br/>
      </w:r>
      <w:r>
        <w:rPr>
          <w:rStyle w:val="VerbatimChar"/>
        </w:rPr>
        <w:t xml:space="preserve">Map Popup Card</w:t>
      </w:r>
    </w:p>
    <w:p>
      <w:r>
        <w:pict>
          <v:rect style="width:0;height:1.5pt" o:hralign="center" o:hrstd="t" o:hr="t"/>
        </w:pict>
      </w:r>
    </w:p>
    <w:bookmarkEnd w:id="62"/>
    <w:bookmarkStart w:id="63" w:name="story-card"/>
    <w:p>
      <w:pPr>
        <w:pStyle w:val="Heading1"/>
      </w:pPr>
      <w:r>
        <w:t xml:space="preserve">27. Story Card</w:t>
      </w:r>
    </w:p>
    <w:p>
      <w:pPr>
        <w:pStyle w:val="FirstParagraph"/>
      </w:pPr>
      <w:r>
        <w:t xml:space="preserve">Story cards prioritize photography.</w:t>
      </w:r>
    </w:p>
    <w:p>
      <w:pPr>
        <w:pStyle w:val="BodyText"/>
      </w:pPr>
      <w:r>
        <w:t xml:space="preserve">Preferred composition:</w:t>
      </w:r>
    </w:p>
    <w:p>
      <w:pPr>
        <w:pStyle w:val="SourceCode"/>
      </w:pP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Headline</w:t>
      </w:r>
      <w:r>
        <w:br/>
      </w:r>
      <w:r>
        <w:rPr>
          <w:rStyle w:val="VerbatimChar"/>
        </w:rPr>
        <w:t xml:space="preserve">Excerpt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Arrow</w:t>
      </w:r>
    </w:p>
    <w:p>
      <w:pPr>
        <w:pStyle w:val="FirstParagraph"/>
      </w:pPr>
      <w:r>
        <w:t xml:space="preserve">Image should take approximately:</w:t>
      </w:r>
    </w:p>
    <w:p>
      <w:pPr>
        <w:pStyle w:val="SourceCode"/>
      </w:pPr>
      <w:r>
        <w:rPr>
          <w:rStyle w:val="VerbatimChar"/>
        </w:rPr>
        <w:t xml:space="preserve">55–65%</w:t>
      </w:r>
    </w:p>
    <w:p>
      <w:pPr>
        <w:pStyle w:val="FirstParagraph"/>
      </w:pPr>
      <w:r>
        <w:t xml:space="preserve">of visible card weight.</w:t>
      </w:r>
    </w:p>
    <w:p>
      <w:r>
        <w:pict>
          <v:rect style="width:0;height:1.5pt" o:hralign="center" o:hrstd="t" o:hr="t"/>
        </w:pict>
      </w:r>
    </w:p>
    <w:bookmarkEnd w:id="63"/>
    <w:bookmarkStart w:id="64" w:name="featured-story"/>
    <w:p>
      <w:pPr>
        <w:pStyle w:val="Heading1"/>
      </w:pPr>
      <w:r>
        <w:t xml:space="preserve">28. Featured Story</w:t>
      </w:r>
    </w:p>
    <w:p>
      <w:pPr>
        <w:pStyle w:val="FirstParagraph"/>
      </w:pPr>
      <w:r>
        <w:t xml:space="preserve">Featured story should not look like normal card.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Large photography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Editorial headline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Excerpt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Quote / metadata</w:t>
      </w:r>
    </w:p>
    <w:p>
      <w:pPr>
        <w:pStyle w:val="FirstParagraph"/>
      </w:pPr>
      <w:r>
        <w:t xml:space="preserve">Possible split:</w:t>
      </w:r>
    </w:p>
    <w:p>
      <w:pPr>
        <w:pStyle w:val="SourceCode"/>
      </w:pPr>
      <w:r>
        <w:rPr>
          <w:rStyle w:val="VerbatimChar"/>
        </w:rPr>
        <w:t xml:space="preserve">7 columns image</w:t>
      </w:r>
      <w:r>
        <w:br/>
      </w:r>
      <w:r>
        <w:rPr>
          <w:rStyle w:val="VerbatimChar"/>
        </w:rPr>
        <w:t xml:space="preserve">5 columns content</w:t>
      </w:r>
    </w:p>
    <w:p>
      <w:r>
        <w:pict>
          <v:rect style="width:0;height:1.5pt" o:hralign="center" o:hrstd="t" o:hr="t"/>
        </w:pict>
      </w:r>
    </w:p>
    <w:bookmarkEnd w:id="64"/>
    <w:bookmarkStart w:id="65" w:name="product-card"/>
    <w:p>
      <w:pPr>
        <w:pStyle w:val="Heading1"/>
      </w:pPr>
      <w:r>
        <w:t xml:space="preserve">29. Product Card</w:t>
      </w:r>
    </w:p>
    <w:p>
      <w:pPr>
        <w:pStyle w:val="FirstParagraph"/>
      </w:pPr>
      <w:r>
        <w:t xml:space="preserve">Product cards should feel like catalog editorial.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Product Image</w:t>
      </w:r>
      <w:r>
        <w:br/>
      </w:r>
      <w:r>
        <w:br/>
      </w:r>
      <w:r>
        <w:rPr>
          <w:rStyle w:val="VerbatimChar"/>
        </w:rPr>
        <w:t xml:space="preserve">Category / Stage</w:t>
      </w:r>
      <w:r>
        <w:br/>
      </w:r>
      <w:r>
        <w:br/>
      </w:r>
      <w:r>
        <w:rPr>
          <w:rStyle w:val="VerbatimChar"/>
        </w:rPr>
        <w:t xml:space="preserve">Product Name</w:t>
      </w:r>
      <w:r>
        <w:br/>
      </w:r>
      <w:r>
        <w:br/>
      </w:r>
      <w:r>
        <w:rPr>
          <w:rStyle w:val="VerbatimChar"/>
        </w:rPr>
        <w:t xml:space="preserve">Short Description</w:t>
      </w:r>
      <w:r>
        <w:br/>
      </w:r>
      <w:r>
        <w:br/>
      </w:r>
      <w:r>
        <w:rPr>
          <w:rStyle w:val="VerbatimChar"/>
        </w:rPr>
        <w:t xml:space="preserve">Artisan / Origin</w:t>
      </w:r>
      <w:r>
        <w:br/>
      </w:r>
      <w:r>
        <w:br/>
      </w:r>
      <w:r>
        <w:rPr>
          <w:rStyle w:val="VerbatimChar"/>
        </w:rPr>
        <w:t xml:space="preserve">View Product</w:t>
      </w:r>
    </w:p>
    <w:p>
      <w:pPr>
        <w:pStyle w:val="FirstParagraph"/>
      </w:pPr>
      <w:r>
        <w:t xml:space="preserve">Price does not have to dominate.</w:t>
      </w:r>
    </w:p>
    <w:p>
      <w:pPr>
        <w:pStyle w:val="BodyText"/>
      </w:pPr>
      <w:r>
        <w:t xml:space="preserve">Avoid marketplace visual conventions like:</w:t>
      </w:r>
    </w:p>
    <w:p>
      <w:pPr>
        <w:pStyle w:val="Compact"/>
        <w:numPr>
          <w:ilvl w:val="0"/>
          <w:numId w:val="1026"/>
        </w:numPr>
      </w:pPr>
      <w:r>
        <w:t xml:space="preserve">discount badges;</w:t>
      </w:r>
    </w:p>
    <w:p>
      <w:pPr>
        <w:pStyle w:val="Compact"/>
        <w:numPr>
          <w:ilvl w:val="0"/>
          <w:numId w:val="1026"/>
        </w:numPr>
      </w:pPr>
      <w:r>
        <w:t xml:space="preserve">star ratings;</w:t>
      </w:r>
    </w:p>
    <w:p>
      <w:pPr>
        <w:pStyle w:val="Compact"/>
        <w:numPr>
          <w:ilvl w:val="0"/>
          <w:numId w:val="1026"/>
        </w:numPr>
      </w:pPr>
      <w:r>
        <w:t xml:space="preserve">cart icons;</w:t>
      </w:r>
    </w:p>
    <w:p>
      <w:pPr>
        <w:pStyle w:val="Compact"/>
        <w:numPr>
          <w:ilvl w:val="0"/>
          <w:numId w:val="1026"/>
        </w:numPr>
      </w:pPr>
      <w:r>
        <w:t xml:space="preserve">flashy price labels.</w:t>
      </w:r>
    </w:p>
    <w:p>
      <w:r>
        <w:pict>
          <v:rect style="width:0;height:1.5pt" o:hralign="center" o:hrstd="t" o:hr="t"/>
        </w:pict>
      </w:r>
    </w:p>
    <w:bookmarkEnd w:id="65"/>
    <w:bookmarkStart w:id="66" w:name="tourism-card"/>
    <w:p>
      <w:pPr>
        <w:pStyle w:val="Heading1"/>
      </w:pPr>
      <w:r>
        <w:t xml:space="preserve">30. Tourism Card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Large Image</w:t>
      </w:r>
      <w:r>
        <w:br/>
      </w:r>
      <w:r>
        <w:br/>
      </w:r>
      <w:r>
        <w:rPr>
          <w:rStyle w:val="VerbatimChar"/>
        </w:rPr>
        <w:t xml:space="preserve">Status Badge</w:t>
      </w:r>
      <w:r>
        <w:br/>
      </w:r>
      <w:r>
        <w:br/>
      </w:r>
      <w:r>
        <w:rPr>
          <w:rStyle w:val="VerbatimChar"/>
        </w:rPr>
        <w:t xml:space="preserve">Destination Name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Short description</w:t>
      </w:r>
      <w:r>
        <w:br/>
      </w:r>
      <w:r>
        <w:br/>
      </w:r>
      <w:r>
        <w:rPr>
          <w:rStyle w:val="VerbatimChar"/>
        </w:rPr>
        <w:t xml:space="preserve">View Destination</w:t>
      </w:r>
    </w:p>
    <w:p>
      <w:pPr>
        <w:pStyle w:val="FirstParagraph"/>
      </w:pPr>
      <w:r>
        <w:t xml:space="preserve">Possible visit status:</w:t>
      </w:r>
    </w:p>
    <w:p>
      <w:pPr>
        <w:pStyle w:val="SourceCode"/>
      </w:pPr>
      <w:r>
        <w:rPr>
          <w:rStyle w:val="VerbatimChar"/>
        </w:rPr>
        <w:t xml:space="preserve">Bisa Dikunjungi</w:t>
      </w:r>
      <w:r>
        <w:br/>
      </w:r>
      <w:r>
        <w:rPr>
          <w:rStyle w:val="VerbatimChar"/>
        </w:rPr>
        <w:t xml:space="preserve">Akses Terbatas</w:t>
      </w:r>
      <w:r>
        <w:br/>
      </w:r>
      <w:r>
        <w:rPr>
          <w:rStyle w:val="VerbatimChar"/>
        </w:rPr>
        <w:t xml:space="preserve">Potensial Dikembangkan</w:t>
      </w:r>
    </w:p>
    <w:p>
      <w:r>
        <w:pict>
          <v:rect style="width:0;height:1.5pt" o:hralign="center" o:hrstd="t" o:hr="t"/>
        </w:pict>
      </w:r>
    </w:p>
    <w:bookmarkEnd w:id="66"/>
    <w:bookmarkStart w:id="67" w:name="news-card"/>
    <w:p>
      <w:pPr>
        <w:pStyle w:val="Heading1"/>
      </w:pPr>
      <w:r>
        <w:t xml:space="preserve">31. News Card</w:t>
      </w:r>
    </w:p>
    <w:p>
      <w:pPr>
        <w:pStyle w:val="FirstParagraph"/>
      </w:pPr>
      <w:r>
        <w:t xml:space="preserve">News card should feel lighter than story card.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Headline</w:t>
      </w:r>
      <w:r>
        <w:br/>
      </w:r>
      <w:r>
        <w:rPr>
          <w:rStyle w:val="VerbatimChar"/>
        </w:rPr>
        <w:t xml:space="preserve">Excerpt</w:t>
      </w:r>
    </w:p>
    <w:p>
      <w:pPr>
        <w:pStyle w:val="FirstParagraph"/>
      </w:pPr>
      <w:r>
        <w:t xml:space="preserve">Do not display overly long excerpts.</w:t>
      </w:r>
    </w:p>
    <w:p>
      <w:r>
        <w:pict>
          <v:rect style="width:0;height:1.5pt" o:hralign="center" o:hrstd="t" o:hr="t"/>
        </w:pict>
      </w:r>
    </w:p>
    <w:bookmarkEnd w:id="67"/>
    <w:bookmarkStart w:id="68" w:name="statistic-cards"/>
    <w:p>
      <w:pPr>
        <w:pStyle w:val="Heading1"/>
      </w:pPr>
      <w:r>
        <w:t xml:space="preserve">32. Statistic Cards</w:t>
      </w:r>
    </w:p>
    <w:p>
      <w:pPr>
        <w:pStyle w:val="FirstParagraph"/>
      </w:pPr>
      <w:r>
        <w:t xml:space="preserve">Use sparingly.</w:t>
      </w:r>
    </w:p>
    <w:p>
      <w:pPr>
        <w:pStyle w:val="BodyText"/>
      </w:pPr>
      <w:r>
        <w:t xml:space="preserve">Preferred:</w:t>
      </w:r>
    </w:p>
    <w:p>
      <w:pPr>
        <w:pStyle w:val="SourceCode"/>
      </w:pPr>
      <w:r>
        <w:rPr>
          <w:rStyle w:val="VerbatimChar"/>
        </w:rPr>
        <w:t xml:space="preserve">Large Number</w:t>
      </w:r>
      <w:r>
        <w:br/>
      </w:r>
      <w:r>
        <w:rPr>
          <w:rStyle w:val="VerbatimChar"/>
        </w:rPr>
        <w:t xml:space="preserve">Small Label</w:t>
      </w:r>
      <w:r>
        <w:br/>
      </w:r>
      <w:r>
        <w:rPr>
          <w:rStyle w:val="VerbatimChar"/>
        </w:rPr>
        <w:t xml:space="preserve">Minimal icon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28</w:t>
      </w:r>
      <w:r>
        <w:br/>
      </w:r>
      <w:r>
        <w:br/>
      </w:r>
      <w:r>
        <w:rPr>
          <w:rStyle w:val="VerbatimChar"/>
        </w:rPr>
        <w:t xml:space="preserve">Kader Aktif</w:t>
      </w:r>
    </w:p>
    <w:p>
      <w:pPr>
        <w:pStyle w:val="FirstParagraph"/>
      </w:pPr>
      <w:r>
        <w:t xml:space="preserve">Avoid dashboard-style widgets with excessive icons.</w:t>
      </w:r>
    </w:p>
    <w:p>
      <w:r>
        <w:pict>
          <v:rect style="width:0;height:1.5pt" o:hralign="center" o:hrstd="t" o:hr="t"/>
        </w:pict>
      </w:r>
    </w:p>
    <w:bookmarkEnd w:id="68"/>
    <w:bookmarkStart w:id="69" w:name="image-style"/>
    <w:p>
      <w:pPr>
        <w:pStyle w:val="Heading1"/>
      </w:pPr>
      <w:r>
        <w:t xml:space="preserve">33. Image Style</w:t>
      </w:r>
    </w:p>
    <w:p>
      <w:pPr>
        <w:pStyle w:val="FirstParagraph"/>
      </w:pPr>
      <w:r>
        <w:t xml:space="preserve">Photography should use:</w:t>
      </w:r>
    </w:p>
    <w:p>
      <w:pPr>
        <w:pStyle w:val="Compact"/>
        <w:numPr>
          <w:ilvl w:val="0"/>
          <w:numId w:val="1027"/>
        </w:numPr>
      </w:pPr>
      <w:r>
        <w:t xml:space="preserve">warm natural tone;</w:t>
      </w:r>
    </w:p>
    <w:p>
      <w:pPr>
        <w:pStyle w:val="Compact"/>
        <w:numPr>
          <w:ilvl w:val="0"/>
          <w:numId w:val="1027"/>
        </w:numPr>
      </w:pPr>
      <w:r>
        <w:t xml:space="preserve">medium contrast;</w:t>
      </w:r>
    </w:p>
    <w:p>
      <w:pPr>
        <w:pStyle w:val="Compact"/>
        <w:numPr>
          <w:ilvl w:val="0"/>
          <w:numId w:val="1027"/>
        </w:numPr>
      </w:pPr>
      <w:r>
        <w:t xml:space="preserve">authentic colors;</w:t>
      </w:r>
    </w:p>
    <w:p>
      <w:pPr>
        <w:pStyle w:val="Compact"/>
        <w:numPr>
          <w:ilvl w:val="0"/>
          <w:numId w:val="1027"/>
        </w:numPr>
      </w:pPr>
      <w:r>
        <w:t xml:space="preserve">natural skin tone.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8"/>
        </w:numPr>
      </w:pPr>
      <w:r>
        <w:t xml:space="preserve">excessive saturation;</w:t>
      </w:r>
    </w:p>
    <w:p>
      <w:pPr>
        <w:pStyle w:val="Compact"/>
        <w:numPr>
          <w:ilvl w:val="0"/>
          <w:numId w:val="1028"/>
        </w:numPr>
      </w:pPr>
      <w:r>
        <w:t xml:space="preserve">HDR style;</w:t>
      </w:r>
    </w:p>
    <w:p>
      <w:pPr>
        <w:pStyle w:val="Compact"/>
        <w:numPr>
          <w:ilvl w:val="0"/>
          <w:numId w:val="1028"/>
        </w:numPr>
      </w:pPr>
      <w:r>
        <w:t xml:space="preserve">corporate stock image treatment.</w:t>
      </w:r>
    </w:p>
    <w:p>
      <w:r>
        <w:pict>
          <v:rect style="width:0;height:1.5pt" o:hralign="center" o:hrstd="t" o:hr="t"/>
        </w:pict>
      </w:r>
    </w:p>
    <w:bookmarkEnd w:id="69"/>
    <w:bookmarkStart w:id="70" w:name="hero-images"/>
    <w:p>
      <w:pPr>
        <w:pStyle w:val="Heading1"/>
      </w:pPr>
      <w:r>
        <w:t xml:space="preserve">34. Hero Images</w:t>
      </w:r>
    </w:p>
    <w:p>
      <w:pPr>
        <w:pStyle w:val="FirstParagraph"/>
      </w:pPr>
      <w:r>
        <w:t xml:space="preserve">Hero images should contain:</w:t>
      </w:r>
    </w:p>
    <w:p>
      <w:pPr>
        <w:pStyle w:val="Compact"/>
        <w:numPr>
          <w:ilvl w:val="0"/>
          <w:numId w:val="1029"/>
        </w:numPr>
      </w:pPr>
      <w:r>
        <w:t xml:space="preserve">strong landscape;</w:t>
      </w:r>
    </w:p>
    <w:p>
      <w:pPr>
        <w:pStyle w:val="Compact"/>
        <w:numPr>
          <w:ilvl w:val="0"/>
          <w:numId w:val="1029"/>
        </w:numPr>
      </w:pPr>
      <w:r>
        <w:t xml:space="preserve">people;</w:t>
      </w:r>
    </w:p>
    <w:p>
      <w:pPr>
        <w:pStyle w:val="Compact"/>
        <w:numPr>
          <w:ilvl w:val="0"/>
          <w:numId w:val="1029"/>
        </w:numPr>
      </w:pPr>
      <w:r>
        <w:t xml:space="preserve">village context;</w:t>
      </w:r>
    </w:p>
    <w:p>
      <w:pPr>
        <w:pStyle w:val="Compact"/>
        <w:numPr>
          <w:ilvl w:val="0"/>
          <w:numId w:val="1029"/>
        </w:numPr>
      </w:pPr>
      <w:r>
        <w:t xml:space="preserve">texture.</w:t>
      </w:r>
    </w:p>
    <w:p>
      <w:pPr>
        <w:pStyle w:val="FirstParagraph"/>
      </w:pPr>
      <w:r>
        <w:t xml:space="preserve">Overlay may use:</w:t>
      </w:r>
    </w:p>
    <w:p>
      <w:pPr>
        <w:pStyle w:val="SourceCode"/>
      </w:pPr>
      <w:r>
        <w:rPr>
          <w:rStyle w:val="VerbatimChar"/>
        </w:rPr>
        <w:t xml:space="preserve">dark forest gradient</w:t>
      </w:r>
    </w:p>
    <w:p>
      <w:pPr>
        <w:pStyle w:val="FirstParagraph"/>
      </w:pPr>
      <w:r>
        <w:t xml:space="preserve">with moderate opacity.</w:t>
      </w:r>
    </w:p>
    <w:p>
      <w:pPr>
        <w:pStyle w:val="BodyText"/>
      </w:pPr>
      <w:r>
        <w:t xml:space="preserve">Text must remain highly readable.</w:t>
      </w:r>
    </w:p>
    <w:p>
      <w:r>
        <w:pict>
          <v:rect style="width:0;height:1.5pt" o:hralign="center" o:hrstd="t" o:hr="t"/>
        </w:pict>
      </w:r>
    </w:p>
    <w:bookmarkEnd w:id="70"/>
    <w:bookmarkStart w:id="71" w:name="image-overlay"/>
    <w:p>
      <w:pPr>
        <w:pStyle w:val="Heading1"/>
      </w:pPr>
      <w:r>
        <w:t xml:space="preserve">35. Image Overlay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linear-gradient</w:t>
      </w:r>
      <w:r>
        <w:rPr>
          <w:rStyle w:val="InformationTok"/>
        </w:rPr>
        <w:t xml:space="preserve">(</w:t>
      </w:r>
      <w:r>
        <w:br/>
      </w:r>
      <w:r>
        <w:rPr>
          <w:rStyle w:val="NormalTok"/>
        </w:rPr>
        <w:t xml:space="preserve">  90deg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.78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.35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.05</w:t>
      </w:r>
      <w:r>
        <w:rPr>
          <w:rStyle w:val="InformationTok"/>
        </w:rPr>
        <w:t xml:space="preserve">)</w:t>
      </w:r>
      <w:r>
        <w:br/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Do not use pure black overlay unless necessary.</w:t>
      </w:r>
    </w:p>
    <w:p>
      <w:r>
        <w:pict>
          <v:rect style="width:0;height:1.5pt" o:hralign="center" o:hrstd="t" o:hr="t"/>
        </w:pict>
      </w:r>
    </w:p>
    <w:bookmarkEnd w:id="71"/>
    <w:bookmarkStart w:id="72" w:name="sundanese-visual-language"/>
    <w:p>
      <w:pPr>
        <w:pStyle w:val="Heading1"/>
      </w:pPr>
      <w:r>
        <w:t xml:space="preserve">36. Sundanese Visual Language</w:t>
      </w:r>
    </w:p>
    <w:p>
      <w:pPr>
        <w:pStyle w:val="FirstParagraph"/>
      </w:pPr>
      <w:r>
        <w:t xml:space="preserve">Nuansa Sunda dapat berasal dari:</w:t>
      </w:r>
    </w:p>
    <w:p>
      <w:pPr>
        <w:pStyle w:val="Compact"/>
        <w:numPr>
          <w:ilvl w:val="0"/>
          <w:numId w:val="1030"/>
        </w:numPr>
      </w:pPr>
      <w:r>
        <w:t xml:space="preserve">anyaman bambu;</w:t>
      </w:r>
    </w:p>
    <w:p>
      <w:pPr>
        <w:pStyle w:val="Compact"/>
        <w:numPr>
          <w:ilvl w:val="0"/>
          <w:numId w:val="1030"/>
        </w:numPr>
      </w:pPr>
      <w:r>
        <w:t xml:space="preserve">bentuk atap saung;</w:t>
      </w:r>
    </w:p>
    <w:p>
      <w:pPr>
        <w:pStyle w:val="Compact"/>
        <w:numPr>
          <w:ilvl w:val="0"/>
          <w:numId w:val="1030"/>
        </w:numPr>
      </w:pPr>
      <w:r>
        <w:t xml:space="preserve">kayu;</w:t>
      </w:r>
    </w:p>
    <w:p>
      <w:pPr>
        <w:pStyle w:val="Compact"/>
        <w:numPr>
          <w:ilvl w:val="0"/>
          <w:numId w:val="1030"/>
        </w:numPr>
      </w:pPr>
      <w:r>
        <w:t xml:space="preserve">tanaman;</w:t>
      </w:r>
    </w:p>
    <w:p>
      <w:pPr>
        <w:pStyle w:val="Compact"/>
        <w:numPr>
          <w:ilvl w:val="0"/>
          <w:numId w:val="1030"/>
        </w:numPr>
      </w:pPr>
      <w:r>
        <w:t xml:space="preserve">aksara Sunda;</w:t>
      </w:r>
    </w:p>
    <w:p>
      <w:pPr>
        <w:pStyle w:val="Compact"/>
        <w:numPr>
          <w:ilvl w:val="0"/>
          <w:numId w:val="1030"/>
        </w:numPr>
      </w:pPr>
      <w:r>
        <w:t xml:space="preserve">geometric pattern;</w:t>
      </w:r>
    </w:p>
    <w:p>
      <w:pPr>
        <w:pStyle w:val="Compact"/>
        <w:numPr>
          <w:ilvl w:val="0"/>
          <w:numId w:val="1030"/>
        </w:numPr>
      </w:pPr>
      <w:r>
        <w:t xml:space="preserve">local craft textures.</w:t>
      </w:r>
    </w:p>
    <w:p>
      <w:pPr>
        <w:pStyle w:val="FirstParagraph"/>
      </w:pPr>
      <w:r>
        <w:t xml:space="preserve">Use culturally respectful visual abstraction.</w:t>
      </w:r>
    </w:p>
    <w:p>
      <w:r>
        <w:pict>
          <v:rect style="width:0;height:1.5pt" o:hralign="center" o:hrstd="t" o:hr="t"/>
        </w:pict>
      </w:r>
    </w:p>
    <w:bookmarkEnd w:id="72"/>
    <w:bookmarkStart w:id="73" w:name="ornament-usage"/>
    <w:p>
      <w:pPr>
        <w:pStyle w:val="Heading1"/>
      </w:pPr>
      <w:r>
        <w:t xml:space="preserve">37. Ornament Usage</w:t>
      </w:r>
    </w:p>
    <w:p>
      <w:pPr>
        <w:pStyle w:val="FirstParagraph"/>
      </w:pPr>
      <w:r>
        <w:t xml:space="preserve">Ornament belongs in:</w:t>
      </w:r>
    </w:p>
    <w:p>
      <w:pPr>
        <w:pStyle w:val="SourceCode"/>
      </w:pPr>
      <w:r>
        <w:rPr>
          <w:rStyle w:val="VerbatimChar"/>
        </w:rPr>
        <w:t xml:space="preserve">Hero accent</w:t>
      </w:r>
      <w:r>
        <w:br/>
      </w:r>
      <w:r>
        <w:rPr>
          <w:rStyle w:val="VerbatimChar"/>
        </w:rPr>
        <w:t xml:space="preserve">Section divider</w:t>
      </w:r>
      <w:r>
        <w:br/>
      </w:r>
      <w:r>
        <w:rPr>
          <w:rStyle w:val="VerbatimChar"/>
        </w:rPr>
        <w:t xml:space="preserve">Story quote</w:t>
      </w:r>
      <w:r>
        <w:br/>
      </w:r>
      <w:r>
        <w:rPr>
          <w:rStyle w:val="VerbatimChar"/>
        </w:rPr>
        <w:t xml:space="preserve">Footer</w:t>
      </w:r>
      <w:r>
        <w:br/>
      </w:r>
      <w:r>
        <w:rPr>
          <w:rStyle w:val="VerbatimChar"/>
        </w:rPr>
        <w:t xml:space="preserve">Cultural section</w:t>
      </w:r>
      <w:r>
        <w:br/>
      </w:r>
      <w:r>
        <w:rPr>
          <w:rStyle w:val="VerbatimChar"/>
        </w:rPr>
        <w:t xml:space="preserve">Decorative corner</w:t>
      </w:r>
    </w:p>
    <w:p>
      <w:pPr>
        <w:pStyle w:val="FirstParagraph"/>
      </w:pPr>
      <w:r>
        <w:t xml:space="preserve">Do not use on:</w:t>
      </w:r>
    </w:p>
    <w:p>
      <w:pPr>
        <w:pStyle w:val="Compact"/>
        <w:numPr>
          <w:ilvl w:val="0"/>
          <w:numId w:val="1031"/>
        </w:numPr>
      </w:pPr>
      <w:r>
        <w:t xml:space="preserve">every card;</w:t>
      </w:r>
    </w:p>
    <w:p>
      <w:pPr>
        <w:pStyle w:val="Compact"/>
        <w:numPr>
          <w:ilvl w:val="0"/>
          <w:numId w:val="1031"/>
        </w:numPr>
      </w:pPr>
      <w:r>
        <w:t xml:space="preserve">every heading;</w:t>
      </w:r>
    </w:p>
    <w:p>
      <w:pPr>
        <w:pStyle w:val="Compact"/>
        <w:numPr>
          <w:ilvl w:val="0"/>
          <w:numId w:val="1031"/>
        </w:numPr>
      </w:pPr>
      <w:r>
        <w:t xml:space="preserve">every button.</w:t>
      </w:r>
    </w:p>
    <w:p>
      <w:r>
        <w:pict>
          <v:rect style="width:0;height:1.5pt" o:hralign="center" o:hrstd="t" o:hr="t"/>
        </w:pict>
      </w:r>
    </w:p>
    <w:bookmarkEnd w:id="73"/>
    <w:bookmarkStart w:id="74" w:name="pattern-opacity"/>
    <w:p>
      <w:pPr>
        <w:pStyle w:val="Heading1"/>
      </w:pPr>
      <w:r>
        <w:t xml:space="preserve">38. Pattern Opacity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3–8%</w:t>
      </w:r>
    </w:p>
    <w:p>
      <w:pPr>
        <w:pStyle w:val="FirstParagraph"/>
      </w:pPr>
      <w:r>
        <w:t xml:space="preserve">Maximum:</w:t>
      </w:r>
    </w:p>
    <w:p>
      <w:pPr>
        <w:pStyle w:val="SourceCode"/>
      </w:pPr>
      <w:r>
        <w:rPr>
          <w:rStyle w:val="VerbatimChar"/>
        </w:rPr>
        <w:t xml:space="preserve">12%</w:t>
      </w:r>
    </w:p>
    <w:p>
      <w:pPr>
        <w:pStyle w:val="FirstParagraph"/>
      </w:pPr>
      <w:r>
        <w:t xml:space="preserve">unless pattern is an intentional graphic panel.</w:t>
      </w:r>
    </w:p>
    <w:p>
      <w:r>
        <w:pict>
          <v:rect style="width:0;height:1.5pt" o:hralign="center" o:hrstd="t" o:hr="t"/>
        </w:pict>
      </w:r>
    </w:p>
    <w:bookmarkEnd w:id="74"/>
    <w:bookmarkStart w:id="75" w:name="anyaman-pattern"/>
    <w:p>
      <w:pPr>
        <w:pStyle w:val="Heading1"/>
      </w:pPr>
      <w:r>
        <w:t xml:space="preserve">39. Anyaman Pattern</w:t>
      </w:r>
    </w:p>
    <w:p>
      <w:pPr>
        <w:pStyle w:val="FirstParagraph"/>
      </w:pPr>
      <w:r>
        <w:t xml:space="preserve">Anyaman pattern should be:</w:t>
      </w:r>
    </w:p>
    <w:p>
      <w:pPr>
        <w:pStyle w:val="Compact"/>
        <w:numPr>
          <w:ilvl w:val="0"/>
          <w:numId w:val="1032"/>
        </w:numPr>
      </w:pPr>
      <w:r>
        <w:t xml:space="preserve">geometric;</w:t>
      </w:r>
    </w:p>
    <w:p>
      <w:pPr>
        <w:pStyle w:val="Compact"/>
        <w:numPr>
          <w:ilvl w:val="0"/>
          <w:numId w:val="1032"/>
        </w:numPr>
      </w:pPr>
      <w:r>
        <w:t xml:space="preserve">subtle;</w:t>
      </w:r>
    </w:p>
    <w:p>
      <w:pPr>
        <w:pStyle w:val="Compact"/>
        <w:numPr>
          <w:ilvl w:val="0"/>
          <w:numId w:val="1032"/>
        </w:numPr>
      </w:pPr>
      <w:r>
        <w:t xml:space="preserve">tone-on-tone.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Cream background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Bamboo Gold pattern @ 5%</w:t>
      </w:r>
    </w:p>
    <w:p>
      <w:r>
        <w:pict>
          <v:rect style="width:0;height:1.5pt" o:hralign="center" o:hrstd="t" o:hr="t"/>
        </w:pict>
      </w:r>
    </w:p>
    <w:bookmarkEnd w:id="75"/>
    <w:bookmarkStart w:id="76" w:name="aksara-sunda"/>
    <w:p>
      <w:pPr>
        <w:pStyle w:val="Heading1"/>
      </w:pPr>
      <w:r>
        <w:t xml:space="preserve">40. Aksara Sunda</w:t>
      </w:r>
    </w:p>
    <w:p>
      <w:pPr>
        <w:pStyle w:val="FirstParagraph"/>
      </w:pPr>
      <w:r>
        <w:t xml:space="preserve">Use only as supporting graphic.</w:t>
      </w:r>
    </w:p>
    <w:p>
      <w:pPr>
        <w:pStyle w:val="BodyText"/>
      </w:pPr>
      <w:r>
        <w:t xml:space="preserve">Possible use:</w:t>
      </w:r>
    </w:p>
    <w:p>
      <w:pPr>
        <w:pStyle w:val="SourceCode"/>
      </w:pPr>
      <w:r>
        <w:rPr>
          <w:rStyle w:val="VerbatimChar"/>
        </w:rPr>
        <w:t xml:space="preserve">Hero watermark</w:t>
      </w:r>
      <w:r>
        <w:br/>
      </w:r>
      <w:r>
        <w:br/>
      </w:r>
      <w:r>
        <w:rPr>
          <w:rStyle w:val="VerbatimChar"/>
        </w:rPr>
        <w:t xml:space="preserve">Section decorative label</w:t>
      </w:r>
      <w:r>
        <w:br/>
      </w:r>
      <w:r>
        <w:br/>
      </w:r>
      <w:r>
        <w:rPr>
          <w:rStyle w:val="VerbatimChar"/>
        </w:rPr>
        <w:t xml:space="preserve">Story quote ornament</w:t>
      </w:r>
    </w:p>
    <w:p>
      <w:pPr>
        <w:pStyle w:val="FirstParagraph"/>
      </w:pPr>
      <w:r>
        <w:t xml:space="preserve">Never use Aksara Sunda for essential navigation unless translation is clearly shown.</w:t>
      </w:r>
    </w:p>
    <w:p>
      <w:r>
        <w:pict>
          <v:rect style="width:0;height:1.5pt" o:hralign="center" o:hrstd="t" o:hr="t"/>
        </w:pict>
      </w:r>
    </w:p>
    <w:bookmarkEnd w:id="76"/>
    <w:bookmarkStart w:id="77" w:name="cultural-divider"/>
    <w:p>
      <w:pPr>
        <w:pStyle w:val="Heading1"/>
      </w:pPr>
      <w:r>
        <w:t xml:space="preserve">41. Cultural Divider</w:t>
      </w:r>
    </w:p>
    <w:p>
      <w:pPr>
        <w:pStyle w:val="FirstParagraph"/>
      </w:pPr>
      <w:r>
        <w:t xml:space="preserve">Preferred component:</w:t>
      </w:r>
    </w:p>
    <w:p>
      <w:pPr>
        <w:pStyle w:val="SourceCode"/>
      </w:pPr>
      <w:r>
        <w:rPr>
          <w:rStyle w:val="VerbatimChar"/>
        </w:rPr>
        <w:t xml:space="preserve">──── decorative motif ────</w:t>
      </w:r>
    </w:p>
    <w:p>
      <w:pPr>
        <w:pStyle w:val="FirstParagraph"/>
      </w:pPr>
      <w:r>
        <w:t xml:space="preserve">Keep width modest.</w:t>
      </w:r>
    </w:p>
    <w:p>
      <w:pPr>
        <w:pStyle w:val="BodyText"/>
      </w:pPr>
      <w:r>
        <w:t xml:space="preserve">Can use Bamboo Gold.</w:t>
      </w:r>
    </w:p>
    <w:p>
      <w:r>
        <w:pict>
          <v:rect style="width:0;height:1.5pt" o:hralign="center" o:hrstd="t" o:hr="t"/>
        </w:pict>
      </w:r>
    </w:p>
    <w:bookmarkEnd w:id="77"/>
    <w:bookmarkStart w:id="78" w:name="iconography"/>
    <w:p>
      <w:pPr>
        <w:pStyle w:val="Heading1"/>
      </w:pPr>
      <w:r>
        <w:t xml:space="preserve">42. Iconography</w:t>
      </w:r>
    </w:p>
    <w:p>
      <w:pPr>
        <w:pStyle w:val="FirstParagraph"/>
      </w:pPr>
      <w:r>
        <w:t xml:space="preserve">Use simple line icons.</w:t>
      </w:r>
    </w:p>
    <w:p>
      <w:pPr>
        <w:pStyle w:val="BodyText"/>
      </w:pPr>
      <w:r>
        <w:t xml:space="preserve">Style:</w:t>
      </w:r>
    </w:p>
    <w:p>
      <w:pPr>
        <w:pStyle w:val="Compact"/>
        <w:numPr>
          <w:ilvl w:val="0"/>
          <w:numId w:val="1033"/>
        </w:numPr>
      </w:pPr>
      <w:r>
        <w:t xml:space="preserve">rounded line;</w:t>
      </w:r>
    </w:p>
    <w:p>
      <w:pPr>
        <w:pStyle w:val="Compact"/>
        <w:numPr>
          <w:ilvl w:val="0"/>
          <w:numId w:val="1033"/>
        </w:numPr>
      </w:pPr>
      <w:r>
        <w:t xml:space="preserve">1.5–2px stroke;</w:t>
      </w:r>
    </w:p>
    <w:p>
      <w:pPr>
        <w:pStyle w:val="Compact"/>
        <w:numPr>
          <w:ilvl w:val="0"/>
          <w:numId w:val="1033"/>
        </w:numPr>
      </w:pPr>
      <w:r>
        <w:t xml:space="preserve">minimal;</w:t>
      </w:r>
    </w:p>
    <w:p>
      <w:pPr>
        <w:pStyle w:val="Compact"/>
        <w:numPr>
          <w:ilvl w:val="0"/>
          <w:numId w:val="1033"/>
        </w:numPr>
      </w:pPr>
      <w:r>
        <w:t xml:space="preserve">organic where possible.</w:t>
      </w:r>
    </w:p>
    <w:p>
      <w:pPr>
        <w:pStyle w:val="FirstParagraph"/>
      </w:pPr>
      <w:r>
        <w:t xml:space="preserve">Avoid mixing:</w:t>
      </w:r>
    </w:p>
    <w:p>
      <w:pPr>
        <w:pStyle w:val="Compact"/>
        <w:numPr>
          <w:ilvl w:val="0"/>
          <w:numId w:val="1034"/>
        </w:numPr>
      </w:pPr>
      <w:r>
        <w:t xml:space="preserve">filled icons;</w:t>
      </w:r>
    </w:p>
    <w:p>
      <w:pPr>
        <w:pStyle w:val="Compact"/>
        <w:numPr>
          <w:ilvl w:val="0"/>
          <w:numId w:val="1034"/>
        </w:numPr>
      </w:pPr>
      <w:r>
        <w:t xml:space="preserve">emoji;</w:t>
      </w:r>
    </w:p>
    <w:p>
      <w:pPr>
        <w:pStyle w:val="Compact"/>
        <w:numPr>
          <w:ilvl w:val="0"/>
          <w:numId w:val="1034"/>
        </w:numPr>
      </w:pPr>
      <w:r>
        <w:t xml:space="preserve">cartoon icons;</w:t>
      </w:r>
    </w:p>
    <w:p>
      <w:pPr>
        <w:pStyle w:val="Compact"/>
        <w:numPr>
          <w:ilvl w:val="0"/>
          <w:numId w:val="1034"/>
        </w:numPr>
      </w:pPr>
      <w:r>
        <w:t xml:space="preserve">line icons;</w:t>
      </w:r>
    </w:p>
    <w:p>
      <w:pPr>
        <w:pStyle w:val="FirstParagraph"/>
      </w:pPr>
      <w:r>
        <w:t xml:space="preserve">within the same UI.</w:t>
      </w:r>
    </w:p>
    <w:p>
      <w:r>
        <w:pict>
          <v:rect style="width:0;height:1.5pt" o:hralign="center" o:hrstd="t" o:hr="t"/>
        </w:pict>
      </w:r>
    </w:p>
    <w:bookmarkEnd w:id="78"/>
    <w:bookmarkStart w:id="79" w:name="icon-color"/>
    <w:p>
      <w:pPr>
        <w:pStyle w:val="Heading1"/>
      </w:pPr>
      <w:r>
        <w:t xml:space="preserve">43. Icon Color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Forest Green</w:t>
      </w:r>
    </w:p>
    <w:p>
      <w:pPr>
        <w:pStyle w:val="FirstParagraph"/>
      </w:pPr>
      <w:r>
        <w:t xml:space="preserve">Interactive:</w:t>
      </w:r>
    </w:p>
    <w:p>
      <w:pPr>
        <w:pStyle w:val="SourceCode"/>
      </w:pPr>
      <w:r>
        <w:rPr>
          <w:rStyle w:val="VerbatimChar"/>
        </w:rPr>
        <w:t xml:space="preserve">River Teal</w:t>
      </w:r>
    </w:p>
    <w:p>
      <w:pPr>
        <w:pStyle w:val="FirstParagraph"/>
      </w:pPr>
      <w:r>
        <w:t xml:space="preserve">Cultural:</w:t>
      </w:r>
    </w:p>
    <w:p>
      <w:pPr>
        <w:pStyle w:val="SourceCode"/>
      </w:pPr>
      <w:r>
        <w:rPr>
          <w:rStyle w:val="VerbatimChar"/>
        </w:rPr>
        <w:t xml:space="preserve">Terracotta</w:t>
      </w:r>
    </w:p>
    <w:p>
      <w:pPr>
        <w:pStyle w:val="FirstParagraph"/>
      </w:pPr>
      <w:r>
        <w:t xml:space="preserve">Decorative:</w:t>
      </w:r>
    </w:p>
    <w:p>
      <w:pPr>
        <w:pStyle w:val="SourceCode"/>
      </w:pPr>
      <w:r>
        <w:rPr>
          <w:rStyle w:val="VerbatimChar"/>
        </w:rPr>
        <w:t xml:space="preserve">Bamboo Gold</w:t>
      </w:r>
    </w:p>
    <w:p>
      <w:r>
        <w:pict>
          <v:rect style="width:0;height:1.5pt" o:hralign="center" o:hrstd="t" o:hr="t"/>
        </w:pict>
      </w:r>
    </w:p>
    <w:bookmarkEnd w:id="79"/>
    <w:bookmarkStart w:id="80" w:name="navbar"/>
    <w:p>
      <w:pPr>
        <w:pStyle w:val="Heading1"/>
      </w:pPr>
      <w:r>
        <w:t xml:space="preserve">44. Navbar</w:t>
      </w:r>
    </w:p>
    <w:p>
      <w:pPr>
        <w:pStyle w:val="FirstParagraph"/>
      </w:pPr>
      <w:r>
        <w:t xml:space="preserve">Desktop navbar:</w:t>
      </w:r>
    </w:p>
    <w:p>
      <w:pPr>
        <w:pStyle w:val="SourceCode"/>
      </w:pPr>
      <w:r>
        <w:rPr>
          <w:rStyle w:val="VerbatimChar"/>
        </w:rPr>
        <w:t xml:space="preserve">Logo</w:t>
      </w:r>
      <w:r>
        <w:br/>
      </w:r>
      <w:r>
        <w:br/>
      </w:r>
      <w:r>
        <w:rPr>
          <w:rStyle w:val="VerbatimChar"/>
        </w:rPr>
        <w:t xml:space="preserve">Beranda</w:t>
      </w:r>
      <w:r>
        <w:br/>
      </w:r>
      <w:r>
        <w:rPr>
          <w:rStyle w:val="VerbatimChar"/>
        </w:rPr>
        <w:t xml:space="preserve">Kenali Tembong</w:t>
      </w:r>
      <w:r>
        <w:br/>
      </w:r>
      <w:r>
        <w:rPr>
          <w:rStyle w:val="VerbatimChar"/>
        </w:rPr>
        <w:t xml:space="preserve">Jelajahi Tembong</w:t>
      </w:r>
      <w:r>
        <w:br/>
      </w:r>
      <w:r>
        <w:rPr>
          <w:rStyle w:val="VerbatimChar"/>
        </w:rPr>
        <w:t xml:space="preserve">Cerita &amp; Budaya</w:t>
      </w:r>
      <w:r>
        <w:br/>
      </w:r>
      <w:r>
        <w:rPr>
          <w:rStyle w:val="VerbatimChar"/>
        </w:rPr>
        <w:t xml:space="preserve">Potensi Desa</w:t>
      </w:r>
      <w:r>
        <w:br/>
      </w:r>
      <w:r>
        <w:rPr>
          <w:rStyle w:val="VerbatimChar"/>
        </w:rPr>
        <w:t xml:space="preserve">Tembong Sehat</w:t>
      </w:r>
      <w:r>
        <w:br/>
      </w:r>
      <w:r>
        <w:rPr>
          <w:rStyle w:val="VerbatimChar"/>
        </w:rPr>
        <w:t xml:space="preserve">Kabar Tembong</w:t>
      </w:r>
      <w:r>
        <w:br/>
      </w:r>
      <w:r>
        <w:br/>
      </w:r>
      <w:r>
        <w:rPr>
          <w:rStyle w:val="VerbatimChar"/>
        </w:rPr>
        <w:t xml:space="preserve">[Lihat Peta]</w:t>
      </w:r>
    </w:p>
    <w:p>
      <w:pPr>
        <w:pStyle w:val="FirstParagraph"/>
      </w:pPr>
      <w:r>
        <w:t xml:space="preserve">Navbar should remain visually light.</w:t>
      </w:r>
    </w:p>
    <w:p>
      <w:pPr>
        <w:pStyle w:val="BodyText"/>
      </w:pPr>
      <w:r>
        <w:t xml:space="preserve">Preferred background:</w:t>
      </w:r>
    </w:p>
    <w:p>
      <w:pPr>
        <w:pStyle w:val="SourceCode"/>
      </w:pPr>
      <w:r>
        <w:rPr>
          <w:rStyle w:val="VerbatimChar"/>
        </w:rPr>
        <w:t xml:space="preserve">Cream / White</w:t>
      </w:r>
    </w:p>
    <w:p>
      <w:pPr>
        <w:pStyle w:val="FirstParagraph"/>
      </w:pPr>
      <w:r>
        <w:t xml:space="preserve">or transparent overlay on hero with accessible contrast.</w:t>
      </w:r>
    </w:p>
    <w:p>
      <w:r>
        <w:pict>
          <v:rect style="width:0;height:1.5pt" o:hralign="center" o:hrstd="t" o:hr="t"/>
        </w:pict>
      </w:r>
    </w:p>
    <w:bookmarkEnd w:id="80"/>
    <w:bookmarkStart w:id="81" w:name="navbar-active-state"/>
    <w:p>
      <w:pPr>
        <w:pStyle w:val="Heading1"/>
      </w:pPr>
      <w:r>
        <w:t xml:space="preserve">45. Navbar Active State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5"/>
        </w:numPr>
      </w:pPr>
      <w:r>
        <w:t xml:space="preserve">underline;</w:t>
      </w:r>
    </w:p>
    <w:p>
      <w:pPr>
        <w:pStyle w:val="Compact"/>
        <w:numPr>
          <w:ilvl w:val="0"/>
          <w:numId w:val="1035"/>
        </w:numPr>
      </w:pPr>
      <w:r>
        <w:t xml:space="preserve">small Bamboo Gold indicator;</w:t>
      </w:r>
    </w:p>
    <w:p>
      <w:pPr>
        <w:pStyle w:val="Compact"/>
        <w:numPr>
          <w:ilvl w:val="0"/>
          <w:numId w:val="1035"/>
        </w:numPr>
      </w:pPr>
      <w:r>
        <w:t xml:space="preserve">Forest Green text.</w:t>
      </w:r>
    </w:p>
    <w:p>
      <w:pPr>
        <w:pStyle w:val="FirstParagraph"/>
      </w:pPr>
      <w:r>
        <w:t xml:space="preserve">Do not use large pill backgrounds for every nav item.</w:t>
      </w:r>
    </w:p>
    <w:p>
      <w:r>
        <w:pict>
          <v:rect style="width:0;height:1.5pt" o:hralign="center" o:hrstd="t" o:hr="t"/>
        </w:pict>
      </w:r>
    </w:p>
    <w:bookmarkEnd w:id="81"/>
    <w:bookmarkStart w:id="82" w:name="header-logo"/>
    <w:p>
      <w:pPr>
        <w:pStyle w:val="Heading1"/>
      </w:pPr>
      <w:r>
        <w:t xml:space="preserve">46. Header Logo</w:t>
      </w:r>
    </w:p>
    <w:p>
      <w:pPr>
        <w:pStyle w:val="FirstParagraph"/>
      </w:pPr>
      <w:r>
        <w:t xml:space="preserve">Logo should support:</w:t>
      </w:r>
    </w:p>
    <w:p>
      <w:pPr>
        <w:pStyle w:val="SourceCode"/>
      </w:pPr>
      <w:r>
        <w:rPr>
          <w:rStyle w:val="VerbatimChar"/>
        </w:rPr>
        <w:t xml:space="preserve">CARITA TEMBONG</w:t>
      </w:r>
    </w:p>
    <w:p>
      <w:pPr>
        <w:pStyle w:val="FirstParagraph"/>
      </w:pPr>
      <w:r>
        <w:t xml:space="preserve">Optional descriptor:</w:t>
      </w:r>
    </w:p>
    <w:p>
      <w:pPr>
        <w:pStyle w:val="SourceCode"/>
      </w:pPr>
      <w:r>
        <w:rPr>
          <w:rStyle w:val="VerbatimChar"/>
        </w:rPr>
        <w:t xml:space="preserve">Desa Tembong — Carita</w:t>
      </w:r>
    </w:p>
    <w:p>
      <w:pPr>
        <w:pStyle w:val="FirstParagraph"/>
      </w:pPr>
      <w:r>
        <w:t xml:space="preserve">Avoid overly complex logo lockups.</w:t>
      </w:r>
    </w:p>
    <w:p>
      <w:r>
        <w:pict>
          <v:rect style="width:0;height:1.5pt" o:hralign="center" o:hrstd="t" o:hr="t"/>
        </w:pict>
      </w:r>
    </w:p>
    <w:bookmarkEnd w:id="82"/>
    <w:bookmarkStart w:id="83" w:name="footer"/>
    <w:p>
      <w:pPr>
        <w:pStyle w:val="Heading1"/>
      </w:pPr>
      <w:r>
        <w:t xml:space="preserve">47. Footer</w:t>
      </w:r>
    </w:p>
    <w:p>
      <w:pPr>
        <w:pStyle w:val="FirstParagraph"/>
      </w:pPr>
      <w:r>
        <w:t xml:space="preserve">Footer should use:</w:t>
      </w:r>
    </w:p>
    <w:p>
      <w:pPr>
        <w:pStyle w:val="SourceCode"/>
      </w:pPr>
      <w:r>
        <w:rPr>
          <w:rStyle w:val="VerbatimChar"/>
        </w:rPr>
        <w:t xml:space="preserve">Forest Green</w:t>
      </w:r>
    </w:p>
    <w:p>
      <w:pPr>
        <w:pStyle w:val="FirstParagraph"/>
      </w:pPr>
      <w:r>
        <w:t xml:space="preserve">or darker version.</w:t>
      </w:r>
    </w:p>
    <w:p>
      <w:pPr>
        <w:pStyle w:val="BodyText"/>
      </w:pPr>
      <w:r>
        <w:t xml:space="preserve">Footer can carry stronger cultural ornament than other sections.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36"/>
        </w:numPr>
      </w:pPr>
      <w:r>
        <w:t xml:space="preserve">identity;</w:t>
      </w:r>
    </w:p>
    <w:p>
      <w:pPr>
        <w:pStyle w:val="Compact"/>
        <w:numPr>
          <w:ilvl w:val="0"/>
          <w:numId w:val="1036"/>
        </w:numPr>
      </w:pPr>
      <w:r>
        <w:t xml:space="preserve">contact;</w:t>
      </w:r>
    </w:p>
    <w:p>
      <w:pPr>
        <w:pStyle w:val="Compact"/>
        <w:numPr>
          <w:ilvl w:val="0"/>
          <w:numId w:val="1036"/>
        </w:numPr>
      </w:pPr>
      <w:r>
        <w:t xml:space="preserve">social;</w:t>
      </w:r>
    </w:p>
    <w:p>
      <w:pPr>
        <w:pStyle w:val="Compact"/>
        <w:numPr>
          <w:ilvl w:val="0"/>
          <w:numId w:val="1036"/>
        </w:numPr>
      </w:pPr>
      <w:r>
        <w:t xml:space="preserve">quick links;</w:t>
      </w:r>
    </w:p>
    <w:p>
      <w:pPr>
        <w:pStyle w:val="Compact"/>
        <w:numPr>
          <w:ilvl w:val="0"/>
          <w:numId w:val="1036"/>
        </w:numPr>
      </w:pPr>
      <w:r>
        <w:t xml:space="preserve">government support;</w:t>
      </w:r>
    </w:p>
    <w:p>
      <w:pPr>
        <w:pStyle w:val="Compact"/>
        <w:numPr>
          <w:ilvl w:val="0"/>
          <w:numId w:val="1036"/>
        </w:numPr>
      </w:pPr>
      <w:r>
        <w:t xml:space="preserve">tagline.</w:t>
      </w:r>
    </w:p>
    <w:p>
      <w:r>
        <w:pict>
          <v:rect style="width:0;height:1.5pt" o:hralign="center" o:hrstd="t" o:hr="t"/>
        </w:pict>
      </w:r>
    </w:p>
    <w:bookmarkEnd w:id="83"/>
    <w:bookmarkStart w:id="84" w:name="hero-composition"/>
    <w:p>
      <w:pPr>
        <w:pStyle w:val="Heading1"/>
      </w:pPr>
      <w:r>
        <w:t xml:space="preserve">48. Hero Composition</w:t>
      </w:r>
    </w:p>
    <w:p>
      <w:pPr>
        <w:pStyle w:val="FirstParagraph"/>
      </w:pPr>
      <w:r>
        <w:t xml:space="preserve">Preferred homepage hero:</w:t>
      </w:r>
    </w:p>
    <w:p>
      <w:pPr>
        <w:pStyle w:val="SourceCode"/>
      </w:pPr>
      <w:r>
        <w:rPr>
          <w:rStyle w:val="VerbatimChar"/>
        </w:rPr>
        <w:t xml:space="preserve">Eyebrow:</w:t>
      </w:r>
      <w:r>
        <w:br/>
      </w:r>
      <w:r>
        <w:rPr>
          <w:rStyle w:val="VerbatimChar"/>
        </w:rPr>
        <w:t xml:space="preserve">Wilujeng Sumping di Tembong</w:t>
      </w:r>
      <w:r>
        <w:br/>
      </w:r>
      <w:r>
        <w:br/>
      </w: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Setiap Sudut</w:t>
      </w:r>
      <w:r>
        <w:br/>
      </w:r>
      <w:r>
        <w:rPr>
          <w:rStyle w:val="VerbatimChar"/>
        </w:rPr>
        <w:t xml:space="preserve">Punya Cerita</w:t>
      </w:r>
      <w:r>
        <w:br/>
      </w:r>
      <w:r>
        <w:br/>
      </w:r>
      <w:r>
        <w:rPr>
          <w:rStyle w:val="VerbatimChar"/>
        </w:rPr>
        <w:t xml:space="preserve">Description:</w:t>
      </w:r>
      <w:r>
        <w:br/>
      </w:r>
      <w:r>
        <w:rPr>
          <w:rStyle w:val="VerbatimChar"/>
        </w:rPr>
        <w:t xml:space="preserve">Short introduction</w:t>
      </w:r>
      <w:r>
        <w:br/>
      </w:r>
      <w:r>
        <w:br/>
      </w:r>
      <w:r>
        <w:rPr>
          <w:rStyle w:val="VerbatimChar"/>
        </w:rPr>
        <w:t xml:space="preserve">CTA:</w:t>
      </w:r>
      <w:r>
        <w:br/>
      </w:r>
      <w:r>
        <w:rPr>
          <w:rStyle w:val="VerbatimChar"/>
        </w:rPr>
        <w:t xml:space="preserve">Jelajahi Tembong</w:t>
      </w:r>
      <w:r>
        <w:br/>
      </w:r>
      <w:r>
        <w:rPr>
          <w:rStyle w:val="VerbatimChar"/>
        </w:rPr>
        <w:t xml:space="preserve">Kenali Desa</w:t>
      </w:r>
    </w:p>
    <w:p>
      <w:pPr>
        <w:pStyle w:val="FirstParagraph"/>
      </w:pPr>
      <w:r>
        <w:t xml:space="preserve">Hero should prioritize one strong image rather than multiple competing cards.</w:t>
      </w:r>
    </w:p>
    <w:p>
      <w:r>
        <w:pict>
          <v:rect style="width:0;height:1.5pt" o:hralign="center" o:hrstd="t" o:hr="t"/>
        </w:pict>
      </w:r>
    </w:p>
    <w:bookmarkEnd w:id="84"/>
    <w:bookmarkStart w:id="85" w:name="section-header-pattern"/>
    <w:p>
      <w:pPr>
        <w:pStyle w:val="Heading1"/>
      </w:pPr>
      <w:r>
        <w:t xml:space="preserve">49. Section Header Pattern</w:t>
      </w:r>
    </w:p>
    <w:p>
      <w:pPr>
        <w:pStyle w:val="FirstParagraph"/>
      </w:pPr>
      <w:r>
        <w:t xml:space="preserve">Every major homepage section can use:</w:t>
      </w:r>
    </w:p>
    <w:p>
      <w:pPr>
        <w:pStyle w:val="SourceCode"/>
      </w:pPr>
      <w:r>
        <w:rPr>
          <w:rStyle w:val="VerbatimChar"/>
        </w:rPr>
        <w:t xml:space="preserve">Small Eyebrow</w:t>
      </w:r>
      <w:r>
        <w:br/>
      </w:r>
      <w:r>
        <w:br/>
      </w:r>
      <w:r>
        <w:rPr>
          <w:rStyle w:val="VerbatimChar"/>
        </w:rPr>
        <w:t xml:space="preserve">Large Heading</w:t>
      </w:r>
      <w:r>
        <w:br/>
      </w:r>
      <w:r>
        <w:br/>
      </w:r>
      <w:r>
        <w:rPr>
          <w:rStyle w:val="VerbatimChar"/>
        </w:rPr>
        <w:t xml:space="preserve">Short Supporting Copy</w:t>
      </w:r>
      <w:r>
        <w:br/>
      </w:r>
      <w:r>
        <w:br/>
      </w:r>
      <w:r>
        <w:rPr>
          <w:rStyle w:val="VerbatimChar"/>
        </w:rPr>
        <w:t xml:space="preserve">Optional CTA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CARITA TI TEMBONG</w:t>
      </w:r>
      <w:r>
        <w:br/>
      </w:r>
      <w:r>
        <w:br/>
      </w:r>
      <w:r>
        <w:rPr>
          <w:rStyle w:val="VerbatimChar"/>
        </w:rPr>
        <w:t xml:space="preserve">Cerita dari Mereka</w:t>
      </w:r>
      <w:r>
        <w:br/>
      </w:r>
      <w:r>
        <w:rPr>
          <w:rStyle w:val="VerbatimChar"/>
        </w:rPr>
        <w:t xml:space="preserve">yang Menjaga Tradisi</w:t>
      </w:r>
      <w:r>
        <w:br/>
      </w:r>
      <w:r>
        <w:br/>
      </w:r>
      <w:r>
        <w:rPr>
          <w:rStyle w:val="VerbatimChar"/>
        </w:rPr>
        <w:t xml:space="preserve">Temui masyarakat yang menjaga pengetahuan,</w:t>
      </w:r>
      <w:r>
        <w:br/>
      </w:r>
      <w:r>
        <w:rPr>
          <w:rStyle w:val="VerbatimChar"/>
        </w:rPr>
        <w:t xml:space="preserve">keterampilan, dan kehidupan Tembong.</w:t>
      </w:r>
    </w:p>
    <w:p>
      <w:r>
        <w:pict>
          <v:rect style="width:0;height:1.5pt" o:hralign="center" o:hrstd="t" o:hr="t"/>
        </w:pict>
      </w:r>
    </w:p>
    <w:bookmarkEnd w:id="85"/>
    <w:bookmarkStart w:id="86" w:name="story-article-layout"/>
    <w:p>
      <w:pPr>
        <w:pStyle w:val="Heading1"/>
      </w:pPr>
      <w:r>
        <w:t xml:space="preserve">50. Story Article Layout</w:t>
      </w:r>
    </w:p>
    <w:p>
      <w:pPr>
        <w:pStyle w:val="FirstParagraph"/>
      </w:pPr>
      <w:r>
        <w:t xml:space="preserve">Preferred:</w:t>
      </w:r>
    </w:p>
    <w:p>
      <w:pPr>
        <w:pStyle w:val="SourceCode"/>
      </w:pPr>
      <w:r>
        <w:rPr>
          <w:rStyle w:val="VerbatimChar"/>
        </w:rPr>
        <w:t xml:space="preserve">Breadcrumb</w:t>
      </w:r>
      <w:r>
        <w:br/>
      </w:r>
      <w:r>
        <w:br/>
      </w:r>
      <w:r>
        <w:rPr>
          <w:rStyle w:val="VerbatimChar"/>
        </w:rPr>
        <w:t xml:space="preserve">Category</w:t>
      </w:r>
      <w:r>
        <w:br/>
      </w:r>
      <w:r>
        <w:br/>
      </w:r>
      <w:r>
        <w:rPr>
          <w:rStyle w:val="VerbatimChar"/>
        </w:rPr>
        <w:t xml:space="preserve">Hero Title</w:t>
      </w:r>
      <w:r>
        <w:br/>
      </w:r>
      <w:r>
        <w:br/>
      </w:r>
      <w:r>
        <w:rPr>
          <w:rStyle w:val="VerbatimChar"/>
        </w:rPr>
        <w:t xml:space="preserve">Subtitle</w:t>
      </w:r>
      <w:r>
        <w:br/>
      </w:r>
      <w:r>
        <w:br/>
      </w:r>
      <w:r>
        <w:rPr>
          <w:rStyle w:val="VerbatimChar"/>
        </w:rPr>
        <w:t xml:space="preserve">Metadata</w:t>
      </w:r>
      <w:r>
        <w:br/>
      </w:r>
      <w:r>
        <w:br/>
      </w:r>
      <w:r>
        <w:rPr>
          <w:rStyle w:val="VerbatimChar"/>
        </w:rPr>
        <w:t xml:space="preserve">Large Image</w:t>
      </w:r>
      <w:r>
        <w:br/>
      </w:r>
      <w:r>
        <w:br/>
      </w:r>
      <w:r>
        <w:rPr>
          <w:rStyle w:val="VerbatimChar"/>
        </w:rPr>
        <w:t xml:space="preserve">Opening Paragraph</w:t>
      </w:r>
      <w:r>
        <w:br/>
      </w:r>
      <w:r>
        <w:br/>
      </w:r>
      <w:r>
        <w:rPr>
          <w:rStyle w:val="VerbatimChar"/>
        </w:rPr>
        <w:t xml:space="preserve">Body</w:t>
      </w:r>
      <w:r>
        <w:br/>
      </w:r>
      <w:r>
        <w:br/>
      </w:r>
      <w:r>
        <w:rPr>
          <w:rStyle w:val="VerbatimChar"/>
        </w:rPr>
        <w:t xml:space="preserve">Pull Quote</w:t>
      </w:r>
      <w:r>
        <w:br/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Body</w:t>
      </w:r>
      <w:r>
        <w:br/>
      </w:r>
      <w:r>
        <w:br/>
      </w:r>
      <w:r>
        <w:rPr>
          <w:rStyle w:val="VerbatimChar"/>
        </w:rPr>
        <w:t xml:space="preserve">Gallery</w:t>
      </w:r>
      <w:r>
        <w:br/>
      </w:r>
      <w:r>
        <w:br/>
      </w:r>
      <w:r>
        <w:rPr>
          <w:rStyle w:val="VerbatimChar"/>
        </w:rPr>
        <w:t xml:space="preserve">Related Content</w:t>
      </w:r>
    </w:p>
    <w:p>
      <w:r>
        <w:pict>
          <v:rect style="width:0;height:1.5pt" o:hralign="center" o:hrstd="t" o:hr="t"/>
        </w:pict>
      </w:r>
    </w:p>
    <w:bookmarkEnd w:id="86"/>
    <w:bookmarkStart w:id="87" w:name="story-opening"/>
    <w:p>
      <w:pPr>
        <w:pStyle w:val="Heading1"/>
      </w:pPr>
      <w:r>
        <w:t xml:space="preserve">51. Story Opening</w:t>
      </w:r>
    </w:p>
    <w:p>
      <w:pPr>
        <w:pStyle w:val="FirstParagraph"/>
      </w:pPr>
      <w:r>
        <w:t xml:space="preserve">The first paragraph may use larger typography:</w:t>
      </w:r>
    </w:p>
    <w:p>
      <w:pPr>
        <w:pStyle w:val="SourceCode"/>
      </w:pPr>
      <w:r>
        <w:rPr>
          <w:rStyle w:val="VerbatimChar"/>
        </w:rPr>
        <w:t xml:space="preserve">20–22px</w:t>
      </w:r>
    </w:p>
    <w:p>
      <w:pPr>
        <w:pStyle w:val="FirstParagraph"/>
      </w:pPr>
      <w:r>
        <w:t xml:space="preserve">to create editorial feel.</w:t>
      </w:r>
    </w:p>
    <w:p>
      <w:r>
        <w:pict>
          <v:rect style="width:0;height:1.5pt" o:hralign="center" o:hrstd="t" o:hr="t"/>
        </w:pict>
      </w:r>
    </w:p>
    <w:bookmarkEnd w:id="87"/>
    <w:bookmarkStart w:id="88" w:name="pull-quote"/>
    <w:p>
      <w:pPr>
        <w:pStyle w:val="Heading1"/>
      </w:pPr>
      <w:r>
        <w:t xml:space="preserve">52. Pull Quote</w:t>
      </w:r>
    </w:p>
    <w:p>
      <w:pPr>
        <w:pStyle w:val="FirstParagraph"/>
      </w:pPr>
      <w:r>
        <w:t xml:space="preserve">Preferred:</w:t>
      </w:r>
    </w:p>
    <w:p>
      <w:pPr>
        <w:pStyle w:val="SourceCode"/>
      </w:pPr>
      <w:r>
        <w:rPr>
          <w:rStyle w:val="VerbatimChar"/>
        </w:rPr>
        <w:t xml:space="preserve">Lora</w:t>
      </w:r>
      <w:r>
        <w:br/>
      </w:r>
      <w:r>
        <w:br/>
      </w:r>
      <w:r>
        <w:rPr>
          <w:rStyle w:val="VerbatimChar"/>
        </w:rPr>
        <w:t xml:space="preserve">28–36px</w:t>
      </w:r>
      <w:r>
        <w:br/>
      </w:r>
      <w:r>
        <w:br/>
      </w:r>
      <w:r>
        <w:rPr>
          <w:rStyle w:val="VerbatimChar"/>
        </w:rPr>
        <w:t xml:space="preserve">Terracotta / Forest</w:t>
      </w:r>
    </w:p>
    <w:p>
      <w:pPr>
        <w:pStyle w:val="FirstParagraph"/>
      </w:pPr>
      <w:r>
        <w:t xml:space="preserve">With small ornament.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“Emping ini sudah menjadi bagian dari kehidupan keluarga kami sejak lama.”</w:t>
      </w:r>
    </w:p>
    <w:p>
      <w:pPr>
        <w:pStyle w:val="FirstParagraph"/>
      </w:pPr>
      <w:r>
        <w:t xml:space="preserve">Do not fabricate quote content.</w:t>
      </w:r>
    </w:p>
    <w:p>
      <w:r>
        <w:pict>
          <v:rect style="width:0;height:1.5pt" o:hralign="center" o:hrstd="t" o:hr="t"/>
        </w:pict>
      </w:r>
    </w:p>
    <w:bookmarkEnd w:id="88"/>
    <w:bookmarkStart w:id="89" w:name="product-story-page"/>
    <w:p>
      <w:pPr>
        <w:pStyle w:val="Heading1"/>
      </w:pPr>
      <w:r>
        <w:t xml:space="preserve">53. Product Story Page</w:t>
      </w:r>
    </w:p>
    <w:p>
      <w:pPr>
        <w:pStyle w:val="FirstParagraph"/>
      </w:pPr>
      <w:r>
        <w:t xml:space="preserve">Preferred layout:</w:t>
      </w:r>
    </w:p>
    <w:p>
      <w:pPr>
        <w:pStyle w:val="SourceCode"/>
      </w:pPr>
      <w:r>
        <w:rPr>
          <w:rStyle w:val="VerbatimChar"/>
        </w:rPr>
        <w:t xml:space="preserve">Product Hero</w:t>
      </w:r>
      <w:r>
        <w:br/>
      </w:r>
      <w:r>
        <w:br/>
      </w:r>
      <w:r>
        <w:rPr>
          <w:rStyle w:val="VerbatimChar"/>
        </w:rPr>
        <w:t xml:space="preserve">Product Origin</w:t>
      </w:r>
      <w:r>
        <w:br/>
      </w:r>
      <w:r>
        <w:br/>
      </w:r>
      <w:r>
        <w:rPr>
          <w:rStyle w:val="VerbatimChar"/>
        </w:rPr>
        <w:t xml:space="preserve">Production Process</w:t>
      </w:r>
      <w:r>
        <w:br/>
      </w:r>
      <w:r>
        <w:br/>
      </w:r>
      <w:r>
        <w:rPr>
          <w:rStyle w:val="VerbatimChar"/>
        </w:rPr>
        <w:t xml:space="preserve">Artisan Story</w:t>
      </w:r>
      <w:r>
        <w:br/>
      </w:r>
      <w:r>
        <w:br/>
      </w:r>
      <w:r>
        <w:rPr>
          <w:rStyle w:val="VerbatimChar"/>
        </w:rPr>
        <w:t xml:space="preserve">Product Variants</w:t>
      </w:r>
      <w:r>
        <w:br/>
      </w:r>
      <w:r>
        <w:br/>
      </w:r>
      <w:r>
        <w:rPr>
          <w:rStyle w:val="VerbatimChar"/>
        </w:rPr>
        <w:t xml:space="preserve">Gallery</w:t>
      </w:r>
      <w:r>
        <w:br/>
      </w:r>
      <w:r>
        <w:br/>
      </w:r>
      <w:r>
        <w:rPr>
          <w:rStyle w:val="VerbatimChar"/>
        </w:rPr>
        <w:t xml:space="preserve">Marketing Partner</w:t>
      </w:r>
      <w:r>
        <w:br/>
      </w:r>
      <w:r>
        <w:br/>
      </w:r>
      <w:r>
        <w:rPr>
          <w:rStyle w:val="VerbatimChar"/>
        </w:rPr>
        <w:t xml:space="preserve">Related Products</w:t>
      </w:r>
    </w:p>
    <w:p>
      <w:r>
        <w:pict>
          <v:rect style="width:0;height:1.5pt" o:hralign="center" o:hrstd="t" o:hr="t"/>
        </w:pict>
      </w:r>
    </w:p>
    <w:bookmarkEnd w:id="89"/>
    <w:bookmarkStart w:id="90" w:name="production-process"/>
    <w:p>
      <w:pPr>
        <w:pStyle w:val="Heading1"/>
      </w:pPr>
      <w:r>
        <w:t xml:space="preserve">54. Production Process</w:t>
      </w:r>
    </w:p>
    <w:p>
      <w:pPr>
        <w:pStyle w:val="FirstParagraph"/>
      </w:pPr>
      <w:r>
        <w:t xml:space="preserve">Can use visual steps:</w:t>
      </w:r>
    </w:p>
    <w:p>
      <w:pPr>
        <w:pStyle w:val="SourceCode"/>
      </w:pPr>
      <w:r>
        <w:rPr>
          <w:rStyle w:val="VerbatimChar"/>
        </w:rPr>
        <w:t xml:space="preserve">Melinjo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Pengupasan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Pemanasan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Pemipihan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Pengeringan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Emping</w:t>
      </w:r>
    </w:p>
    <w:p>
      <w:pPr>
        <w:pStyle w:val="FirstParagraph"/>
      </w:pPr>
      <w:r>
        <w:t xml:space="preserve">Use simple timeline or horizontal process.</w:t>
      </w:r>
    </w:p>
    <w:p>
      <w:r>
        <w:pict>
          <v:rect style="width:0;height:1.5pt" o:hralign="center" o:hrstd="t" o:hr="t"/>
        </w:pict>
      </w:r>
    </w:p>
    <w:bookmarkEnd w:id="90"/>
    <w:bookmarkStart w:id="91" w:name="map-visual-style"/>
    <w:p>
      <w:pPr>
        <w:pStyle w:val="Heading1"/>
      </w:pPr>
      <w:r>
        <w:t xml:space="preserve">55. Map Visual Style</w:t>
      </w:r>
    </w:p>
    <w:p>
      <w:pPr>
        <w:pStyle w:val="FirstParagraph"/>
      </w:pPr>
      <w:r>
        <w:t xml:space="preserve">Leaflet map controls should be restyled to match brand.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37"/>
        </w:numPr>
      </w:pPr>
      <w:r>
        <w:t xml:space="preserve">Forest Green;</w:t>
      </w:r>
    </w:p>
    <w:p>
      <w:pPr>
        <w:pStyle w:val="Compact"/>
        <w:numPr>
          <w:ilvl w:val="0"/>
          <w:numId w:val="1037"/>
        </w:numPr>
      </w:pPr>
      <w:r>
        <w:t xml:space="preserve">Cream;</w:t>
      </w:r>
    </w:p>
    <w:p>
      <w:pPr>
        <w:pStyle w:val="Compact"/>
        <w:numPr>
          <w:ilvl w:val="0"/>
          <w:numId w:val="1037"/>
        </w:numPr>
      </w:pPr>
      <w:r>
        <w:t xml:space="preserve">River Teal;</w:t>
      </w:r>
    </w:p>
    <w:p>
      <w:pPr>
        <w:pStyle w:val="Compact"/>
        <w:numPr>
          <w:ilvl w:val="0"/>
          <w:numId w:val="1037"/>
        </w:numPr>
      </w:pPr>
      <w:r>
        <w:t xml:space="preserve">Charcoal.</w:t>
      </w:r>
    </w:p>
    <w:p>
      <w:pPr>
        <w:pStyle w:val="FirstParagraph"/>
      </w:pPr>
      <w:r>
        <w:t xml:space="preserve">Marker colors should represent categories consistently.</w:t>
      </w:r>
    </w:p>
    <w:p>
      <w:r>
        <w:pict>
          <v:rect style="width:0;height:1.5pt" o:hralign="center" o:hrstd="t" o:hr="t"/>
        </w:pict>
      </w:r>
    </w:p>
    <w:bookmarkEnd w:id="91"/>
    <w:bookmarkStart w:id="92" w:name="suggested-map-category-colors"/>
    <w:p>
      <w:pPr>
        <w:pStyle w:val="Heading1"/>
      </w:pPr>
      <w:r>
        <w:t xml:space="preserve">56. Suggested Map Category Colors</w:t>
      </w:r>
    </w:p>
    <w:p>
      <w:pPr>
        <w:pStyle w:val="SourceCode"/>
      </w:pPr>
      <w:r>
        <w:rPr>
          <w:rStyle w:val="VerbatimChar"/>
        </w:rPr>
        <w:t xml:space="preserve">Government:</w:t>
      </w:r>
      <w:r>
        <w:br/>
      </w:r>
      <w:r>
        <w:rPr>
          <w:rStyle w:val="VerbatimChar"/>
        </w:rPr>
        <w:t xml:space="preserve">Forest Green</w:t>
      </w:r>
      <w:r>
        <w:br/>
      </w:r>
      <w:r>
        <w:br/>
      </w:r>
      <w:r>
        <w:rPr>
          <w:rStyle w:val="VerbatimChar"/>
        </w:rPr>
        <w:t xml:space="preserve">Education:</w:t>
      </w:r>
      <w:r>
        <w:br/>
      </w:r>
      <w:r>
        <w:rPr>
          <w:rStyle w:val="VerbatimChar"/>
        </w:rPr>
        <w:t xml:space="preserve">Bamboo Gold</w:t>
      </w:r>
      <w:r>
        <w:br/>
      </w:r>
      <w:r>
        <w:br/>
      </w:r>
      <w:r>
        <w:rPr>
          <w:rStyle w:val="VerbatimChar"/>
        </w:rPr>
        <w:t xml:space="preserve">Health:</w:t>
      </w:r>
      <w:r>
        <w:br/>
      </w:r>
      <w:r>
        <w:rPr>
          <w:rStyle w:val="VerbatimChar"/>
        </w:rPr>
        <w:t xml:space="preserve">Terracotta</w:t>
      </w:r>
      <w:r>
        <w:br/>
      </w:r>
      <w:r>
        <w:br/>
      </w:r>
      <w:r>
        <w:rPr>
          <w:rStyle w:val="VerbatimChar"/>
        </w:rPr>
        <w:t xml:space="preserve">Tourism:</w:t>
      </w:r>
      <w:r>
        <w:br/>
      </w:r>
      <w:r>
        <w:rPr>
          <w:rStyle w:val="VerbatimChar"/>
        </w:rPr>
        <w:t xml:space="preserve">River Teal</w:t>
      </w:r>
      <w:r>
        <w:br/>
      </w:r>
      <w:r>
        <w:br/>
      </w:r>
      <w:r>
        <w:rPr>
          <w:rStyle w:val="VerbatimChar"/>
        </w:rPr>
        <w:t xml:space="preserve">Culture:</w:t>
      </w:r>
      <w:r>
        <w:br/>
      </w:r>
      <w:r>
        <w:rPr>
          <w:rStyle w:val="VerbatimChar"/>
        </w:rPr>
        <w:t xml:space="preserve">Wood Brown</w:t>
      </w:r>
      <w:r>
        <w:br/>
      </w:r>
      <w:r>
        <w:br/>
      </w:r>
      <w:r>
        <w:rPr>
          <w:rStyle w:val="VerbatimChar"/>
        </w:rPr>
        <w:t xml:space="preserve">Economy:</w:t>
      </w:r>
      <w:r>
        <w:br/>
      </w:r>
      <w:r>
        <w:rPr>
          <w:rStyle w:val="VerbatimChar"/>
        </w:rPr>
        <w:t xml:space="preserve">Forest Green + Bamboo accent</w:t>
      </w:r>
      <w:r>
        <w:br/>
      </w:r>
      <w:r>
        <w:br/>
      </w:r>
      <w:r>
        <w:rPr>
          <w:rStyle w:val="VerbatimChar"/>
        </w:rPr>
        <w:t xml:space="preserve">Religion:</w:t>
      </w:r>
      <w:r>
        <w:br/>
      </w:r>
      <w:r>
        <w:rPr>
          <w:rStyle w:val="VerbatimChar"/>
        </w:rPr>
        <w:t xml:space="preserve">Muted Terracotta</w:t>
      </w:r>
    </w:p>
    <w:p>
      <w:pPr>
        <w:pStyle w:val="FirstParagraph"/>
      </w:pPr>
      <w:r>
        <w:t xml:space="preserve">Avoid excessive rainbow colors.</w:t>
      </w:r>
    </w:p>
    <w:p>
      <w:r>
        <w:pict>
          <v:rect style="width:0;height:1.5pt" o:hralign="center" o:hrstd="t" o:hr="t"/>
        </w:pict>
      </w:r>
    </w:p>
    <w:bookmarkEnd w:id="92"/>
    <w:bookmarkStart w:id="93" w:name="map-popup"/>
    <w:p>
      <w:pPr>
        <w:pStyle w:val="Heading1"/>
      </w:pPr>
      <w:r>
        <w:t xml:space="preserve">57. Map Popup</w:t>
      </w:r>
    </w:p>
    <w:p>
      <w:pPr>
        <w:pStyle w:val="FirstParagraph"/>
      </w:pPr>
      <w:r>
        <w:t xml:space="preserve">Popup should look like branded small card.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Thumbnail</w:t>
      </w:r>
      <w:r>
        <w:br/>
      </w:r>
      <w:r>
        <w:br/>
      </w: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</w:rPr>
        <w:t xml:space="preserve">Category</w:t>
      </w:r>
      <w:r>
        <w:br/>
      </w:r>
      <w:r>
        <w:br/>
      </w:r>
      <w:r>
        <w:rPr>
          <w:rStyle w:val="VerbatimChar"/>
        </w:rPr>
        <w:t xml:space="preserve">Short Description</w:t>
      </w:r>
      <w:r>
        <w:br/>
      </w:r>
      <w:r>
        <w:br/>
      </w:r>
      <w:r>
        <w:rPr>
          <w:rStyle w:val="VerbatimChar"/>
        </w:rPr>
        <w:t xml:space="preserve">View Detail</w:t>
      </w:r>
      <w:r>
        <w:br/>
      </w:r>
      <w:r>
        <w:br/>
      </w:r>
      <w:r>
        <w:rPr>
          <w:rStyle w:val="VerbatimChar"/>
        </w:rPr>
        <w:t xml:space="preserve">Directions</w:t>
      </w:r>
    </w:p>
    <w:p>
      <w:r>
        <w:pict>
          <v:rect style="width:0;height:1.5pt" o:hralign="center" o:hrstd="t" o:hr="t"/>
        </w:pict>
      </w:r>
    </w:p>
    <w:bookmarkEnd w:id="93"/>
    <w:bookmarkStart w:id="94" w:name="forms"/>
    <w:p>
      <w:pPr>
        <w:pStyle w:val="Heading1"/>
      </w:pPr>
      <w:r>
        <w:t xml:space="preserve">58. Forms</w:t>
      </w:r>
    </w:p>
    <w:p>
      <w:pPr>
        <w:pStyle w:val="FirstParagraph"/>
      </w:pPr>
      <w:r>
        <w:t xml:space="preserve">Admin CMS is separate.</w:t>
      </w:r>
    </w:p>
    <w:p>
      <w:pPr>
        <w:pStyle w:val="BodyText"/>
      </w:pPr>
      <w:r>
        <w:t xml:space="preserve">Public website forms, if introduced, should use:</w:t>
      </w:r>
    </w:p>
    <w:p>
      <w:pPr>
        <w:pStyle w:val="Compact"/>
        <w:numPr>
          <w:ilvl w:val="0"/>
          <w:numId w:val="1038"/>
        </w:numPr>
      </w:pPr>
      <w:r>
        <w:t xml:space="preserve">clear labels;</w:t>
      </w:r>
    </w:p>
    <w:p>
      <w:pPr>
        <w:pStyle w:val="Compact"/>
        <w:numPr>
          <w:ilvl w:val="0"/>
          <w:numId w:val="1038"/>
        </w:numPr>
      </w:pPr>
      <w:r>
        <w:t xml:space="preserve">large inputs;</w:t>
      </w:r>
    </w:p>
    <w:p>
      <w:pPr>
        <w:pStyle w:val="Compact"/>
        <w:numPr>
          <w:ilvl w:val="0"/>
          <w:numId w:val="1038"/>
        </w:numPr>
      </w:pPr>
      <w:r>
        <w:t xml:space="preserve">strong focus states;</w:t>
      </w:r>
    </w:p>
    <w:p>
      <w:pPr>
        <w:pStyle w:val="Compact"/>
        <w:numPr>
          <w:ilvl w:val="0"/>
          <w:numId w:val="1038"/>
        </w:numPr>
      </w:pPr>
      <w:r>
        <w:t xml:space="preserve">minimal fields.</w:t>
      </w:r>
    </w:p>
    <w:p>
      <w:pPr>
        <w:pStyle w:val="FirstParagraph"/>
      </w:pPr>
      <w:r>
        <w:t xml:space="preserve">Avoid placeholders replacing labels.</w:t>
      </w:r>
    </w:p>
    <w:p>
      <w:r>
        <w:pict>
          <v:rect style="width:0;height:1.5pt" o:hralign="center" o:hrstd="t" o:hr="t"/>
        </w:pict>
      </w:r>
    </w:p>
    <w:bookmarkEnd w:id="94"/>
    <w:bookmarkStart w:id="95" w:name="tag-and-badge-system"/>
    <w:p>
      <w:pPr>
        <w:pStyle w:val="Heading1"/>
      </w:pPr>
      <w:r>
        <w:t xml:space="preserve">59. Tag and Badge System</w:t>
      </w:r>
    </w:p>
    <w:p>
      <w:pPr>
        <w:pStyle w:val="FirstParagraph"/>
      </w:pPr>
      <w:r>
        <w:t xml:space="preserve">Badges can represent:</w:t>
      </w:r>
    </w:p>
    <w:p>
      <w:pPr>
        <w:pStyle w:val="SourceCode"/>
      </w:pPr>
      <w:r>
        <w:rPr>
          <w:rStyle w:val="VerbatimChar"/>
        </w:rPr>
        <w:t xml:space="preserve">Budaya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Wisata</w:t>
      </w:r>
      <w:r>
        <w:br/>
      </w:r>
      <w:r>
        <w:rPr>
          <w:rStyle w:val="VerbatimChar"/>
        </w:rPr>
        <w:t xml:space="preserve">Kesehatan</w:t>
      </w:r>
      <w:r>
        <w:br/>
      </w:r>
      <w:r>
        <w:rPr>
          <w:rStyle w:val="VerbatimChar"/>
        </w:rPr>
        <w:t xml:space="preserve">Gotong Royong</w:t>
      </w:r>
      <w:r>
        <w:br/>
      </w:r>
      <w:r>
        <w:rPr>
          <w:rStyle w:val="VerbatimChar"/>
        </w:rPr>
        <w:t xml:space="preserve">Produk Lokal</w:t>
      </w:r>
    </w:p>
    <w:p>
      <w:pPr>
        <w:pStyle w:val="FirstParagraph"/>
      </w:pPr>
      <w:r>
        <w:t xml:space="preserve">Use muted backgrounds.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Terracotta @ 12%</w:t>
      </w:r>
      <w:r>
        <w:br/>
      </w:r>
      <w:r>
        <w:rPr>
          <w:rStyle w:val="VerbatimChar"/>
        </w:rPr>
        <w:t xml:space="preserve">Terracotta text</w:t>
      </w:r>
    </w:p>
    <w:p>
      <w:pPr>
        <w:pStyle w:val="FirstParagraph"/>
      </w:pPr>
      <w:r>
        <w:t xml:space="preserve">Avoid saturated pill badges everywhere.</w:t>
      </w:r>
    </w:p>
    <w:p>
      <w:r>
        <w:pict>
          <v:rect style="width:0;height:1.5pt" o:hralign="center" o:hrstd="t" o:hr="t"/>
        </w:pict>
      </w:r>
    </w:p>
    <w:bookmarkEnd w:id="95"/>
    <w:bookmarkStart w:id="96" w:name="content-meta"/>
    <w:p>
      <w:pPr>
        <w:pStyle w:val="Heading1"/>
      </w:pPr>
      <w:r>
        <w:t xml:space="preserve">60. Content Meta</w:t>
      </w:r>
    </w:p>
    <w:p>
      <w:pPr>
        <w:pStyle w:val="FirstParagraph"/>
      </w:pPr>
      <w:r>
        <w:t xml:space="preserve">Metadata such as:</w:t>
      </w:r>
    </w:p>
    <w:p>
      <w:pPr>
        <w:pStyle w:val="Compact"/>
        <w:numPr>
          <w:ilvl w:val="0"/>
          <w:numId w:val="1039"/>
        </w:numPr>
      </w:pPr>
      <w:r>
        <w:t xml:space="preserve">date;</w:t>
      </w:r>
    </w:p>
    <w:p>
      <w:pPr>
        <w:pStyle w:val="Compact"/>
        <w:numPr>
          <w:ilvl w:val="0"/>
          <w:numId w:val="1039"/>
        </w:numPr>
      </w:pPr>
      <w:r>
        <w:t xml:space="preserve">location;</w:t>
      </w:r>
    </w:p>
    <w:p>
      <w:pPr>
        <w:pStyle w:val="Compact"/>
        <w:numPr>
          <w:ilvl w:val="0"/>
          <w:numId w:val="1039"/>
        </w:numPr>
      </w:pPr>
      <w:r>
        <w:t xml:space="preserve">author;</w:t>
      </w:r>
    </w:p>
    <w:p>
      <w:pPr>
        <w:pStyle w:val="Compact"/>
        <w:numPr>
          <w:ilvl w:val="0"/>
          <w:numId w:val="1039"/>
        </w:numPr>
      </w:pPr>
      <w:r>
        <w:t xml:space="preserve">category;</w:t>
      </w:r>
    </w:p>
    <w:p>
      <w:pPr>
        <w:pStyle w:val="FirstParagraph"/>
      </w:pPr>
      <w:r>
        <w:t xml:space="preserve">should use small sans-serif text.</w:t>
      </w:r>
    </w:p>
    <w:p>
      <w:pPr>
        <w:pStyle w:val="BodyText"/>
      </w:pPr>
      <w:r>
        <w:t xml:space="preserve">Use icons only when beneficial.</w:t>
      </w:r>
    </w:p>
    <w:p>
      <w:r>
        <w:pict>
          <v:rect style="width:0;height:1.5pt" o:hralign="center" o:hrstd="t" o:hr="t"/>
        </w:pict>
      </w:r>
    </w:p>
    <w:bookmarkEnd w:id="96"/>
    <w:bookmarkStart w:id="97" w:name="animation-philosophy"/>
    <w:p>
      <w:pPr>
        <w:pStyle w:val="Heading1"/>
      </w:pPr>
      <w:r>
        <w:t xml:space="preserve">61. Animation Philosophy</w:t>
      </w:r>
    </w:p>
    <w:p>
      <w:pPr>
        <w:pStyle w:val="FirstParagraph"/>
      </w:pPr>
      <w:r>
        <w:t xml:space="preserve">Animation should suggest:</w:t>
      </w:r>
    </w:p>
    <w:p>
      <w:pPr>
        <w:pStyle w:val="BlockText"/>
      </w:pPr>
      <w:r>
        <w:t xml:space="preserve">calm movement found in nature.</w:t>
      </w:r>
    </w:p>
    <w:p>
      <w:pPr>
        <w:pStyle w:val="FirstParagraph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Fade in</w:t>
      </w:r>
      <w:r>
        <w:br/>
      </w:r>
      <w:r>
        <w:rPr>
          <w:rStyle w:val="VerbatimChar"/>
        </w:rPr>
        <w:t xml:space="preserve">Translate Y 8–16px</w:t>
      </w:r>
      <w:r>
        <w:br/>
      </w:r>
      <w:r>
        <w:rPr>
          <w:rStyle w:val="VerbatimChar"/>
        </w:rPr>
        <w:t xml:space="preserve">Image scale 1 → 1.03</w:t>
      </w:r>
      <w:r>
        <w:br/>
      </w:r>
      <w:r>
        <w:rPr>
          <w:rStyle w:val="VerbatimChar"/>
        </w:rPr>
        <w:t xml:space="preserve">Arrow translate</w:t>
      </w:r>
      <w:r>
        <w:br/>
      </w:r>
      <w:r>
        <w:rPr>
          <w:rStyle w:val="VerbatimChar"/>
        </w:rPr>
        <w:t xml:space="preserve">Soft reveal</w:t>
      </w:r>
    </w:p>
    <w:p>
      <w:pPr>
        <w:pStyle w:val="FirstParagraph"/>
      </w:pPr>
      <w:r>
        <w:t xml:space="preserve">Duration:</w:t>
      </w:r>
    </w:p>
    <w:p>
      <w:pPr>
        <w:pStyle w:val="SourceCode"/>
      </w:pPr>
      <w:r>
        <w:rPr>
          <w:rStyle w:val="VerbatimChar"/>
        </w:rPr>
        <w:t xml:space="preserve">250–600ms</w:t>
      </w:r>
    </w:p>
    <w:p>
      <w:r>
        <w:pict>
          <v:rect style="width:0;height:1.5pt" o:hralign="center" o:hrstd="t" o:hr="t"/>
        </w:pict>
      </w:r>
    </w:p>
    <w:bookmarkEnd w:id="97"/>
    <w:bookmarkStart w:id="98" w:name="scroll-animation"/>
    <w:p>
      <w:pPr>
        <w:pStyle w:val="Heading1"/>
      </w:pPr>
      <w:r>
        <w:t xml:space="preserve">62. Scroll Animation</w:t>
      </w:r>
    </w:p>
    <w:p>
      <w:pPr>
        <w:pStyle w:val="FirstParagraph"/>
      </w:pPr>
      <w:r>
        <w:t xml:space="preserve">Use sparingly.</w:t>
      </w:r>
    </w:p>
    <w:p>
      <w:pPr>
        <w:pStyle w:val="BodyText"/>
      </w:pPr>
      <w:r>
        <w:t xml:space="preserve">Do not animate every paragraph.</w:t>
      </w:r>
    </w:p>
    <w:p>
      <w:pPr>
        <w:pStyle w:val="BodyText"/>
      </w:pPr>
      <w:r>
        <w:t xml:space="preserve">Prioritize:</w:t>
      </w:r>
    </w:p>
    <w:p>
      <w:pPr>
        <w:pStyle w:val="Compact"/>
        <w:numPr>
          <w:ilvl w:val="0"/>
          <w:numId w:val="1040"/>
        </w:numPr>
      </w:pPr>
      <w:r>
        <w:t xml:space="preserve">hero;</w:t>
      </w:r>
    </w:p>
    <w:p>
      <w:pPr>
        <w:pStyle w:val="Compact"/>
        <w:numPr>
          <w:ilvl w:val="0"/>
          <w:numId w:val="1040"/>
        </w:numPr>
      </w:pPr>
      <w:r>
        <w:t xml:space="preserve">major cards;</w:t>
      </w:r>
    </w:p>
    <w:p>
      <w:pPr>
        <w:pStyle w:val="Compact"/>
        <w:numPr>
          <w:ilvl w:val="0"/>
          <w:numId w:val="1040"/>
        </w:numPr>
      </w:pPr>
      <w:r>
        <w:t xml:space="preserve">section entry.</w:t>
      </w:r>
    </w:p>
    <w:p>
      <w:pPr>
        <w:pStyle w:val="FirstParagraph"/>
      </w:pPr>
      <w:r>
        <w:t xml:space="preserve">Respect:</w:t>
      </w:r>
    </w:p>
    <w:p>
      <w:pPr>
        <w:pStyle w:val="SourceCode"/>
      </w:pPr>
      <w:r>
        <w:rPr>
          <w:rStyle w:val="VerbatimChar"/>
        </w:rPr>
        <w:t xml:space="preserve">prefers-reduced-motion</w:t>
      </w:r>
    </w:p>
    <w:p>
      <w:r>
        <w:pict>
          <v:rect style="width:0;height:1.5pt" o:hralign="center" o:hrstd="t" o:hr="t"/>
        </w:pict>
      </w:r>
    </w:p>
    <w:bookmarkEnd w:id="98"/>
    <w:bookmarkStart w:id="99" w:name="hover-effects"/>
    <w:p>
      <w:pPr>
        <w:pStyle w:val="Heading1"/>
      </w:pPr>
      <w:r>
        <w:t xml:space="preserve">63. Hover Effects</w:t>
      </w:r>
    </w:p>
    <w:p>
      <w:pPr>
        <w:pStyle w:val="FirstParagraph"/>
      </w:pPr>
      <w:r>
        <w:t xml:space="preserve">Card hover:</w:t>
      </w:r>
    </w:p>
    <w:p>
      <w:pPr>
        <w:pStyle w:val="SourceCode"/>
      </w:pPr>
      <w:r>
        <w:rPr>
          <w:rStyle w:val="VerbatimChar"/>
        </w:rPr>
        <w:t xml:space="preserve">small translate</w:t>
      </w:r>
      <w:r>
        <w:br/>
      </w:r>
      <w:r>
        <w:rPr>
          <w:rStyle w:val="VerbatimChar"/>
        </w:rPr>
        <w:t xml:space="preserve">shadow increase</w:t>
      </w:r>
      <w:r>
        <w:br/>
      </w:r>
      <w:r>
        <w:rPr>
          <w:rStyle w:val="VerbatimChar"/>
        </w:rPr>
        <w:t xml:space="preserve">image zoom 2–3%</w:t>
      </w:r>
    </w:p>
    <w:p>
      <w:pPr>
        <w:pStyle w:val="FirstParagraph"/>
      </w:pPr>
      <w:r>
        <w:t xml:space="preserve">Do not move card aggressively.</w:t>
      </w:r>
    </w:p>
    <w:p>
      <w:r>
        <w:pict>
          <v:rect style="width:0;height:1.5pt" o:hralign="center" o:hrstd="t" o:hr="t"/>
        </w:pict>
      </w:r>
    </w:p>
    <w:bookmarkEnd w:id="99"/>
    <w:bookmarkStart w:id="100" w:name="responsive-philosophy"/>
    <w:p>
      <w:pPr>
        <w:pStyle w:val="Heading1"/>
      </w:pPr>
      <w:r>
        <w:t xml:space="preserve">64. Responsive Philosophy</w:t>
      </w:r>
    </w:p>
    <w:p>
      <w:pPr>
        <w:pStyle w:val="FirstParagraph"/>
      </w:pPr>
      <w:r>
        <w:t xml:space="preserve">Mobile is not a reduced desktop.</w:t>
      </w:r>
    </w:p>
    <w:p>
      <w:pPr>
        <w:pStyle w:val="BodyText"/>
      </w:pPr>
      <w:r>
        <w:t xml:space="preserve">Recompose sections intentionally.</w:t>
      </w:r>
    </w:p>
    <w:p>
      <w:pPr>
        <w:pStyle w:val="BodyText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Image + text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CTA</w:t>
      </w:r>
    </w:p>
    <w:p>
      <w:pPr>
        <w:pStyle w:val="FirstParagraph"/>
      </w:pPr>
      <w:r>
        <w:t xml:space="preserve">Do not preserve complicated multi-column layout on narrow screens.</w:t>
      </w:r>
    </w:p>
    <w:p>
      <w:r>
        <w:pict>
          <v:rect style="width:0;height:1.5pt" o:hralign="center" o:hrstd="t" o:hr="t"/>
        </w:pict>
      </w:r>
    </w:p>
    <w:bookmarkEnd w:id="100"/>
    <w:bookmarkStart w:id="101" w:name="mobile-navigation"/>
    <w:p>
      <w:pPr>
        <w:pStyle w:val="Heading1"/>
      </w:pPr>
      <w:r>
        <w:t xml:space="preserve">65. Mobile Navigation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1"/>
        </w:numPr>
      </w:pPr>
      <w:r>
        <w:t xml:space="preserve">accessible menu button;</w:t>
      </w:r>
    </w:p>
    <w:p>
      <w:pPr>
        <w:pStyle w:val="Compact"/>
        <w:numPr>
          <w:ilvl w:val="0"/>
          <w:numId w:val="1041"/>
        </w:numPr>
      </w:pPr>
      <w:r>
        <w:t xml:space="preserve">full-width navigation;</w:t>
      </w:r>
    </w:p>
    <w:p>
      <w:pPr>
        <w:pStyle w:val="Compact"/>
        <w:numPr>
          <w:ilvl w:val="0"/>
          <w:numId w:val="1041"/>
        </w:numPr>
      </w:pPr>
      <w:r>
        <w:t xml:space="preserve">adequate touch targets.</w:t>
      </w:r>
    </w:p>
    <w:p>
      <w:pPr>
        <w:pStyle w:val="FirstParagraph"/>
      </w:pPr>
      <w:r>
        <w:t xml:space="preserve">Primary map CTA should remain visible.</w:t>
      </w:r>
    </w:p>
    <w:p>
      <w:r>
        <w:pict>
          <v:rect style="width:0;height:1.5pt" o:hralign="center" o:hrstd="t" o:hr="t"/>
        </w:pict>
      </w:r>
    </w:p>
    <w:bookmarkEnd w:id="101"/>
    <w:bookmarkStart w:id="102" w:name="mobile-typography"/>
    <w:p>
      <w:pPr>
        <w:pStyle w:val="Heading1"/>
      </w:pPr>
      <w:r>
        <w:t xml:space="preserve">66. Mobile Typography</w:t>
      </w:r>
    </w:p>
    <w:p>
      <w:pPr>
        <w:pStyle w:val="FirstParagraph"/>
      </w:pPr>
      <w:r>
        <w:t xml:space="preserve">Hero title must remain strong but not dominate entire viewport.</w:t>
      </w:r>
    </w:p>
    <w:p>
      <w:pPr>
        <w:pStyle w:val="BodyText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36–44px</w:t>
      </w:r>
    </w:p>
    <w:p>
      <w:pPr>
        <w:pStyle w:val="FirstParagraph"/>
      </w:pPr>
      <w:r>
        <w:t xml:space="preserve">depending on title length.</w:t>
      </w:r>
    </w:p>
    <w:p>
      <w:r>
        <w:pict>
          <v:rect style="width:0;height:1.5pt" o:hralign="center" o:hrstd="t" o:hr="t"/>
        </w:pict>
      </w:r>
    </w:p>
    <w:bookmarkEnd w:id="102"/>
    <w:bookmarkStart w:id="103" w:name="accessibility-contrast"/>
    <w:p>
      <w:pPr>
        <w:pStyle w:val="Heading1"/>
      </w:pPr>
      <w:r>
        <w:t xml:space="preserve">67. Accessibility Contrast</w:t>
      </w:r>
    </w:p>
    <w:p>
      <w:pPr>
        <w:pStyle w:val="FirstParagraph"/>
      </w:pPr>
      <w:r>
        <w:t xml:space="preserve">Text/background must meet accessible contrast.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Bamboo Gold text on Cream</w:t>
      </w:r>
    </w:p>
    <w:p>
      <w:pPr>
        <w:pStyle w:val="FirstParagraph"/>
      </w:pPr>
      <w:r>
        <w:t xml:space="preserve">for body content.</w:t>
      </w:r>
    </w:p>
    <w:p>
      <w:pPr>
        <w:pStyle w:val="BodyText"/>
      </w:pPr>
      <w:r>
        <w:t xml:space="preserve">Bamboo Gold works better as:</w:t>
      </w:r>
    </w:p>
    <w:p>
      <w:pPr>
        <w:pStyle w:val="Compact"/>
        <w:numPr>
          <w:ilvl w:val="0"/>
          <w:numId w:val="1042"/>
        </w:numPr>
      </w:pPr>
      <w:r>
        <w:t xml:space="preserve">decoration;</w:t>
      </w:r>
    </w:p>
    <w:p>
      <w:pPr>
        <w:pStyle w:val="Compact"/>
        <w:numPr>
          <w:ilvl w:val="0"/>
          <w:numId w:val="1042"/>
        </w:numPr>
      </w:pPr>
      <w:r>
        <w:t xml:space="preserve">border;</w:t>
      </w:r>
    </w:p>
    <w:p>
      <w:pPr>
        <w:pStyle w:val="Compact"/>
        <w:numPr>
          <w:ilvl w:val="0"/>
          <w:numId w:val="1042"/>
        </w:numPr>
      </w:pPr>
      <w:r>
        <w:t xml:space="preserve">icon.</w:t>
      </w:r>
    </w:p>
    <w:p>
      <w:r>
        <w:pict>
          <v:rect style="width:0;height:1.5pt" o:hralign="center" o:hrstd="t" o:hr="t"/>
        </w:pict>
      </w:r>
    </w:p>
    <w:bookmarkEnd w:id="103"/>
    <w:bookmarkStart w:id="104" w:name="focus-state"/>
    <w:p>
      <w:pPr>
        <w:pStyle w:val="Heading1"/>
      </w:pPr>
      <w:r>
        <w:t xml:space="preserve">68. Focus State</w:t>
      </w:r>
    </w:p>
    <w:p>
      <w:pPr>
        <w:pStyle w:val="FirstParagraph"/>
      </w:pPr>
      <w:r>
        <w:t xml:space="preserve">Interactive elements should use clear focus.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2px River Teal outline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2px offset</w:t>
      </w:r>
    </w:p>
    <w:p>
      <w:pPr>
        <w:pStyle w:val="FirstParagraph"/>
      </w:pPr>
      <w:r>
        <w:t xml:space="preserve">Do not remove browser focus without replacement.</w:t>
      </w:r>
    </w:p>
    <w:p>
      <w:r>
        <w:pict>
          <v:rect style="width:0;height:1.5pt" o:hralign="center" o:hrstd="t" o:hr="t"/>
        </w:pict>
      </w:r>
    </w:p>
    <w:bookmarkEnd w:id="104"/>
    <w:bookmarkStart w:id="105" w:name="link-style"/>
    <w:p>
      <w:pPr>
        <w:pStyle w:val="Heading1"/>
      </w:pPr>
      <w:r>
        <w:t xml:space="preserve">69. Link Style</w:t>
      </w:r>
    </w:p>
    <w:p>
      <w:pPr>
        <w:pStyle w:val="FirstParagraph"/>
      </w:pPr>
      <w:r>
        <w:t xml:space="preserve">Body links should remain recognizable.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43"/>
        </w:numPr>
      </w:pPr>
      <w:r>
        <w:t xml:space="preserve">River Teal;</w:t>
      </w:r>
    </w:p>
    <w:p>
      <w:pPr>
        <w:pStyle w:val="Compact"/>
        <w:numPr>
          <w:ilvl w:val="0"/>
          <w:numId w:val="1043"/>
        </w:numPr>
      </w:pPr>
      <w:r>
        <w:t xml:space="preserve">underline on hover;</w:t>
      </w:r>
    </w:p>
    <w:p>
      <w:pPr>
        <w:pStyle w:val="Compact"/>
        <w:numPr>
          <w:ilvl w:val="0"/>
          <w:numId w:val="1043"/>
        </w:numPr>
      </w:pPr>
      <w:r>
        <w:t xml:space="preserve">visible focus.</w:t>
      </w:r>
    </w:p>
    <w:p>
      <w:r>
        <w:pict>
          <v:rect style="width:0;height:1.5pt" o:hralign="center" o:hrstd="t" o:hr="t"/>
        </w:pict>
      </w:r>
    </w:p>
    <w:bookmarkEnd w:id="105"/>
    <w:bookmarkStart w:id="106" w:name="photography-captions"/>
    <w:p>
      <w:pPr>
        <w:pStyle w:val="Heading1"/>
      </w:pPr>
      <w:r>
        <w:t xml:space="preserve">70. Photography Captions</w:t>
      </w:r>
    </w:p>
    <w:p>
      <w:pPr>
        <w:pStyle w:val="FirstParagraph"/>
      </w:pPr>
      <w:r>
        <w:t xml:space="preserve">Documentary photography may include caption:</w:t>
      </w:r>
    </w:p>
    <w:p>
      <w:pPr>
        <w:pStyle w:val="SourceCode"/>
      </w:pPr>
      <w:r>
        <w:rPr>
          <w:rStyle w:val="VerbatimChar"/>
        </w:rPr>
        <w:t xml:space="preserve">Pengrajin emping di Kampung [...]</w:t>
      </w:r>
      <w:r>
        <w:br/>
      </w:r>
      <w:r>
        <w:rPr>
          <w:rStyle w:val="VerbatimChar"/>
        </w:rPr>
        <w:t xml:space="preserve">Desa Tembong.</w:t>
      </w:r>
    </w:p>
    <w:p>
      <w:pPr>
        <w:pStyle w:val="FirstParagraph"/>
      </w:pPr>
      <w:r>
        <w:t xml:space="preserve">Caption:</w:t>
      </w:r>
    </w:p>
    <w:p>
      <w:pPr>
        <w:pStyle w:val="SourceCode"/>
      </w:pPr>
      <w:r>
        <w:rPr>
          <w:rStyle w:val="VerbatimChar"/>
        </w:rPr>
        <w:t xml:space="preserve">12–14px</w:t>
      </w:r>
      <w:r>
        <w:br/>
      </w:r>
      <w:r>
        <w:rPr>
          <w:rStyle w:val="VerbatimChar"/>
        </w:rPr>
        <w:t xml:space="preserve">Charcoal @ 70%</w:t>
      </w:r>
    </w:p>
    <w:p>
      <w:r>
        <w:pict>
          <v:rect style="width:0;height:1.5pt" o:hralign="center" o:hrstd="t" o:hr="t"/>
        </w:pict>
      </w:r>
    </w:p>
    <w:bookmarkEnd w:id="106"/>
    <w:bookmarkStart w:id="107" w:name="content-density"/>
    <w:p>
      <w:pPr>
        <w:pStyle w:val="Heading1"/>
      </w:pPr>
      <w:r>
        <w:t xml:space="preserve">71. Content Density</w:t>
      </w:r>
    </w:p>
    <w:p>
      <w:pPr>
        <w:pStyle w:val="FirstParagraph"/>
      </w:pPr>
      <w:r>
        <w:t xml:space="preserve">Use approximately:</w:t>
      </w:r>
    </w:p>
    <w:p>
      <w:pPr>
        <w:pStyle w:val="SourceCode"/>
      </w:pPr>
      <w:r>
        <w:rPr>
          <w:rStyle w:val="VerbatimChar"/>
        </w:rPr>
        <w:t xml:space="preserve">1 strong visual</w:t>
      </w:r>
      <w:r>
        <w:br/>
      </w:r>
      <w:r>
        <w:rPr>
          <w:rStyle w:val="VerbatimChar"/>
        </w:rPr>
        <w:t xml:space="preserve">per major section</w:t>
      </w:r>
    </w:p>
    <w:p>
      <w:pPr>
        <w:pStyle w:val="FirstParagraph"/>
      </w:pPr>
      <w:r>
        <w:t xml:space="preserve">instead of filling every available area.</w:t>
      </w:r>
    </w:p>
    <w:p>
      <w:pPr>
        <w:pStyle w:val="BodyText"/>
      </w:pPr>
      <w:r>
        <w:t xml:space="preserve">Large photography can provide breathing room.</w:t>
      </w:r>
    </w:p>
    <w:p>
      <w:r>
        <w:pict>
          <v:rect style="width:0;height:1.5pt" o:hralign="center" o:hrstd="t" o:hr="t"/>
        </w:pict>
      </w:r>
    </w:p>
    <w:bookmarkEnd w:id="107"/>
    <w:bookmarkStart w:id="108" w:name="homepage-rhythm"/>
    <w:p>
      <w:pPr>
        <w:pStyle w:val="Heading1"/>
      </w:pPr>
      <w:r>
        <w:t xml:space="preserve">72. Homepage Rhythm</w:t>
      </w:r>
    </w:p>
    <w:p>
      <w:pPr>
        <w:pStyle w:val="FirstParagraph"/>
      </w:pPr>
      <w:r>
        <w:t xml:space="preserve">Recommended visual rhythm:</w:t>
      </w:r>
    </w:p>
    <w:p>
      <w:pPr>
        <w:pStyle w:val="SourceCode"/>
      </w:pPr>
      <w:r>
        <w:rPr>
          <w:rStyle w:val="VerbatimChar"/>
        </w:rPr>
        <w:t xml:space="preserve">Strong Hero</w:t>
      </w:r>
      <w:r>
        <w:br/>
      </w:r>
      <w:r>
        <w:br/>
      </w:r>
      <w:r>
        <w:rPr>
          <w:rStyle w:val="VerbatimChar"/>
        </w:rPr>
        <w:t xml:space="preserve">↓ quiet</w:t>
      </w:r>
      <w:r>
        <w:br/>
      </w:r>
      <w:r>
        <w:br/>
      </w:r>
      <w:r>
        <w:rPr>
          <w:rStyle w:val="VerbatimChar"/>
        </w:rPr>
        <w:t xml:space="preserve">Introduction</w:t>
      </w:r>
      <w:r>
        <w:br/>
      </w:r>
      <w:r>
        <w:br/>
      </w:r>
      <w:r>
        <w:rPr>
          <w:rStyle w:val="VerbatimChar"/>
        </w:rPr>
        <w:t xml:space="preserve">↓ informative</w:t>
      </w:r>
      <w:r>
        <w:br/>
      </w:r>
      <w:r>
        <w:br/>
      </w:r>
      <w:r>
        <w:rPr>
          <w:rStyle w:val="VerbatimChar"/>
        </w:rPr>
        <w:t xml:space="preserve">Statistics</w:t>
      </w:r>
      <w:r>
        <w:br/>
      </w:r>
      <w:r>
        <w:br/>
      </w:r>
      <w:r>
        <w:rPr>
          <w:rStyle w:val="VerbatimChar"/>
        </w:rPr>
        <w:t xml:space="preserve">↓ strong visual</w:t>
      </w:r>
      <w:r>
        <w:br/>
      </w:r>
      <w:r>
        <w:br/>
      </w:r>
      <w:r>
        <w:rPr>
          <w:rStyle w:val="VerbatimChar"/>
        </w:rPr>
        <w:t xml:space="preserve">Featured Story</w:t>
      </w:r>
      <w:r>
        <w:br/>
      </w:r>
      <w:r>
        <w:br/>
      </w:r>
      <w:r>
        <w:rPr>
          <w:rStyle w:val="VerbatimChar"/>
        </w:rPr>
        <w:t xml:space="preserve">↓ discovery</w:t>
      </w:r>
      <w:r>
        <w:br/>
      </w:r>
      <w:r>
        <w:br/>
      </w:r>
      <w:r>
        <w:rPr>
          <w:rStyle w:val="VerbatimChar"/>
        </w:rPr>
        <w:t xml:space="preserve">Tourism</w:t>
      </w:r>
      <w:r>
        <w:br/>
      </w:r>
      <w:r>
        <w:br/>
      </w:r>
      <w:r>
        <w:rPr>
          <w:rStyle w:val="VerbatimChar"/>
        </w:rPr>
        <w:t xml:space="preserve">↓ product</w:t>
      </w:r>
      <w:r>
        <w:br/>
      </w:r>
      <w:r>
        <w:br/>
      </w:r>
      <w:r>
        <w:rPr>
          <w:rStyle w:val="VerbatimChar"/>
        </w:rPr>
        <w:t xml:space="preserve">Local Products</w:t>
      </w:r>
      <w:r>
        <w:br/>
      </w:r>
      <w:r>
        <w:br/>
      </w:r>
      <w:r>
        <w:rPr>
          <w:rStyle w:val="VerbatimChar"/>
        </w:rPr>
        <w:t xml:space="preserve">↓ cultural</w:t>
      </w:r>
      <w:r>
        <w:br/>
      </w:r>
      <w:r>
        <w:br/>
      </w:r>
      <w:r>
        <w:rPr>
          <w:rStyle w:val="VerbatimChar"/>
        </w:rPr>
        <w:t xml:space="preserve">Village Life</w:t>
      </w:r>
      <w:r>
        <w:br/>
      </w:r>
      <w:r>
        <w:br/>
      </w:r>
      <w:r>
        <w:rPr>
          <w:rStyle w:val="VerbatimChar"/>
        </w:rPr>
        <w:t xml:space="preserve">↓ institutional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br/>
      </w:r>
      <w:r>
        <w:rPr>
          <w:rStyle w:val="VerbatimChar"/>
        </w:rPr>
        <w:t xml:space="preserve">↓ dynamic</w:t>
      </w:r>
      <w:r>
        <w:br/>
      </w:r>
      <w:r>
        <w:br/>
      </w:r>
      <w:r>
        <w:rPr>
          <w:rStyle w:val="VerbatimChar"/>
        </w:rPr>
        <w:t xml:space="preserve">Latest Activity</w:t>
      </w:r>
      <w:r>
        <w:br/>
      </w:r>
      <w:r>
        <w:br/>
      </w:r>
      <w:r>
        <w:rPr>
          <w:rStyle w:val="VerbatimChar"/>
        </w:rPr>
        <w:t xml:space="preserve">↓ interactive</w:t>
      </w:r>
      <w:r>
        <w:br/>
      </w:r>
      <w:r>
        <w:br/>
      </w:r>
      <w:r>
        <w:rPr>
          <w:rStyle w:val="VerbatimChar"/>
        </w:rPr>
        <w:t xml:space="preserve">Map</w:t>
      </w:r>
    </w:p>
    <w:p>
      <w:pPr>
        <w:pStyle w:val="FirstParagraph"/>
      </w:pPr>
      <w:r>
        <w:t xml:space="preserve">This creates alternating emotional and informational density.</w:t>
      </w:r>
    </w:p>
    <w:p>
      <w:r>
        <w:pict>
          <v:rect style="width:0;height:1.5pt" o:hralign="center" o:hrstd="t" o:hr="t"/>
        </w:pict>
      </w:r>
    </w:p>
    <w:bookmarkEnd w:id="108"/>
    <w:bookmarkStart w:id="109" w:name="design-tokens"/>
    <w:p>
      <w:pPr>
        <w:pStyle w:val="Heading1"/>
      </w:pPr>
      <w:r>
        <w:t xml:space="preserve">73. Design Tokens</w:t>
      </w:r>
    </w:p>
    <w:p>
      <w:pPr>
        <w:pStyle w:val="FirstParagraph"/>
      </w:pPr>
      <w:r>
        <w:t xml:space="preserve">Preferred token structure: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designTokens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forest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"#4F6F52"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"#2D7D74"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terracotta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"#B86A4B"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bamboo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"#C8A86B"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"#F4EBDD"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"#7A5C45"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"#E7E1D4"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charcoal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"#2D2A26"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xl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editorial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"1440px"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9"/>
    <w:bookmarkStart w:id="110" w:name="suggested-css-variables"/>
    <w:p>
      <w:pPr>
        <w:pStyle w:val="Heading1"/>
      </w:pPr>
      <w:r>
        <w:t xml:space="preserve">74. Suggested CSS Variables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--color-forest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#4F6F52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--color-river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#2D7D74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--color-terracotta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#B86A4B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--color-bamboo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#C8A86B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--color-cream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#F4EBDD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--color-wood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#7A5C45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--color-mist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#E7E1D4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--color-charcoal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#2D2A26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--container-default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--container-reading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Start w:id="111" w:name="suggested-tailwind-semantic-naming"/>
    <w:p>
      <w:pPr>
        <w:pStyle w:val="Heading1"/>
      </w:pPr>
      <w:r>
        <w:t xml:space="preserve">75. Suggested Tailwind Semantic Naming</w:t>
      </w:r>
    </w:p>
    <w:p>
      <w:pPr>
        <w:pStyle w:val="FirstParagraph"/>
      </w:pPr>
      <w:r>
        <w:t xml:space="preserve">Prefer semantic naming.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bg-brand</w:t>
      </w:r>
      <w:r>
        <w:br/>
      </w:r>
      <w:r>
        <w:rPr>
          <w:rStyle w:val="VerbatimChar"/>
        </w:rPr>
        <w:t xml:space="preserve">bg-surface</w:t>
      </w:r>
      <w:r>
        <w:br/>
      </w:r>
      <w:r>
        <w:rPr>
          <w:rStyle w:val="VerbatimChar"/>
        </w:rPr>
        <w:t xml:space="preserve">bg-surface-muted</w:t>
      </w:r>
      <w:r>
        <w:br/>
      </w:r>
      <w:r>
        <w:br/>
      </w:r>
      <w:r>
        <w:rPr>
          <w:rStyle w:val="VerbatimChar"/>
        </w:rPr>
        <w:t xml:space="preserve">text-primary</w:t>
      </w:r>
      <w:r>
        <w:br/>
      </w:r>
      <w:r>
        <w:rPr>
          <w:rStyle w:val="VerbatimChar"/>
        </w:rPr>
        <w:t xml:space="preserve">text-secondary</w:t>
      </w:r>
      <w:r>
        <w:br/>
      </w:r>
      <w:r>
        <w:br/>
      </w:r>
      <w:r>
        <w:rPr>
          <w:rStyle w:val="VerbatimChar"/>
        </w:rPr>
        <w:t xml:space="preserve">border-soft</w:t>
      </w:r>
      <w:r>
        <w:br/>
      </w:r>
      <w:r>
        <w:br/>
      </w:r>
      <w:r>
        <w:rPr>
          <w:rStyle w:val="VerbatimChar"/>
        </w:rPr>
        <w:t xml:space="preserve">accent-cultural</w:t>
      </w:r>
      <w:r>
        <w:br/>
      </w:r>
      <w:r>
        <w:rPr>
          <w:rStyle w:val="VerbatimChar"/>
        </w:rPr>
        <w:t xml:space="preserve">accent-interactive</w:t>
      </w:r>
    </w:p>
    <w:p>
      <w:pPr>
        <w:pStyle w:val="FirstParagraph"/>
      </w:pPr>
      <w:r>
        <w:t xml:space="preserve">Do not fill components with raw hex values repeatedly.</w:t>
      </w:r>
    </w:p>
    <w:p>
      <w:r>
        <w:pict>
          <v:rect style="width:0;height:1.5pt" o:hralign="center" o:hrstd="t" o:hr="t"/>
        </w:pict>
      </w:r>
    </w:p>
    <w:bookmarkEnd w:id="111"/>
    <w:bookmarkStart w:id="119" w:name="design-review-checklist"/>
    <w:p>
      <w:pPr>
        <w:pStyle w:val="Heading1"/>
      </w:pPr>
      <w:r>
        <w:t xml:space="preserve">76. Design Review Checklist</w:t>
      </w:r>
    </w:p>
    <w:p>
      <w:pPr>
        <w:pStyle w:val="FirstParagraph"/>
      </w:pPr>
      <w:r>
        <w:t xml:space="preserve">Before considering a page visually complete, verify:</w:t>
      </w:r>
    </w:p>
    <w:bookmarkStart w:id="112" w:name="brand"/>
    <w:p>
      <w:pPr>
        <w:pStyle w:val="Heading3"/>
      </w:pPr>
      <w:r>
        <w:t xml:space="preserve">Brand</w:t>
      </w:r>
    </w:p>
    <w:p>
      <w:pPr>
        <w:pStyle w:val="Compact"/>
        <w:numPr>
          <w:ilvl w:val="0"/>
          <w:numId w:val="1044"/>
        </w:numPr>
      </w:pPr>
      <w:r>
        <w:t xml:space="preserve">Does it feel like CARITA TEMBONG?</w:t>
      </w:r>
    </w:p>
    <w:p>
      <w:pPr>
        <w:pStyle w:val="Compact"/>
        <w:numPr>
          <w:ilvl w:val="0"/>
          <w:numId w:val="1044"/>
        </w:numPr>
      </w:pPr>
      <w:r>
        <w:t xml:space="preserve">Is Forest Green dominant enough?</w:t>
      </w:r>
    </w:p>
    <w:p>
      <w:pPr>
        <w:pStyle w:val="Compact"/>
        <w:numPr>
          <w:ilvl w:val="0"/>
          <w:numId w:val="1044"/>
        </w:numPr>
      </w:pPr>
      <w:r>
        <w:t xml:space="preserve">Are cultural elements subtle?</w:t>
      </w:r>
    </w:p>
    <w:bookmarkEnd w:id="112"/>
    <w:bookmarkStart w:id="113" w:name="typography"/>
    <w:p>
      <w:pPr>
        <w:pStyle w:val="Heading3"/>
      </w:pPr>
      <w:r>
        <w:t xml:space="preserve">Typography</w:t>
      </w:r>
    </w:p>
    <w:p>
      <w:pPr>
        <w:pStyle w:val="Compact"/>
        <w:numPr>
          <w:ilvl w:val="0"/>
          <w:numId w:val="1045"/>
        </w:numPr>
      </w:pPr>
      <w:r>
        <w:t xml:space="preserve">Is hierarchy clear?</w:t>
      </w:r>
    </w:p>
    <w:p>
      <w:pPr>
        <w:pStyle w:val="Compact"/>
        <w:numPr>
          <w:ilvl w:val="0"/>
          <w:numId w:val="1045"/>
        </w:numPr>
      </w:pPr>
      <w:r>
        <w:t xml:space="preserve">Is body text comfortable?</w:t>
      </w:r>
    </w:p>
    <w:bookmarkEnd w:id="113"/>
    <w:bookmarkStart w:id="114" w:name="layout"/>
    <w:p>
      <w:pPr>
        <w:pStyle w:val="Heading3"/>
      </w:pPr>
      <w:r>
        <w:t xml:space="preserve">Layout</w:t>
      </w:r>
    </w:p>
    <w:p>
      <w:pPr>
        <w:pStyle w:val="Compact"/>
        <w:numPr>
          <w:ilvl w:val="0"/>
          <w:numId w:val="1046"/>
        </w:numPr>
      </w:pPr>
      <w:r>
        <w:t xml:space="preserve">Is there enough whitespace?</w:t>
      </w:r>
    </w:p>
    <w:p>
      <w:pPr>
        <w:pStyle w:val="Compact"/>
        <w:numPr>
          <w:ilvl w:val="0"/>
          <w:numId w:val="1046"/>
        </w:numPr>
      </w:pPr>
      <w:r>
        <w:t xml:space="preserve">Is the reading width appropriate?</w:t>
      </w:r>
    </w:p>
    <w:bookmarkEnd w:id="114"/>
    <w:bookmarkStart w:id="115" w:name="photography"/>
    <w:p>
      <w:pPr>
        <w:pStyle w:val="Heading3"/>
      </w:pPr>
      <w:r>
        <w:t xml:space="preserve">Photography</w:t>
      </w:r>
    </w:p>
    <w:p>
      <w:pPr>
        <w:pStyle w:val="Compact"/>
        <w:numPr>
          <w:ilvl w:val="0"/>
          <w:numId w:val="1047"/>
        </w:numPr>
      </w:pPr>
      <w:r>
        <w:t xml:space="preserve">Does imagery feel authentic?</w:t>
      </w:r>
    </w:p>
    <w:p>
      <w:pPr>
        <w:pStyle w:val="Compact"/>
        <w:numPr>
          <w:ilvl w:val="0"/>
          <w:numId w:val="1047"/>
        </w:numPr>
      </w:pPr>
      <w:r>
        <w:t xml:space="preserve">Are images prioritized correctly?</w:t>
      </w:r>
    </w:p>
    <w:bookmarkEnd w:id="115"/>
    <w:bookmarkStart w:id="116" w:name="mobile"/>
    <w:p>
      <w:pPr>
        <w:pStyle w:val="Heading3"/>
      </w:pPr>
      <w:r>
        <w:t xml:space="preserve">Mobile</w:t>
      </w:r>
    </w:p>
    <w:p>
      <w:pPr>
        <w:pStyle w:val="Compact"/>
        <w:numPr>
          <w:ilvl w:val="0"/>
          <w:numId w:val="1048"/>
        </w:numPr>
      </w:pPr>
      <w:r>
        <w:t xml:space="preserve">Does composition work independently on mobile?</w:t>
      </w:r>
    </w:p>
    <w:bookmarkEnd w:id="116"/>
    <w:bookmarkStart w:id="117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49"/>
        </w:numPr>
      </w:pPr>
      <w:r>
        <w:t xml:space="preserve">Is contrast sufficient?</w:t>
      </w:r>
    </w:p>
    <w:p>
      <w:pPr>
        <w:pStyle w:val="Compact"/>
        <w:numPr>
          <w:ilvl w:val="0"/>
          <w:numId w:val="1049"/>
        </w:numPr>
      </w:pPr>
      <w:r>
        <w:t xml:space="preserve">Are focus states visible?</w:t>
      </w:r>
    </w:p>
    <w:bookmarkEnd w:id="117"/>
    <w:bookmarkStart w:id="118" w:name="cultural-integrity"/>
    <w:p>
      <w:pPr>
        <w:pStyle w:val="Heading3"/>
      </w:pPr>
      <w:r>
        <w:t xml:space="preserve">Cultural Integrity</w:t>
      </w:r>
    </w:p>
    <w:p>
      <w:pPr>
        <w:pStyle w:val="Compact"/>
        <w:numPr>
          <w:ilvl w:val="0"/>
          <w:numId w:val="1050"/>
        </w:numPr>
      </w:pPr>
      <w:r>
        <w:t xml:space="preserve">Are traditional elements used respectfully?</w:t>
      </w:r>
    </w:p>
    <w:p>
      <w:pPr>
        <w:pStyle w:val="Compact"/>
        <w:numPr>
          <w:ilvl w:val="0"/>
          <w:numId w:val="1050"/>
        </w:numPr>
      </w:pPr>
      <w:r>
        <w:t xml:space="preserve">Are they relevant to the content?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anti-patterns"/>
    <w:p>
      <w:pPr>
        <w:pStyle w:val="Heading1"/>
      </w:pPr>
      <w:r>
        <w:t xml:space="preserve">77. Anti-Patterns</w:t>
      </w:r>
    </w:p>
    <w:p>
      <w:pPr>
        <w:pStyle w:val="FirstParagraph"/>
      </w:pPr>
      <w:r>
        <w:t xml:space="preserve">Do not create:</w:t>
      </w:r>
    </w:p>
    <w:bookmarkStart w:id="120" w:name="dashboard-homepage"/>
    <w:p>
      <w:pPr>
        <w:pStyle w:val="Heading2"/>
      </w:pPr>
      <w:r>
        <w:t xml:space="preserve">Dashboard Homepage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12 statistic cards</w:t>
      </w:r>
      <w:r>
        <w:br/>
      </w:r>
      <w:r>
        <w:rPr>
          <w:rStyle w:val="VerbatimChar"/>
        </w:rPr>
        <w:t xml:space="preserve">8 icon boxes</w:t>
      </w:r>
      <w:r>
        <w:br/>
      </w:r>
      <w:r>
        <w:rPr>
          <w:rStyle w:val="VerbatimChar"/>
        </w:rPr>
        <w:t xml:space="preserve">multiple widgets</w:t>
      </w:r>
    </w:p>
    <w:p>
      <w:pPr>
        <w:pStyle w:val="FirstParagraph"/>
      </w:pPr>
      <w:r>
        <w:t xml:space="preserve">Homepage is storytelling-first.</w:t>
      </w:r>
    </w:p>
    <w:p>
      <w:r>
        <w:pict>
          <v:rect style="width:0;height:1.5pt" o:hralign="center" o:hrstd="t" o:hr="t"/>
        </w:pict>
      </w:r>
    </w:p>
    <w:bookmarkEnd w:id="120"/>
    <w:bookmarkStart w:id="121" w:name="marketplace-product-page"/>
    <w:p>
      <w:pPr>
        <w:pStyle w:val="Heading2"/>
      </w:pPr>
      <w:r>
        <w:t xml:space="preserve">Marketplace Product Page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Huge price</w:t>
      </w:r>
      <w:r>
        <w:br/>
      </w:r>
      <w:r>
        <w:rPr>
          <w:rStyle w:val="VerbatimChar"/>
        </w:rPr>
        <w:t xml:space="preserve">Buy Now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Discount badge</w:t>
      </w:r>
      <w:r>
        <w:br/>
      </w:r>
      <w:r>
        <w:rPr>
          <w:rStyle w:val="VerbatimChar"/>
        </w:rPr>
        <w:t xml:space="preserve">Cart</w:t>
      </w:r>
    </w:p>
    <w:p>
      <w:pPr>
        <w:pStyle w:val="FirstParagraph"/>
      </w:pPr>
      <w:r>
        <w:t xml:space="preserve">CARITA TEMBONG is not an e-commerce marketplace.</w:t>
      </w:r>
    </w:p>
    <w:p>
      <w:r>
        <w:pict>
          <v:rect style="width:0;height:1.5pt" o:hralign="center" o:hrstd="t" o:hr="t"/>
        </w:pict>
      </w:r>
    </w:p>
    <w:bookmarkEnd w:id="121"/>
    <w:bookmarkStart w:id="122" w:name="overly-traditional-theme"/>
    <w:p>
      <w:pPr>
        <w:pStyle w:val="Heading2"/>
      </w:pPr>
      <w:r>
        <w:t xml:space="preserve">Overly Traditional Theme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1"/>
        </w:numPr>
      </w:pPr>
      <w:r>
        <w:t xml:space="preserve">patterned background everywhere;</w:t>
      </w:r>
    </w:p>
    <w:p>
      <w:pPr>
        <w:pStyle w:val="Compact"/>
        <w:numPr>
          <w:ilvl w:val="0"/>
          <w:numId w:val="1051"/>
        </w:numPr>
      </w:pPr>
      <w:r>
        <w:t xml:space="preserve">excessive brown;</w:t>
      </w:r>
    </w:p>
    <w:p>
      <w:pPr>
        <w:pStyle w:val="Compact"/>
        <w:numPr>
          <w:ilvl w:val="0"/>
          <w:numId w:val="1051"/>
        </w:numPr>
      </w:pPr>
      <w:r>
        <w:t xml:space="preserve">decorative fonts everywhere;</w:t>
      </w:r>
    </w:p>
    <w:p>
      <w:pPr>
        <w:pStyle w:val="Compact"/>
        <w:numPr>
          <w:ilvl w:val="0"/>
          <w:numId w:val="1051"/>
        </w:numPr>
      </w:pPr>
      <w:r>
        <w:t xml:space="preserve">heavy bamboo frames around all content.</w:t>
      </w:r>
    </w:p>
    <w:p>
      <w:pPr>
        <w:pStyle w:val="FirstParagraph"/>
      </w:pPr>
      <w:r>
        <w:t xml:space="preserve">Traditional influence should remain refined.</w:t>
      </w:r>
    </w:p>
    <w:p>
      <w:r>
        <w:pict>
          <v:rect style="width:0;height:1.5pt" o:hralign="center" o:hrstd="t" o:hr="t"/>
        </w:pict>
      </w:r>
    </w:p>
    <w:bookmarkEnd w:id="122"/>
    <w:bookmarkStart w:id="123" w:name="generic-government-portal"/>
    <w:p>
      <w:pPr>
        <w:pStyle w:val="Heading2"/>
      </w:pPr>
      <w:r>
        <w:t xml:space="preserve">Generic Government Portal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2"/>
        </w:numPr>
      </w:pPr>
      <w:r>
        <w:t xml:space="preserve">royal blue;</w:t>
      </w:r>
    </w:p>
    <w:p>
      <w:pPr>
        <w:pStyle w:val="Compact"/>
        <w:numPr>
          <w:ilvl w:val="0"/>
          <w:numId w:val="1052"/>
        </w:numPr>
      </w:pPr>
      <w:r>
        <w:t xml:space="preserve">tiny text;</w:t>
      </w:r>
    </w:p>
    <w:p>
      <w:pPr>
        <w:pStyle w:val="Compact"/>
        <w:numPr>
          <w:ilvl w:val="0"/>
          <w:numId w:val="1052"/>
        </w:numPr>
      </w:pPr>
      <w:r>
        <w:t xml:space="preserve">complex dropdown navigation;</w:t>
      </w:r>
    </w:p>
    <w:p>
      <w:pPr>
        <w:pStyle w:val="Compact"/>
        <w:numPr>
          <w:ilvl w:val="0"/>
          <w:numId w:val="1052"/>
        </w:numPr>
      </w:pPr>
      <w:r>
        <w:t xml:space="preserve">dense announcement panels;</w:t>
      </w:r>
    </w:p>
    <w:p>
      <w:pPr>
        <w:pStyle w:val="Compact"/>
        <w:numPr>
          <w:ilvl w:val="0"/>
          <w:numId w:val="1052"/>
        </w:numPr>
      </w:pPr>
      <w:r>
        <w:t xml:space="preserve">bureaucratic visual language.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desired-visual-impression"/>
    <w:p>
      <w:pPr>
        <w:pStyle w:val="Heading1"/>
      </w:pPr>
      <w:r>
        <w:t xml:space="preserve">78. Desired Visual Impression</w:t>
      </w:r>
    </w:p>
    <w:p>
      <w:pPr>
        <w:pStyle w:val="FirstParagraph"/>
      </w:pPr>
      <w:r>
        <w:t xml:space="preserve">When users first visit CARITA TEMBONG, the desired feeling is:</w:t>
      </w:r>
    </w:p>
    <w:p>
      <w:pPr>
        <w:pStyle w:val="BlockText"/>
      </w:pPr>
      <w:r>
        <w:t xml:space="preserve">“Ini sebuah desa yang punya identitas, cerita, masyarakat, dan kehidupan yang menarik untuk dikenal.”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“Ini template website pemerintah.”</w:t>
      </w:r>
    </w:p>
    <w:p>
      <w:pPr>
        <w:pStyle w:val="FirstParagraph"/>
      </w:pPr>
      <w:r>
        <w:t xml:space="preserve">And not:</w:t>
      </w:r>
    </w:p>
    <w:p>
      <w:pPr>
        <w:pStyle w:val="BlockText"/>
      </w:pPr>
      <w:r>
        <w:t xml:space="preserve">“Ini toko online.”</w:t>
      </w:r>
    </w:p>
    <w:p>
      <w:r>
        <w:pict>
          <v:rect style="width:0;height:1.5pt" o:hralign="center" o:hrstd="t" o:hr="t"/>
        </w:pict>
      </w:r>
    </w:p>
    <w:bookmarkEnd w:id="125"/>
    <w:bookmarkStart w:id="126" w:name="core-visual-formula"/>
    <w:p>
      <w:pPr>
        <w:pStyle w:val="Heading1"/>
      </w:pPr>
      <w:r>
        <w:t xml:space="preserve">79. Core Visual Formula</w:t>
      </w:r>
    </w:p>
    <w:p>
      <w:pPr>
        <w:pStyle w:val="FirstParagraph"/>
      </w:pPr>
      <w:r>
        <w:t xml:space="preserve">The CARITA TEMBONG design formula is:</w:t>
      </w:r>
    </w:p>
    <w:p>
      <w:pPr>
        <w:pStyle w:val="SourceCode"/>
      </w:pPr>
      <w:r>
        <w:rPr>
          <w:rStyle w:val="VerbatimChar"/>
        </w:rPr>
        <w:t xml:space="preserve">Authentic Photography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Editorial Typography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Natural Color Palette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Subtle Sundanese Ornament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Generous Whitespace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Human Storytelling</w:t>
      </w:r>
    </w:p>
    <w:p>
      <w:r>
        <w:pict>
          <v:rect style="width:0;height:1.5pt" o:hralign="center" o:hrstd="t" o:hr="t"/>
        </w:pict>
      </w:r>
    </w:p>
    <w:bookmarkEnd w:id="126"/>
    <w:bookmarkStart w:id="127" w:name="final-design-principle"/>
    <w:p>
      <w:pPr>
        <w:pStyle w:val="Heading1"/>
      </w:pPr>
      <w:r>
        <w:t xml:space="preserve">80. Final Design Principle</w:t>
      </w:r>
    </w:p>
    <w:p>
      <w:pPr>
        <w:pStyle w:val="FirstParagraph"/>
      </w:pPr>
      <w:r>
        <w:t xml:space="preserve">When choosing between more decoration and stronger storytelling:</w:t>
      </w:r>
    </w:p>
    <w:p>
      <w:pPr>
        <w:pStyle w:val="BlockText"/>
      </w:pPr>
      <w:r>
        <w:rPr>
          <w:b/>
          <w:bCs/>
        </w:rPr>
        <w:t xml:space="preserve">Choose stronger storytelling.</w:t>
      </w:r>
    </w:p>
    <w:p>
      <w:pPr>
        <w:pStyle w:val="FirstParagraph"/>
      </w:pPr>
      <w:r>
        <w:t xml:space="preserve">When choosing between visual novelty and usability:</w:t>
      </w:r>
    </w:p>
    <w:p>
      <w:pPr>
        <w:pStyle w:val="BlockText"/>
      </w:pPr>
      <w:r>
        <w:rPr>
          <w:b/>
          <w:bCs/>
        </w:rPr>
        <w:t xml:space="preserve">Choose usability.</w:t>
      </w:r>
    </w:p>
    <w:p>
      <w:pPr>
        <w:pStyle w:val="FirstParagraph"/>
      </w:pPr>
      <w:r>
        <w:t xml:space="preserve">When choosing between generic modern design and authentic local character:</w:t>
      </w:r>
    </w:p>
    <w:p>
      <w:pPr>
        <w:pStyle w:val="BlockText"/>
      </w:pPr>
      <w:r>
        <w:rPr>
          <w:b/>
          <w:bCs/>
        </w:rPr>
        <w:t xml:space="preserve">Choose authentic local character, without sacrificing clarity.</w:t>
      </w:r>
    </w:p>
    <w:p>
      <w:pPr>
        <w:pStyle w:val="FirstParagraph"/>
      </w:pPr>
      <w:r>
        <w:t xml:space="preserve">The final interface should feel:</w:t>
      </w:r>
    </w:p>
    <w:p>
      <w:pPr>
        <w:pStyle w:val="BlockText"/>
      </w:pPr>
      <w:r>
        <w:rPr>
          <w:b/>
          <w:bCs/>
        </w:rPr>
        <w:t xml:space="preserve">modern enough to be credible, traditional enough to be memorable, and human enough to feel alive.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