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D90" w:rsidRDefault="00B16D90" w:rsidP="00B16D90">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ABSTRACT</w:t>
      </w:r>
    </w:p>
    <w:p w:rsidR="00B16D90" w:rsidRDefault="00B16D90" w:rsidP="00B16D90">
      <w:pPr>
        <w:jc w:val="both"/>
        <w:rPr>
          <w:rFonts w:ascii="Times New Roman" w:hAnsi="Times New Roman" w:cs="Times New Roman"/>
          <w:b/>
          <w:bCs/>
          <w:sz w:val="32"/>
          <w:szCs w:val="32"/>
          <w:u w:val="single"/>
          <w:lang w:val="en-US"/>
        </w:rPr>
      </w:pPr>
    </w:p>
    <w:p w:rsidR="00B16D90" w:rsidRDefault="00B16D90" w:rsidP="00B16D90">
      <w:pPr>
        <w:jc w:val="both"/>
        <w:rPr>
          <w:rFonts w:ascii="Times New Roman" w:hAnsi="Times New Roman" w:cs="Times New Roman"/>
          <w:sz w:val="28"/>
          <w:szCs w:val="28"/>
          <w:lang w:val="en-US"/>
        </w:rPr>
      </w:pPr>
      <w:r>
        <w:rPr>
          <w:rFonts w:ascii="Times New Roman" w:hAnsi="Times New Roman" w:cs="Times New Roman"/>
          <w:b/>
          <w:bCs/>
          <w:sz w:val="28"/>
          <w:szCs w:val="28"/>
          <w:lang w:val="en-US"/>
        </w:rPr>
        <w:t>Title of the Project       :</w:t>
      </w:r>
      <w:r>
        <w:rPr>
          <w:rFonts w:ascii="Times New Roman" w:hAnsi="Times New Roman" w:cs="Times New Roman"/>
          <w:sz w:val="28"/>
          <w:szCs w:val="28"/>
          <w:lang w:val="en-US"/>
        </w:rPr>
        <w:t xml:space="preserve"> Road Accident Automated Recovery Process</w:t>
      </w:r>
    </w:p>
    <w:p w:rsidR="00B16D90" w:rsidRDefault="00B16D90" w:rsidP="00B16D90">
      <w:pPr>
        <w:jc w:val="both"/>
        <w:rPr>
          <w:rFonts w:ascii="Times New Roman" w:hAnsi="Times New Roman" w:cs="Times New Roman"/>
          <w:sz w:val="28"/>
          <w:szCs w:val="28"/>
          <w:lang w:val="en-US"/>
        </w:rPr>
      </w:pPr>
      <w:r>
        <w:rPr>
          <w:rFonts w:ascii="Times New Roman" w:hAnsi="Times New Roman" w:cs="Times New Roman"/>
          <w:b/>
          <w:bCs/>
          <w:sz w:val="28"/>
          <w:szCs w:val="28"/>
          <w:lang w:val="en-US"/>
        </w:rPr>
        <w:t>Name of the Students   :</w:t>
      </w:r>
      <w:r>
        <w:rPr>
          <w:rFonts w:ascii="Times New Roman" w:hAnsi="Times New Roman" w:cs="Times New Roman"/>
          <w:sz w:val="28"/>
          <w:szCs w:val="28"/>
          <w:lang w:val="en-US"/>
        </w:rPr>
        <w:t xml:space="preserve"> Ashwini.k, Bhavana.p</w:t>
      </w:r>
    </w:p>
    <w:p w:rsidR="00B16D90" w:rsidRDefault="00B16D90" w:rsidP="00B16D90">
      <w:pPr>
        <w:jc w:val="both"/>
        <w:rPr>
          <w:rFonts w:ascii="Times New Roman" w:hAnsi="Times New Roman" w:cs="Times New Roman"/>
          <w:sz w:val="28"/>
          <w:szCs w:val="28"/>
          <w:lang w:val="en-US"/>
        </w:rPr>
      </w:pPr>
      <w:r>
        <w:rPr>
          <w:rFonts w:ascii="Times New Roman" w:hAnsi="Times New Roman" w:cs="Times New Roman"/>
          <w:b/>
          <w:bCs/>
          <w:sz w:val="28"/>
          <w:szCs w:val="28"/>
          <w:lang w:val="en-US"/>
        </w:rPr>
        <w:t>Register Number(s)      :</w:t>
      </w:r>
      <w:r>
        <w:rPr>
          <w:rFonts w:ascii="Times New Roman" w:hAnsi="Times New Roman" w:cs="Times New Roman"/>
          <w:sz w:val="28"/>
          <w:szCs w:val="28"/>
          <w:lang w:val="en-US"/>
        </w:rPr>
        <w:t xml:space="preserve"> 211417104026,211417104037</w:t>
      </w:r>
    </w:p>
    <w:p w:rsidR="00B16D90" w:rsidRDefault="00B16D90" w:rsidP="00B16D90">
      <w:pPr>
        <w:jc w:val="both"/>
        <w:rPr>
          <w:rFonts w:ascii="Times New Roman" w:hAnsi="Times New Roman" w:cs="Times New Roman"/>
          <w:sz w:val="28"/>
          <w:szCs w:val="28"/>
          <w:lang w:val="en-US"/>
        </w:rPr>
      </w:pPr>
      <w:r>
        <w:rPr>
          <w:rFonts w:ascii="Times New Roman" w:hAnsi="Times New Roman" w:cs="Times New Roman"/>
          <w:b/>
          <w:bCs/>
          <w:sz w:val="28"/>
          <w:szCs w:val="28"/>
          <w:lang w:val="en-US"/>
        </w:rPr>
        <w:t>Name of the Guide        :</w:t>
      </w:r>
      <w:r>
        <w:rPr>
          <w:rFonts w:ascii="Times New Roman" w:hAnsi="Times New Roman" w:cs="Times New Roman"/>
          <w:sz w:val="28"/>
          <w:szCs w:val="28"/>
          <w:lang w:val="en-US"/>
        </w:rPr>
        <w:t xml:space="preserve"> Mrs.S.T.Santhanalakshmi </w:t>
      </w:r>
      <w:r w:rsidR="00CA429B">
        <w:rPr>
          <w:rFonts w:ascii="Times New Roman" w:hAnsi="Times New Roman" w:cs="Times New Roman"/>
          <w:sz w:val="28"/>
          <w:szCs w:val="28"/>
          <w:lang w:val="en-US"/>
        </w:rPr>
        <w:t>M.Tech (</w:t>
      </w:r>
      <w:r>
        <w:rPr>
          <w:rFonts w:ascii="Times New Roman" w:hAnsi="Times New Roman" w:cs="Times New Roman"/>
          <w:sz w:val="28"/>
          <w:szCs w:val="28"/>
          <w:lang w:val="en-US"/>
        </w:rPr>
        <w:t>IT)</w:t>
      </w:r>
    </w:p>
    <w:p w:rsidR="00B16D90" w:rsidRDefault="00B16D90" w:rsidP="00B16D90">
      <w:pPr>
        <w:jc w:val="both"/>
        <w:rPr>
          <w:rFonts w:ascii="Times New Roman" w:hAnsi="Times New Roman" w:cs="Times New Roman"/>
          <w:b/>
          <w:sz w:val="28"/>
          <w:szCs w:val="28"/>
          <w:lang w:val="en-US"/>
        </w:rPr>
      </w:pPr>
    </w:p>
    <w:p w:rsidR="00B16D90" w:rsidRDefault="00B16D90" w:rsidP="00B16D90">
      <w:pPr>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bookmarkStart w:id="0" w:name="_GoBack"/>
      <w:bookmarkEnd w:id="0"/>
      <w:r>
        <w:rPr>
          <w:rFonts w:ascii="Times New Roman" w:hAnsi="Times New Roman" w:cs="Times New Roman"/>
          <w:b/>
          <w:sz w:val="28"/>
          <w:szCs w:val="28"/>
          <w:lang w:val="en-US"/>
        </w:rPr>
        <w:t xml:space="preserve">                                             ABSTRACT</w:t>
      </w:r>
    </w:p>
    <w:p w:rsidR="00B16D90" w:rsidRDefault="00B16D90" w:rsidP="00B16D90">
      <w:pPr>
        <w:pStyle w:val="BodyText"/>
        <w:spacing w:line="360" w:lineRule="auto"/>
        <w:ind w:left="520" w:right="774"/>
        <w:jc w:val="both"/>
      </w:pPr>
    </w:p>
    <w:p w:rsidR="00B16D90" w:rsidRDefault="00B16D90" w:rsidP="00B16D90">
      <w:pPr>
        <w:pStyle w:val="BodyText"/>
        <w:spacing w:line="360" w:lineRule="auto"/>
        <w:ind w:left="520" w:right="774"/>
        <w:jc w:val="both"/>
      </w:pPr>
      <w:r>
        <w:t>Road</w:t>
      </w:r>
      <w:r>
        <w:rPr>
          <w:spacing w:val="-14"/>
        </w:rPr>
        <w:t xml:space="preserve"> </w:t>
      </w:r>
      <w:r>
        <w:t>accident</w:t>
      </w:r>
      <w:r>
        <w:rPr>
          <w:spacing w:val="-16"/>
        </w:rPr>
        <w:t xml:space="preserve"> </w:t>
      </w:r>
      <w:r>
        <w:t>are</w:t>
      </w:r>
      <w:r>
        <w:rPr>
          <w:spacing w:val="-17"/>
        </w:rPr>
        <w:t xml:space="preserve"> </w:t>
      </w:r>
      <w:r>
        <w:t>one</w:t>
      </w:r>
      <w:r>
        <w:rPr>
          <w:spacing w:val="-17"/>
        </w:rPr>
        <w:t xml:space="preserve"> </w:t>
      </w:r>
      <w:r>
        <w:t>of</w:t>
      </w:r>
      <w:r>
        <w:rPr>
          <w:spacing w:val="-17"/>
        </w:rPr>
        <w:t xml:space="preserve"> </w:t>
      </w:r>
      <w:r>
        <w:t>the</w:t>
      </w:r>
      <w:r>
        <w:rPr>
          <w:spacing w:val="-15"/>
        </w:rPr>
        <w:t xml:space="preserve"> </w:t>
      </w:r>
      <w:r>
        <w:t>major</w:t>
      </w:r>
      <w:r>
        <w:rPr>
          <w:spacing w:val="-15"/>
        </w:rPr>
        <w:t xml:space="preserve"> </w:t>
      </w:r>
      <w:r>
        <w:t>causes</w:t>
      </w:r>
      <w:r>
        <w:rPr>
          <w:spacing w:val="-14"/>
        </w:rPr>
        <w:t xml:space="preserve"> </w:t>
      </w:r>
      <w:r>
        <w:t>of</w:t>
      </w:r>
      <w:r>
        <w:rPr>
          <w:spacing w:val="-14"/>
        </w:rPr>
        <w:t xml:space="preserve"> </w:t>
      </w:r>
      <w:r>
        <w:t>human</w:t>
      </w:r>
      <w:r>
        <w:rPr>
          <w:spacing w:val="-14"/>
        </w:rPr>
        <w:t xml:space="preserve"> </w:t>
      </w:r>
      <w:r>
        <w:t>death.</w:t>
      </w:r>
      <w:r>
        <w:rPr>
          <w:spacing w:val="-18"/>
        </w:rPr>
        <w:t xml:space="preserve"> </w:t>
      </w:r>
      <w:r>
        <w:t>In</w:t>
      </w:r>
      <w:r>
        <w:rPr>
          <w:spacing w:val="-16"/>
        </w:rPr>
        <w:t xml:space="preserve"> </w:t>
      </w:r>
      <w:r>
        <w:t>this</w:t>
      </w:r>
      <w:r>
        <w:rPr>
          <w:spacing w:val="-16"/>
        </w:rPr>
        <w:t xml:space="preserve"> </w:t>
      </w:r>
      <w:r>
        <w:t>project</w:t>
      </w:r>
      <w:r>
        <w:rPr>
          <w:spacing w:val="-14"/>
        </w:rPr>
        <w:t xml:space="preserve"> </w:t>
      </w:r>
      <w:r>
        <w:t>we</w:t>
      </w:r>
      <w:r>
        <w:rPr>
          <w:spacing w:val="-17"/>
        </w:rPr>
        <w:t xml:space="preserve"> </w:t>
      </w:r>
      <w:r>
        <w:t xml:space="preserve">have investigated a practical and novel method of road accident automated recovery process which can real-time monitor and also </w:t>
      </w:r>
      <w:r>
        <w:rPr>
          <w:color w:val="212121"/>
        </w:rPr>
        <w:t>can improve the rules and regulations for the car drive Automated analysis is used to find Car accident detection</w:t>
      </w:r>
      <w:r>
        <w:rPr>
          <w:color w:val="212121"/>
          <w:sz w:val="24"/>
        </w:rPr>
        <w:t xml:space="preserve">. </w:t>
      </w:r>
      <w:r>
        <w:t>The image processing and machine learning techniques are employed in surveillance system of power substation. The video surveillance system automatically detecting the car number with sending mail to certain authorities and taking care of first aids. If the car number are found with the accident detection ,his/her license plate(LP) number is recognized to initiate further actions such as deduction of penalty amount from one’s account linked with the vehicle</w:t>
      </w:r>
      <w:r>
        <w:rPr>
          <w:spacing w:val="-10"/>
        </w:rPr>
        <w:t xml:space="preserve"> </w:t>
      </w:r>
      <w:r>
        <w:t>license</w:t>
      </w:r>
      <w:r>
        <w:rPr>
          <w:spacing w:val="-10"/>
        </w:rPr>
        <w:t xml:space="preserve"> </w:t>
      </w:r>
      <w:r>
        <w:t>and</w:t>
      </w:r>
      <w:r>
        <w:rPr>
          <w:spacing w:val="-9"/>
        </w:rPr>
        <w:t xml:space="preserve"> </w:t>
      </w:r>
      <w:r>
        <w:t>Aadhar</w:t>
      </w:r>
      <w:r>
        <w:rPr>
          <w:spacing w:val="-10"/>
        </w:rPr>
        <w:t xml:space="preserve"> </w:t>
      </w:r>
      <w:r>
        <w:t>number</w:t>
      </w:r>
      <w:r>
        <w:rPr>
          <w:spacing w:val="-7"/>
        </w:rPr>
        <w:t xml:space="preserve"> </w:t>
      </w:r>
      <w:r>
        <w:t>by</w:t>
      </w:r>
      <w:r>
        <w:rPr>
          <w:spacing w:val="-11"/>
        </w:rPr>
        <w:t xml:space="preserve"> </w:t>
      </w:r>
      <w:r>
        <w:t>the</w:t>
      </w:r>
      <w:r>
        <w:rPr>
          <w:spacing w:val="-10"/>
        </w:rPr>
        <w:t xml:space="preserve"> </w:t>
      </w:r>
      <w:r>
        <w:t>traffic</w:t>
      </w:r>
      <w:r>
        <w:rPr>
          <w:spacing w:val="-9"/>
        </w:rPr>
        <w:t xml:space="preserve"> </w:t>
      </w:r>
      <w:r>
        <w:t>police</w:t>
      </w:r>
      <w:r>
        <w:rPr>
          <w:spacing w:val="-8"/>
        </w:rPr>
        <w:t xml:space="preserve"> </w:t>
      </w:r>
      <w:r>
        <w:t>and</w:t>
      </w:r>
      <w:r>
        <w:rPr>
          <w:spacing w:val="-9"/>
        </w:rPr>
        <w:t xml:space="preserve"> </w:t>
      </w:r>
      <w:r>
        <w:t>the</w:t>
      </w:r>
      <w:r>
        <w:rPr>
          <w:spacing w:val="-10"/>
        </w:rPr>
        <w:t xml:space="preserve"> </w:t>
      </w:r>
      <w:r>
        <w:t>legal</w:t>
      </w:r>
      <w:r>
        <w:rPr>
          <w:spacing w:val="-7"/>
        </w:rPr>
        <w:t xml:space="preserve"> </w:t>
      </w:r>
      <w:r>
        <w:t>authority.</w:t>
      </w:r>
      <w:r>
        <w:rPr>
          <w:spacing w:val="-16"/>
        </w:rPr>
        <w:t xml:space="preserve"> </w:t>
      </w:r>
      <w:r>
        <w:t>It is a whole system which contains proper flow for the detection of road</w:t>
      </w:r>
      <w:r>
        <w:rPr>
          <w:spacing w:val="-39"/>
        </w:rPr>
        <w:t xml:space="preserve"> </w:t>
      </w:r>
      <w:r>
        <w:t>accident</w:t>
      </w:r>
    </w:p>
    <w:p w:rsidR="00B16D90" w:rsidRDefault="00B16D90" w:rsidP="00B16D90">
      <w:pPr>
        <w:pStyle w:val="BodyText"/>
        <w:rPr>
          <w:sz w:val="30"/>
        </w:rPr>
      </w:pPr>
    </w:p>
    <w:p w:rsidR="00B16D90" w:rsidRDefault="00B16D90" w:rsidP="00B16D90">
      <w:pPr>
        <w:pStyle w:val="BodyText"/>
        <w:rPr>
          <w:sz w:val="30"/>
        </w:rPr>
      </w:pPr>
    </w:p>
    <w:p w:rsidR="00B16D90" w:rsidRPr="00B16D90" w:rsidRDefault="00B16D90" w:rsidP="00B16D90">
      <w:pPr>
        <w:jc w:val="both"/>
        <w:rPr>
          <w:rFonts w:ascii="Times New Roman" w:hAnsi="Times New Roman" w:cs="Times New Roman"/>
          <w:b/>
          <w:sz w:val="28"/>
          <w:szCs w:val="28"/>
          <w:lang w:val="en-US"/>
        </w:rPr>
      </w:pPr>
    </w:p>
    <w:p w:rsidR="006E33EC" w:rsidRDefault="006E33EC"/>
    <w:sectPr w:rsidR="006E3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90"/>
    <w:rsid w:val="006E33EC"/>
    <w:rsid w:val="00B16D90"/>
    <w:rsid w:val="00CA4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2A24"/>
  <w15:chartTrackingRefBased/>
  <w15:docId w15:val="{96F68810-7F97-41C3-973B-84E6EDFA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D9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16D90"/>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B16D90"/>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765DE-0FDD-4752-9EB4-2F5BFC24A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Thirucam</dc:creator>
  <cp:keywords/>
  <dc:description/>
  <cp:lastModifiedBy>Venkatesan Thirucam</cp:lastModifiedBy>
  <cp:revision>3</cp:revision>
  <dcterms:created xsi:type="dcterms:W3CDTF">2021-06-13T15:32:00Z</dcterms:created>
  <dcterms:modified xsi:type="dcterms:W3CDTF">2021-06-13T15:43:00Z</dcterms:modified>
</cp:coreProperties>
</file>