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537"/>
        <w:gridCol w:w="2502"/>
        <w:gridCol w:w="2608"/>
        <w:gridCol w:w="2562"/>
      </w:tblGrid>
      <w:tr w:rsidR="00DE1CB8" w14:paraId="6A8DE4DB" w14:textId="77777777" w:rsidTr="00E81D99">
        <w:tc>
          <w:tcPr>
            <w:tcW w:w="1537" w:type="dxa"/>
          </w:tcPr>
          <w:p w14:paraId="28C90CD8" w14:textId="02E117BB" w:rsidR="001008CE" w:rsidRDefault="001008CE" w:rsidP="001008CE">
            <w:pPr>
              <w:jc w:val="center"/>
            </w:pPr>
            <w:proofErr w:type="spellStart"/>
            <w:r>
              <w:t>Nro</w:t>
            </w:r>
            <w:proofErr w:type="spellEnd"/>
          </w:p>
        </w:tc>
        <w:tc>
          <w:tcPr>
            <w:tcW w:w="2502" w:type="dxa"/>
          </w:tcPr>
          <w:p w14:paraId="5D6C82A7" w14:textId="2052B7F5" w:rsidR="001008CE" w:rsidRDefault="001008CE" w:rsidP="001008CE">
            <w:pPr>
              <w:jc w:val="center"/>
            </w:pPr>
            <w:r>
              <w:t>IP</w:t>
            </w:r>
          </w:p>
        </w:tc>
        <w:tc>
          <w:tcPr>
            <w:tcW w:w="2608" w:type="dxa"/>
          </w:tcPr>
          <w:p w14:paraId="26DD29A5" w14:textId="66E59355" w:rsidR="001008CE" w:rsidRDefault="001008CE" w:rsidP="001008CE">
            <w:pPr>
              <w:jc w:val="center"/>
            </w:pPr>
            <w:r>
              <w:t>Dominio</w:t>
            </w:r>
          </w:p>
        </w:tc>
        <w:tc>
          <w:tcPr>
            <w:tcW w:w="2562" w:type="dxa"/>
          </w:tcPr>
          <w:p w14:paraId="0D9364C7" w14:textId="25E53B87" w:rsidR="001008CE" w:rsidRDefault="001008CE" w:rsidP="001008CE">
            <w:pPr>
              <w:jc w:val="center"/>
            </w:pPr>
            <w:r>
              <w:t>Puertos</w:t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10.60.10.0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OpenResty web app server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49154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49155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10.60.10.10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domain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Simple DNS Plus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ldap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Active Directory LDAP  (Domain: Emergiacc.com, Site: Manizales)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10.60.10.107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IIS httpd 10.0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10.60.10.110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10.60.10.112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IIS httpd 10.0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10.60.10.115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10.60.10.12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514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shell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10.60.10.121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ESXi Server httpd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ESXi SOAP API 6.7.0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10.60.10.122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ESXi Server httpd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ESXi SOAP API 6.7.0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8000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http-alt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10.60.10.123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ESXi Server httpd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ESXi SOAP API 6.7.0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8000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http-alt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10.60.10.124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ESXi Server httpd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8000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http-alt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10.60.10.125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ESXi Server httpd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ESXi SOAP API 6.7.0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8000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http-alt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10.60.10.126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ESXi Server httpd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ESXi SOAP API 6.7.0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8000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http-alt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10.60.10.127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ESXi SOAP API 8.0.3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8000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http-alt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10.60.10.128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21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ftp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ftpd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10.60.10.129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PRTG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PRTG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10.60.10.13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IIS httpd 10.0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10.60.10.130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PRTG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PRTG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10.60.10.131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10.60.10.132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21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10.60.10.133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10.60.10.135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25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smtp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Postfix smtpd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10.60.10.140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lighttpd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5989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wbem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SBLIM Small Footprint CIM Broker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10.60.10.141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10.60.10.142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10.60.10.143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Mbedthis-Appweb 2.4.2 (Dell iDRAC6 http config)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Mbedthis-Appweb 2.4.2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5989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wbem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SBLIM Small Footprint CIM Broker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10.60.10.144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Mbedthis-Appweb 2.4.2 (Dell iDRAC6 http config)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Mbedthis-Appweb 2.4.2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5989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wbem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SBLIM Small Footprint CIM Broker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10.60.10.145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Mbedthis-Appweb 2.4.2 (Dell iDRAC6 http config)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Mbedthis-Appweb 2.4.2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5989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wbem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SBLIM Small Footprint CIM Broker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10.60.10.146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Apache Tomcat/Coyote JSP engine 1.1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Apache Tomcat/Coyote JSP engine 1.1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5989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Web-Based Enterprise Management CIM serverOpenPegasus WBEM httpd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10.60.10.147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Apache Tomcat/Coyote JSP engine 1.1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Apache Tomcat/Coyote JSP engine 1.1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5989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Web-Based Enterprise Management CIM serverOpenPegasus WBEM httpd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10.60.10.149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Mbedthis-Appweb 2.4.2 (Dell iDRAC6 http config)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Mbedthis-Appweb 2.4.2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5989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wbem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SBLIM Small Footprint CIM Broker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10.60.10.150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rtsp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rtsp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5989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wbem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SBLIM Small Footprint CIM Broker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10.60.10.151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rtsp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rtsp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5989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wbem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SBLIM Small Footprint CIM Broker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10.60.10.152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ESXi Server httpd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ESXi SOAP API 7.0.3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5989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wbem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SBLIM Small Footprint CIM Broker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8000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http-alt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10.60.10.153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ESXi Server httpd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ESXi SOAP API 7.0.3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5989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wbem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SBLIM Small Footprint CIM Broker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8000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http-alt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10.60.10.155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5989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sfcHttpd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8000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http-alt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10.60.10.156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5989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sfcHttpd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8000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http-alt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10.60.10.157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21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ftp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Pure-FTPd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nagios-nsca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Nagios NSCA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5989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sfcHttpd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8000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http-alt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10.60.10.158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21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ftp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Pure-FTPd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nagios-nsca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Nagios NSCA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5989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sfcHttpd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8000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http-alt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10.60.10.159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10.60.10.17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10.60.10.171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2-4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Samba smbd 3.X - 4.X (workgroup: WORKGROUP)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10.60.10.175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10.60.10.18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IIS httpd 10.0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10.60.10.181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25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smtp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Postfix smtpd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Apache httpd 2.4.52 ((Ubuntu))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2-4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10.60.10.182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25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smtp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Postfix smtpd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Apache httpd 2.4.52 ((Ubuntu))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2-4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10.60.10.187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10.60.10.188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10.60.10.189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21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ftp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ftpd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10.60.10.19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Apache httpd 2.4.29 ((Ubuntu))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Apache httpd 2.4.29 ((Ubuntu))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10.60.10.190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10.60.10.191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10.60.10.192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10.60.10.193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10.60.10.198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10.60.10.199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2-4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10.60.10.20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IIS httpd 8.5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2-4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2049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mountd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1-3 (RPC #100005)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49152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49155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10.60.10.200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10.60.10.201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10.60.10.204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10.60.10.21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IIS httpd 8.5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2-4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2049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mountd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1-3 (RPC #100005)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2381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CompaqHTTPServer 9.9 (HP System Management 7.6.8.3)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49152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49154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49155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10.60.10.219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IIS httpd 10.0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10.60.10.22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IIS httpd 10.0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2-4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2049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mountd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1-3 (RPC #100005)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10.60.10.221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ESXi Server httpd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ldap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vCenter Server SOAP API 6.7.0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514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shell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10.60.10.222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envoy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ldap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vCenter Server SOAP API 7.0.3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514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shell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10.60.10.23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ESXi Server httpd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2-4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vCenter Converter httpd 4.3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2049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nfs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3 (RPC #100003)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10.60.10.24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IIS httpd 8.5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2-4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2049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mountd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1-3 (RPC #100005)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49152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49155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10.60.10.254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OpenResty web app server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10.60.10.255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OpenResty web app server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10.60.10.26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10.60.10.27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10.60.10.29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10.60.10.31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10.60.10.32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2-4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Samba smbd 3.X - 4.X (workgroup: WORKGROUP)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10.60.10.33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2-4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Samba smbd 3.X - 4.X (workgroup: WORKGROUP)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10.60.10.39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10.60.10.43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ESXi Server httpd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2-4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vCenter Converter httpd 4.3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2049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nfs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3 (RPC #100003)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10.60.10.44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domain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Simple DNS Plus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ldap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Active Directory LDAP  (Domain: Emergiacc.com, Site: Manizales)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10.60.10.45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49152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49154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49155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10.60.10.51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10.60.10.52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Apache httpd 2.4.62 ((Ubuntu))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Apache httpd 2.4.62 ((Ubuntu))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10.60.10.54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10.60.10.55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10.60.10.56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10.60.10.57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8085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10.60.10.58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Apache httpd 2.4.37 ((Unix) OpenSSL/1.0.2q PHP/7.3.1 mod_perl/2.0.8-dev Perl/v5.16.3)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Apache httpd 2.4.37 ((Unix) OpenSSL/1.0.2q PHP/7.3.1 mod_perl/2.0.8-dev Perl/v5.16.3)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10.60.10.6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10.60.10.60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2-4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Samba smbd 4.6.2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2049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nfs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2-4 (RPC #100003)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10.60.10.62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Apache httpd 2.4.37 ((Unix) OpenSSL/1.0.2q PHP/7.3.1 mod_perl/2.0.8-dev Perl/v5.16.3)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Apache httpd 2.4.37 ((Unix) OpenSSL/1.0.2q PHP/7.3.1 mod_perl/2.0.8-dev Perl/v5.16.3)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10.60.10.65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ESXi Server httpd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VMware ESXi SOAP API 7.0.3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5989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wbem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SBLIM Small Footprint CIM Broker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8000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http-alt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10.60.10.66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HP Integrated Lights-Out web interface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10.60.10.70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6800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unknown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49152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49154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49155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49201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10.60.10.71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49152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49154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49155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10.60.10.72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21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ftp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49152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49154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49155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10.60.10.73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IIS httpd 8.5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https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49152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49154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49155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10.60.10.74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IIS httpd 8.5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49152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49154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49155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10.60.10.78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49152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49154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49155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10.60.10.79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49152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49154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49155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10.60.10.82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10.60.10.83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10.60.10.84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10.60.10.85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IIS httpd 10.0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10.60.10.87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IIS httpd 8.5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49152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49154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49155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10.60.10.9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domain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Simple DNS Plus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ldap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Active Directory LDAP  (Domain: Emergiacc.com, Site: Manizales)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10.60.10.90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Apache httpd 2.2.15 ((CentOS))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2-4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10.60.10.91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Apache httpd 2.2.15 ((CentOS))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2-4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10.60.10.92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2-4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10.60.10.93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IIS httpd 10.0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Terminal Services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8081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10.60.10.94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80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IIS httpd 8.5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139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netbios-ssn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netbios-ssn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443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3389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ms-wbt-server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47001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http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HTTPAPI httpd 2.0 (SSDP/UPnP)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49152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49153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49154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49155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msrpc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Microsoft Windows RPC  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10.60.10.95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2-4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10.60.10.96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2-4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10.60.10.97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2-4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  <w:tr w:rsidR="008944F9" w:rsidRPr="00690C2C" w14:paraId="75572AAD" w14:textId="77777777" w:rsidTr="00E81D99">
        <w:tc>
          <w:tcPr>
            <w:tcW w:w="1537" w:type="dxa"/>
          </w:tcPr>
          <w:p w14:paraId="1518895D" w14:textId="3657CA9B" w:rsidR="008944F9" w:rsidRPr="0087171E" w:rsidRDefault="008944F9" w:rsidP="008944F9">
            <w:pPr>
              <w:pStyle w:val="Prrafodelista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2502" w:type="dxa"/>
          </w:tcPr>
          <w:p w14:paraId="695A676F" w14:textId="76BC60F2" w:rsidR="008944F9" w:rsidRDefault="008944F9" w:rsidP="008944F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10.60.10.98</w:t>
            </w:r>
          </w:p>
        </w:tc>
        <w:tc>
          <w:tcPr>
            <w:tcW w:w="2608" w:type="dxa"/>
          </w:tcPr>
          <w:p w14:paraId="4C3F056F" w14:textId="0AB8EA93" w:rsidR="00982129" w:rsidRPr="003153F5" w:rsidRDefault="00982129" w:rsidP="008944F9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562" w:type="dxa"/>
          </w:tcPr>
          <w:p w14:paraId="28C053AF" w14:textId="0FF5B340" w:rsidR="008944F9" w:rsidRPr="005F35C8" w:rsidRDefault="00AE2064" w:rsidP="008944F9">
            <w:pPr>
              <w:rPr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  <w:r w:rsidR="008944F9" w:rsidRPr="005F35C8">
              <w:rPr>
                <w:lang w:val="en-US"/>
              </w:rPr>
              <w:t xml:space="preserve">111</w:t>
            </w:r>
            <w:r w:rsidR="008944F9">
              <w:rPr>
                <w:lang w:val="en-US"/>
              </w:rPr>
              <w:t xml:space="preserve"> / tcp</w:t>
            </w:r>
            <w:r w:rsidR="00690C2C">
              <w:rPr>
                <w:lang w:val="en-US"/>
              </w:rPr>
              <w:t xml:space="preserve"> </w:t>
            </w:r>
            <w:r w:rsidR="008944F9">
              <w:rPr>
                <w:lang w:val="en-US"/>
              </w:rPr>
              <w:t xml:space="preserve"> </w:t>
            </w:r>
            <w:r w:rsidR="008944F9" w:rsidRPr="00622E3A">
              <w:rPr>
                <w:lang w:val="en-US"/>
              </w:rPr>
              <w:t>/</w:t>
            </w:r>
            <w:r w:rsidR="008944F9">
              <w:rPr>
                <w:lang w:val="en-US"/>
              </w:rPr>
              <w:t xml:space="preserve"> </w:t>
            </w:r>
            <w:r w:rsidR="008944F9" w:rsidRPr="00E82C68">
              <w:rPr>
                <w:lang w:val="en-US"/>
              </w:rPr>
              <w:t xml:space="preserve">rpcbind /</w:t>
            </w:r>
            <w:r w:rsidR="00690C2C">
              <w:rPr>
                <w:lang w:val="en-US"/>
              </w:rPr>
              <w:t xml:space="preserve">  </w:t>
            </w:r>
            <w:r w:rsidR="008944F9" w:rsidRPr="00E82C68">
              <w:rPr>
                <w:lang w:val="en-US"/>
              </w:rPr>
              <w:t xml:space="preserve"> 2-4 (RPC #100000)</w:t>
            </w:r>
          </w:p>
        </w:tc>
      </w:tr>
      <w:tr w:rsidR="00E81D99" w:rsidRPr="00FB0E61" w14:paraId="62CC715E" w14:textId="77777777" w:rsidTr="00E81D99">
        <w:tc>
          <w:tcPr>
            <w:tcW w:w="1537" w:type="dxa"/>
          </w:tcPr>
          <w:p w14:paraId="1EAE3671" w14:textId="77777777" w:rsidR="00E81D99" w:rsidRPr="0087171E" w:rsidRDefault="00E81D99" w:rsidP="00E81D99">
            <w:pPr>
              <w:pStyle w:val="Prrafodelista"/>
              <w:rPr>
                <w:lang w:val="en-US"/>
              </w:rPr>
            </w:pPr>
          </w:p>
        </w:tc>
        <w:tc>
          <w:tcPr>
            <w:tcW w:w="2502" w:type="dxa"/>
          </w:tcPr>
          <w:p w14:paraId="1C6B3EBB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608" w:type="dxa"/>
          </w:tcPr>
          <w:p w14:paraId="59524FD1" w14:textId="77777777" w:rsidR="00E81D99" w:rsidRDefault="00E81D99" w:rsidP="008944F9">
            <w:pPr>
              <w:rPr>
                <w:lang w:val="en-US"/>
              </w:rPr>
            </w:pPr>
          </w:p>
        </w:tc>
        <w:tc>
          <w:tcPr>
            <w:tcW w:w="2562" w:type="dxa"/>
          </w:tcPr>
          <w:p w14:paraId="45CCF47E" w14:textId="44A44C1A" w:rsidR="00E81D99" w:rsidRPr="00E81D99" w:rsidRDefault="00E81D99" w:rsidP="008944F9">
            <w:pPr>
              <w:rPr>
                <w:u w:val="single"/>
                <w:lang w:val="en-US"/>
              </w:rPr>
            </w:pPr>
            <w:r w:rsidRPr="005F35C8">
              <w:rPr>
                <w:lang w:val="en-US"/>
              </w:rPr>
              <w:t xml:space="preserve"/>
            </w:r>
          </w:p>
        </w:tc>
      </w:tr>
    </w:tbl>
    <w:p w14:paraId="5F375F66" w14:textId="1BDFC3FF" w:rsidR="008944F9" w:rsidRPr="003153F5" w:rsidRDefault="008944F9">
      <w:pPr>
        <w:rPr>
          <w:lang w:val="en-US"/>
        </w:rPr>
      </w:pPr>
    </w:p>
    <w:sectPr w:rsidR="008944F9" w:rsidRPr="003153F5" w:rsidSect="00D87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31C97"/>
    <w:multiLevelType w:val="hybridMultilevel"/>
    <w:tmpl w:val="C64C089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95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CE"/>
    <w:rsid w:val="000475F1"/>
    <w:rsid w:val="00084076"/>
    <w:rsid w:val="000840B7"/>
    <w:rsid w:val="000C32D9"/>
    <w:rsid w:val="000E3997"/>
    <w:rsid w:val="001008CE"/>
    <w:rsid w:val="00122F1B"/>
    <w:rsid w:val="00173931"/>
    <w:rsid w:val="00192EC7"/>
    <w:rsid w:val="00193E33"/>
    <w:rsid w:val="001A4781"/>
    <w:rsid w:val="001F7BE0"/>
    <w:rsid w:val="00252F7D"/>
    <w:rsid w:val="002557EA"/>
    <w:rsid w:val="0026756D"/>
    <w:rsid w:val="0028398E"/>
    <w:rsid w:val="00284768"/>
    <w:rsid w:val="00294142"/>
    <w:rsid w:val="002B71B2"/>
    <w:rsid w:val="002E3344"/>
    <w:rsid w:val="003153F5"/>
    <w:rsid w:val="003759AA"/>
    <w:rsid w:val="003B40C3"/>
    <w:rsid w:val="003C1B75"/>
    <w:rsid w:val="004256A5"/>
    <w:rsid w:val="00471BB7"/>
    <w:rsid w:val="00482B50"/>
    <w:rsid w:val="00485CFF"/>
    <w:rsid w:val="0052502E"/>
    <w:rsid w:val="0053029A"/>
    <w:rsid w:val="0057766B"/>
    <w:rsid w:val="005934C3"/>
    <w:rsid w:val="005A4358"/>
    <w:rsid w:val="005B4D07"/>
    <w:rsid w:val="005F35C8"/>
    <w:rsid w:val="00622E3A"/>
    <w:rsid w:val="00675416"/>
    <w:rsid w:val="00684872"/>
    <w:rsid w:val="00690C2C"/>
    <w:rsid w:val="00692B65"/>
    <w:rsid w:val="006A29F3"/>
    <w:rsid w:val="006B1E38"/>
    <w:rsid w:val="006D382E"/>
    <w:rsid w:val="006D40AC"/>
    <w:rsid w:val="00717047"/>
    <w:rsid w:val="007311D0"/>
    <w:rsid w:val="007A5C10"/>
    <w:rsid w:val="007C3121"/>
    <w:rsid w:val="007E2A1D"/>
    <w:rsid w:val="00842202"/>
    <w:rsid w:val="008608D6"/>
    <w:rsid w:val="0086638B"/>
    <w:rsid w:val="008666B4"/>
    <w:rsid w:val="0087171E"/>
    <w:rsid w:val="00891174"/>
    <w:rsid w:val="008944F9"/>
    <w:rsid w:val="008F7608"/>
    <w:rsid w:val="00925479"/>
    <w:rsid w:val="00957C9A"/>
    <w:rsid w:val="00982129"/>
    <w:rsid w:val="009A5E2B"/>
    <w:rsid w:val="009A69C8"/>
    <w:rsid w:val="00A44462"/>
    <w:rsid w:val="00AC69D3"/>
    <w:rsid w:val="00AD4FD0"/>
    <w:rsid w:val="00AE2064"/>
    <w:rsid w:val="00B03C7E"/>
    <w:rsid w:val="00B25824"/>
    <w:rsid w:val="00B51401"/>
    <w:rsid w:val="00B713C4"/>
    <w:rsid w:val="00B7205B"/>
    <w:rsid w:val="00B72F31"/>
    <w:rsid w:val="00B873E6"/>
    <w:rsid w:val="00BF2754"/>
    <w:rsid w:val="00C07E26"/>
    <w:rsid w:val="00C155F9"/>
    <w:rsid w:val="00C62D10"/>
    <w:rsid w:val="00C76AD9"/>
    <w:rsid w:val="00C822DB"/>
    <w:rsid w:val="00C916D9"/>
    <w:rsid w:val="00CC1CDD"/>
    <w:rsid w:val="00CD7D55"/>
    <w:rsid w:val="00CE0170"/>
    <w:rsid w:val="00CE0B76"/>
    <w:rsid w:val="00CE76C5"/>
    <w:rsid w:val="00CF01C8"/>
    <w:rsid w:val="00D2738C"/>
    <w:rsid w:val="00D46577"/>
    <w:rsid w:val="00D630B1"/>
    <w:rsid w:val="00D74A5B"/>
    <w:rsid w:val="00D87408"/>
    <w:rsid w:val="00DB4BE2"/>
    <w:rsid w:val="00DD2721"/>
    <w:rsid w:val="00DE1CB8"/>
    <w:rsid w:val="00E103B6"/>
    <w:rsid w:val="00E450E8"/>
    <w:rsid w:val="00E76282"/>
    <w:rsid w:val="00E81D99"/>
    <w:rsid w:val="00E82C68"/>
    <w:rsid w:val="00E90CEA"/>
    <w:rsid w:val="00EA5607"/>
    <w:rsid w:val="00EB5B6D"/>
    <w:rsid w:val="00EC6252"/>
    <w:rsid w:val="00ED4DD2"/>
    <w:rsid w:val="00EF38E4"/>
    <w:rsid w:val="00F04D3D"/>
    <w:rsid w:val="00F222D5"/>
    <w:rsid w:val="00F2604F"/>
    <w:rsid w:val="00F3066A"/>
    <w:rsid w:val="00F775A8"/>
    <w:rsid w:val="00F962B9"/>
    <w:rsid w:val="00FA6B2B"/>
    <w:rsid w:val="00FB0E61"/>
    <w:rsid w:val="00FB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6809"/>
  <w15:chartTrackingRefBased/>
  <w15:docId w15:val="{F48805AC-9BA1-43C8-9BEF-CF894062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0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1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JUAN CARRE�O ALVARADO</dc:creator>
  <cp:keywords/>
  <dc:description/>
  <cp:lastModifiedBy>DAVID JUAN CARRE�O ALVARADO</cp:lastModifiedBy>
  <cp:revision>108</cp:revision>
  <dcterms:created xsi:type="dcterms:W3CDTF">2024-12-14T12:37:00Z</dcterms:created>
  <dcterms:modified xsi:type="dcterms:W3CDTF">2024-12-16T13:31:00Z</dcterms:modified>
  <dc:identifier/>
  <dc:language/>
</cp:coreProperties>
</file>