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34A3" w:rsidRDefault="00983CA7">
      <w:pPr>
        <w:spacing w:line="333" w:lineRule="auto"/>
        <w:ind w:left="660" w:right="700"/>
        <w:jc w:val="center"/>
        <w:rPr>
          <w:rFonts w:ascii="Times New Roman" w:eastAsia="Times New Roman" w:hAnsi="Times New Roman"/>
          <w:b/>
          <w:color w:val="00000A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color w:val="00000A"/>
          <w:sz w:val="24"/>
        </w:rPr>
        <w:t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</w:t>
      </w: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Практична робота №1</w:t>
      </w:r>
    </w:p>
    <w:p w:rsidR="00E134A3" w:rsidRDefault="00E134A3">
      <w:pPr>
        <w:spacing w:line="55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32"/>
        </w:rPr>
      </w:pPr>
      <w:r>
        <w:rPr>
          <w:rFonts w:ascii="Times New Roman" w:eastAsia="Times New Roman" w:hAnsi="Times New Roman"/>
          <w:b/>
          <w:color w:val="00000A"/>
          <w:sz w:val="32"/>
        </w:rPr>
        <w:t>з курсу «</w:t>
      </w:r>
      <w:proofErr w:type="spellStart"/>
      <w:r>
        <w:rPr>
          <w:rFonts w:ascii="Times New Roman" w:eastAsia="Times New Roman" w:hAnsi="Times New Roman"/>
          <w:b/>
          <w:color w:val="00000A"/>
          <w:sz w:val="32"/>
        </w:rPr>
        <w:t>Комп'ютерні</w:t>
      </w:r>
      <w:proofErr w:type="spellEnd"/>
      <w:r>
        <w:rPr>
          <w:rFonts w:ascii="Times New Roman" w:eastAsia="Times New Roman" w:hAnsi="Times New Roman"/>
          <w:b/>
          <w:color w:val="00000A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A"/>
          <w:sz w:val="32"/>
        </w:rPr>
        <w:t>мережі</w:t>
      </w:r>
      <w:proofErr w:type="spellEnd"/>
      <w:r>
        <w:rPr>
          <w:rFonts w:ascii="Times New Roman" w:eastAsia="Times New Roman" w:hAnsi="Times New Roman"/>
          <w:b/>
          <w:color w:val="00000A"/>
          <w:sz w:val="32"/>
        </w:rPr>
        <w:t>»</w:t>
      </w: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380"/>
        <w:jc w:val="right"/>
        <w:rPr>
          <w:rFonts w:ascii="Times New Roman" w:eastAsia="Times New Roman" w:hAnsi="Times New Roman"/>
          <w:b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Виконала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 xml:space="preserve"> студент 3 курсу</w:t>
      </w:r>
    </w:p>
    <w:p w:rsidR="00E134A3" w:rsidRDefault="00E134A3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380"/>
        <w:jc w:val="right"/>
        <w:rPr>
          <w:rFonts w:ascii="Times New Roman" w:eastAsia="Times New Roman" w:hAnsi="Times New Roman"/>
          <w:b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 xml:space="preserve"> КА</w:t>
      </w:r>
      <w:r w:rsidR="00627A91">
        <w:rPr>
          <w:rFonts w:ascii="Times New Roman" w:eastAsia="Times New Roman" w:hAnsi="Times New Roman"/>
          <w:b/>
          <w:color w:val="00000A"/>
          <w:sz w:val="28"/>
        </w:rPr>
        <w:t>-73</w:t>
      </w:r>
    </w:p>
    <w:p w:rsidR="00E134A3" w:rsidRDefault="00E134A3">
      <w:pPr>
        <w:spacing w:line="8" w:lineRule="exact"/>
        <w:rPr>
          <w:rFonts w:ascii="Times New Roman" w:eastAsia="Times New Roman" w:hAnsi="Times New Roman"/>
          <w:sz w:val="24"/>
        </w:rPr>
      </w:pPr>
    </w:p>
    <w:p w:rsidR="00E134A3" w:rsidRPr="00627A91" w:rsidRDefault="00627A91">
      <w:pPr>
        <w:spacing w:line="0" w:lineRule="atLeast"/>
        <w:ind w:right="380"/>
        <w:jc w:val="right"/>
        <w:rPr>
          <w:rFonts w:ascii="Times New Roman" w:eastAsia="Times New Roman" w:hAnsi="Times New Roman"/>
          <w:b/>
          <w:color w:val="00000A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  <w:lang w:val="uk-UA"/>
        </w:rPr>
        <w:t>Сахневич</w:t>
      </w:r>
      <w:proofErr w:type="spellEnd"/>
      <w:r>
        <w:rPr>
          <w:rFonts w:ascii="Times New Roman" w:eastAsia="Times New Roman" w:hAnsi="Times New Roman"/>
          <w:b/>
          <w:color w:val="00000A"/>
          <w:sz w:val="28"/>
          <w:lang w:val="uk-UA"/>
        </w:rPr>
        <w:t xml:space="preserve"> В.Б.</w:t>
      </w:r>
    </w:p>
    <w:p w:rsidR="00E134A3" w:rsidRDefault="00E134A3">
      <w:pPr>
        <w:spacing w:line="8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360"/>
        <w:jc w:val="right"/>
        <w:rPr>
          <w:rFonts w:ascii="Times New Roman" w:eastAsia="Times New Roman" w:hAnsi="Times New Roman"/>
          <w:b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Прийняв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Кухарєв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 xml:space="preserve"> С.О.</w:t>
      </w:r>
    </w:p>
    <w:p w:rsidR="00E134A3" w:rsidRDefault="00E134A3">
      <w:pPr>
        <w:spacing w:line="0" w:lineRule="atLeast"/>
        <w:ind w:right="360"/>
        <w:jc w:val="right"/>
        <w:rPr>
          <w:rFonts w:ascii="Times New Roman" w:eastAsia="Times New Roman" w:hAnsi="Times New Roman"/>
          <w:b/>
          <w:color w:val="00000A"/>
          <w:sz w:val="28"/>
        </w:rPr>
        <w:sectPr w:rsidR="00E134A3">
          <w:pgSz w:w="11920" w:h="16860"/>
          <w:pgMar w:top="1420" w:right="1440" w:bottom="1077" w:left="1440" w:header="0" w:footer="0" w:gutter="0"/>
          <w:cols w:space="0" w:equalWidth="0">
            <w:col w:w="9040"/>
          </w:cols>
          <w:docGrid w:linePitch="360"/>
        </w:sect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34A3" w:rsidRDefault="00E134A3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E134A3" w:rsidRDefault="00983CA7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21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1"/>
        </w:rPr>
        <w:t>Київ</w:t>
      </w:r>
      <w:proofErr w:type="spellEnd"/>
      <w:r>
        <w:rPr>
          <w:rFonts w:ascii="Times New Roman" w:eastAsia="Times New Roman" w:hAnsi="Times New Roman"/>
          <w:b/>
          <w:color w:val="00000A"/>
          <w:sz w:val="21"/>
        </w:rPr>
        <w:t xml:space="preserve"> – 2020р.</w:t>
      </w:r>
    </w:p>
    <w:p w:rsidR="00E134A3" w:rsidRDefault="00E134A3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00000A"/>
          <w:sz w:val="21"/>
        </w:rPr>
        <w:sectPr w:rsidR="00E134A3">
          <w:type w:val="continuous"/>
          <w:pgSz w:w="11920" w:h="16860"/>
          <w:pgMar w:top="1420" w:right="1440" w:bottom="1077" w:left="1440" w:header="0" w:footer="0" w:gutter="0"/>
          <w:cols w:space="0" w:equalWidth="0">
            <w:col w:w="9040"/>
          </w:cols>
          <w:docGrid w:linePitch="360"/>
        </w:sectPr>
      </w:pPr>
    </w:p>
    <w:p w:rsidR="00E134A3" w:rsidRDefault="00983CA7" w:rsidP="00FD2DA2">
      <w:pPr>
        <w:spacing w:line="0" w:lineRule="atLeast"/>
        <w:ind w:left="360"/>
        <w:rPr>
          <w:rFonts w:ascii="Times New Roman" w:eastAsia="Times New Roman" w:hAnsi="Times New Roman"/>
        </w:rPr>
      </w:pPr>
      <w:bookmarkStart w:id="1" w:name="page2"/>
      <w:bookmarkEnd w:id="1"/>
      <w:proofErr w:type="spellStart"/>
      <w:r>
        <w:rPr>
          <w:rFonts w:ascii="Times New Roman" w:eastAsia="Times New Roman" w:hAnsi="Times New Roman"/>
          <w:b/>
          <w:color w:val="00000A"/>
          <w:sz w:val="18"/>
        </w:rPr>
        <w:lastRenderedPageBreak/>
        <w:t>Лабораторна</w:t>
      </w:r>
      <w:proofErr w:type="spellEnd"/>
    </w:p>
    <w:p w:rsidR="00E134A3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  <w:proofErr w:type="spellStart"/>
      <w:r>
        <w:rPr>
          <w:rFonts w:ascii="Times New Roman" w:eastAsia="Times New Roman" w:hAnsi="Times New Roman"/>
          <w:i/>
          <w:color w:val="00000A"/>
        </w:rPr>
        <w:t>R</w:t>
      </w:r>
      <w:r w:rsidR="00983CA7">
        <w:rPr>
          <w:rFonts w:ascii="Times New Roman" w:eastAsia="Times New Roman" w:hAnsi="Times New Roman"/>
          <w:i/>
          <w:color w:val="00000A"/>
        </w:rPr>
        <w:t>equest</w:t>
      </w:r>
      <w:proofErr w:type="spellEnd"/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  <w:r>
        <w:rPr>
          <w:rFonts w:ascii="Times New Roman" w:eastAsia="Times New Roman" w:hAnsi="Times New Roman"/>
          <w:i/>
          <w:noProof/>
          <w:color w:val="00000A"/>
        </w:rPr>
        <w:drawing>
          <wp:inline distT="0" distB="0" distL="0" distR="0">
            <wp:extent cx="57404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mpset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3" w:rsidRDefault="00E134A3">
      <w:pPr>
        <w:spacing w:line="2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59" w:lineRule="exact"/>
        <w:rPr>
          <w:rFonts w:ascii="Times New Roman" w:eastAsia="Times New Roman" w:hAnsi="Times New Roman"/>
        </w:rPr>
      </w:pPr>
    </w:p>
    <w:p w:rsidR="00E134A3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  <w:proofErr w:type="spellStart"/>
      <w:r>
        <w:rPr>
          <w:rFonts w:ascii="Times New Roman" w:eastAsia="Times New Roman" w:hAnsi="Times New Roman"/>
          <w:i/>
          <w:color w:val="00000A"/>
        </w:rPr>
        <w:t>R</w:t>
      </w:r>
      <w:r w:rsidR="00983CA7">
        <w:rPr>
          <w:rFonts w:ascii="Times New Roman" w:eastAsia="Times New Roman" w:hAnsi="Times New Roman"/>
          <w:i/>
          <w:color w:val="00000A"/>
        </w:rPr>
        <w:t>esponse</w:t>
      </w:r>
      <w:proofErr w:type="spellEnd"/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</w:p>
    <w:p w:rsidR="00FD2DA2" w:rsidRDefault="00FD2DA2">
      <w:pPr>
        <w:spacing w:line="0" w:lineRule="atLeast"/>
        <w:ind w:right="20"/>
        <w:jc w:val="center"/>
        <w:rPr>
          <w:rFonts w:ascii="Times New Roman" w:eastAsia="Times New Roman" w:hAnsi="Times New Roman"/>
          <w:i/>
          <w:color w:val="00000A"/>
        </w:rPr>
      </w:pPr>
      <w:r>
        <w:rPr>
          <w:rFonts w:ascii="Times New Roman" w:eastAsia="Times New Roman" w:hAnsi="Times New Roman"/>
          <w:i/>
          <w:noProof/>
          <w:color w:val="00000A"/>
        </w:rPr>
        <w:drawing>
          <wp:inline distT="0" distB="0" distL="0" distR="0">
            <wp:extent cx="5892800" cy="2849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mpset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3" w:rsidRDefault="00E134A3">
      <w:pPr>
        <w:spacing w:line="2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00" w:lineRule="exact"/>
        <w:rPr>
          <w:rFonts w:ascii="Times New Roman" w:eastAsia="Times New Roman" w:hAnsi="Times New Roman"/>
        </w:rPr>
      </w:pPr>
    </w:p>
    <w:p w:rsidR="00E134A3" w:rsidRDefault="00E134A3">
      <w:pPr>
        <w:spacing w:line="297" w:lineRule="exact"/>
        <w:rPr>
          <w:rFonts w:ascii="Times New Roman" w:eastAsia="Times New Roman" w:hAnsi="Times New Roman"/>
        </w:rPr>
      </w:pPr>
    </w:p>
    <w:p w:rsidR="00E134A3" w:rsidRDefault="00983CA7">
      <w:pPr>
        <w:spacing w:line="0" w:lineRule="atLeast"/>
        <w:ind w:left="360"/>
        <w:rPr>
          <w:rFonts w:ascii="Times New Roman" w:eastAsia="Times New Roman" w:hAnsi="Times New Roman"/>
          <w:b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Контрольні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запитання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>:</w:t>
      </w:r>
    </w:p>
    <w:p w:rsidR="00E134A3" w:rsidRDefault="00E134A3">
      <w:pPr>
        <w:spacing w:line="44" w:lineRule="exact"/>
        <w:rPr>
          <w:rFonts w:ascii="Times New Roman" w:eastAsia="Times New Roman" w:hAnsi="Times New Roman"/>
        </w:rPr>
      </w:pPr>
    </w:p>
    <w:p w:rsidR="00E134A3" w:rsidRDefault="00983CA7">
      <w:pPr>
        <w:numPr>
          <w:ilvl w:val="0"/>
          <w:numId w:val="1"/>
        </w:numPr>
        <w:tabs>
          <w:tab w:val="left" w:pos="745"/>
        </w:tabs>
        <w:spacing w:line="254" w:lineRule="auto"/>
        <w:ind w:left="360" w:right="360" w:firstLine="2"/>
        <w:rPr>
          <w:rFonts w:ascii="Times New Roman" w:eastAsia="Times New Roman" w:hAnsi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протоколи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відображалися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вікні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лістингу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протоколів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до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включення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фільтрації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>? DNS, HTTP, TLSv1.2, TCP, UDP</w:t>
      </w:r>
      <w:r w:rsidR="00FD2DA2">
        <w:rPr>
          <w:rFonts w:ascii="Times New Roman" w:eastAsia="Times New Roman" w:hAnsi="Times New Roman"/>
          <w:color w:val="00000A"/>
          <w:sz w:val="28"/>
          <w:lang w:val="en-US"/>
        </w:rPr>
        <w:t>, ARP</w:t>
      </w:r>
      <w:bookmarkStart w:id="2" w:name="_GoBack"/>
      <w:bookmarkEnd w:id="2"/>
    </w:p>
    <w:p w:rsidR="00E134A3" w:rsidRDefault="00E134A3">
      <w:pPr>
        <w:spacing w:line="277" w:lineRule="exact"/>
        <w:rPr>
          <w:rFonts w:ascii="Times New Roman" w:eastAsia="Times New Roman" w:hAnsi="Times New Roman"/>
          <w:color w:val="00000A"/>
          <w:sz w:val="28"/>
        </w:rPr>
      </w:pPr>
    </w:p>
    <w:p w:rsidR="00E134A3" w:rsidRDefault="00983CA7">
      <w:pPr>
        <w:numPr>
          <w:ilvl w:val="0"/>
          <w:numId w:val="1"/>
        </w:numPr>
        <w:tabs>
          <w:tab w:val="left" w:pos="655"/>
        </w:tabs>
        <w:spacing w:line="278" w:lineRule="auto"/>
        <w:ind w:left="360" w:right="380" w:firstLine="2"/>
        <w:rPr>
          <w:rFonts w:ascii="Times New Roman" w:eastAsia="Times New Roman" w:hAnsi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протоколи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використовувалися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збережених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пакетах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запиту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відповіді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>? HTTP</w:t>
      </w:r>
    </w:p>
    <w:p w:rsidR="00E134A3" w:rsidRDefault="00E134A3">
      <w:pPr>
        <w:spacing w:line="244" w:lineRule="exact"/>
        <w:rPr>
          <w:rFonts w:ascii="Times New Roman" w:eastAsia="Times New Roman" w:hAnsi="Times New Roman"/>
          <w:color w:val="00000A"/>
          <w:sz w:val="28"/>
        </w:rPr>
      </w:pPr>
    </w:p>
    <w:p w:rsidR="00E134A3" w:rsidRDefault="00983CA7">
      <w:pPr>
        <w:numPr>
          <w:ilvl w:val="0"/>
          <w:numId w:val="1"/>
        </w:numPr>
        <w:tabs>
          <w:tab w:val="left" w:pos="715"/>
        </w:tabs>
        <w:spacing w:line="262" w:lineRule="auto"/>
        <w:ind w:left="360" w:right="360" w:firstLine="2"/>
        <w:jc w:val="both"/>
        <w:rPr>
          <w:rFonts w:ascii="Times New Roman" w:eastAsia="Times New Roman" w:hAnsi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Який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період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часу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пройшов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з часу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відсилки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першого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пакету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із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запитом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сторінки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до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отримання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першого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пакету з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відповіддю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сервера? 0.15</w:t>
      </w:r>
    </w:p>
    <w:p w:rsidR="00E134A3" w:rsidRDefault="00E134A3">
      <w:pPr>
        <w:spacing w:line="266" w:lineRule="exact"/>
        <w:rPr>
          <w:rFonts w:ascii="Times New Roman" w:eastAsia="Times New Roman" w:hAnsi="Times New Roman"/>
          <w:color w:val="00000A"/>
          <w:sz w:val="28"/>
        </w:rPr>
      </w:pPr>
    </w:p>
    <w:p w:rsidR="00E134A3" w:rsidRDefault="00983CA7">
      <w:pPr>
        <w:numPr>
          <w:ilvl w:val="0"/>
          <w:numId w:val="1"/>
        </w:numPr>
        <w:tabs>
          <w:tab w:val="left" w:pos="700"/>
        </w:tabs>
        <w:spacing w:line="258" w:lineRule="auto"/>
        <w:ind w:left="360" w:right="380" w:firstLine="2"/>
        <w:rPr>
          <w:rFonts w:ascii="Times New Roman" w:eastAsia="Times New Roman" w:hAnsi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Якими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були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вихідна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цільова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адреси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пакетів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із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запитом та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із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відповіддю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>?</w:t>
      </w:r>
    </w:p>
    <w:p w:rsidR="00E134A3" w:rsidRPr="00627A91" w:rsidRDefault="00983CA7">
      <w:pPr>
        <w:spacing w:line="0" w:lineRule="atLeast"/>
        <w:ind w:left="360"/>
        <w:rPr>
          <w:rFonts w:ascii="Times New Roman" w:eastAsia="Times New Roman" w:hAnsi="Times New Roman"/>
          <w:color w:val="00000A"/>
          <w:sz w:val="28"/>
          <w:lang w:val="en-US"/>
        </w:rPr>
      </w:pPr>
      <w:r w:rsidRPr="00627A91">
        <w:rPr>
          <w:rFonts w:ascii="Times New Roman" w:eastAsia="Times New Roman" w:hAnsi="Times New Roman"/>
          <w:color w:val="00000A"/>
          <w:sz w:val="28"/>
          <w:lang w:val="en-US"/>
        </w:rPr>
        <w:t>Request</w:t>
      </w:r>
    </w:p>
    <w:p w:rsidR="00E134A3" w:rsidRPr="00627A91" w:rsidRDefault="00E134A3">
      <w:pPr>
        <w:spacing w:line="0" w:lineRule="atLeast"/>
        <w:ind w:left="360"/>
        <w:rPr>
          <w:rFonts w:ascii="Times New Roman" w:eastAsia="Times New Roman" w:hAnsi="Times New Roman"/>
          <w:color w:val="00000A"/>
          <w:sz w:val="28"/>
          <w:lang w:val="en-US"/>
        </w:rPr>
        <w:sectPr w:rsidR="00E134A3" w:rsidRPr="00627A91">
          <w:pgSz w:w="11920" w:h="16860"/>
          <w:pgMar w:top="1436" w:right="1440" w:bottom="1135" w:left="1440" w:header="0" w:footer="0" w:gutter="0"/>
          <w:cols w:space="0" w:equalWidth="0">
            <w:col w:w="9040"/>
          </w:cols>
          <w:docGrid w:linePitch="360"/>
        </w:sectPr>
      </w:pPr>
    </w:p>
    <w:p w:rsidR="00E134A3" w:rsidRPr="00627A91" w:rsidRDefault="00983CA7">
      <w:pPr>
        <w:spacing w:line="322" w:lineRule="exact"/>
        <w:ind w:left="360"/>
        <w:rPr>
          <w:rFonts w:ascii="Arial" w:eastAsia="Arial" w:hAnsi="Arial"/>
          <w:sz w:val="28"/>
          <w:lang w:val="en-US"/>
        </w:rPr>
      </w:pPr>
      <w:bookmarkStart w:id="3" w:name="page3"/>
      <w:bookmarkEnd w:id="3"/>
      <w:r w:rsidRPr="00627A91">
        <w:rPr>
          <w:rFonts w:ascii="Arial" w:eastAsia="Arial" w:hAnsi="Arial"/>
          <w:sz w:val="28"/>
          <w:lang w:val="en-US"/>
        </w:rPr>
        <w:lastRenderedPageBreak/>
        <w:t>Source</w:t>
      </w:r>
      <w:r w:rsidRPr="00627A91">
        <w:rPr>
          <w:rFonts w:ascii="MS Gothic" w:eastAsia="MS Gothic" w:hAnsi="MS Gothic"/>
          <w:b/>
          <w:sz w:val="28"/>
          <w:lang w:val="en-US"/>
        </w:rPr>
        <w:t>​</w:t>
      </w:r>
      <w:r w:rsidRPr="00627A91">
        <w:rPr>
          <w:rFonts w:ascii="Arial" w:eastAsia="Arial" w:hAnsi="Arial"/>
          <w:sz w:val="28"/>
          <w:lang w:val="en-US"/>
        </w:rPr>
        <w:t>192</w:t>
      </w:r>
      <w:r w:rsidRPr="00627A91">
        <w:rPr>
          <w:rFonts w:ascii="MS Gothic" w:eastAsia="MS Gothic" w:hAnsi="MS Gothic"/>
          <w:b/>
          <w:sz w:val="28"/>
          <w:lang w:val="en-US"/>
        </w:rPr>
        <w:t>​</w:t>
      </w:r>
      <w:r w:rsidRPr="00627A91">
        <w:rPr>
          <w:rFonts w:ascii="Arial" w:eastAsia="Arial" w:hAnsi="Arial"/>
          <w:sz w:val="28"/>
          <w:lang w:val="en-US"/>
        </w:rPr>
        <w:t>.168.1.104</w:t>
      </w:r>
    </w:p>
    <w:p w:rsidR="00E134A3" w:rsidRPr="00627A91" w:rsidRDefault="00E134A3">
      <w:pPr>
        <w:spacing w:line="44" w:lineRule="exact"/>
        <w:rPr>
          <w:rFonts w:ascii="Times New Roman" w:eastAsia="Times New Roman" w:hAnsi="Times New Roman"/>
          <w:lang w:val="en-US"/>
        </w:rPr>
      </w:pPr>
    </w:p>
    <w:p w:rsidR="00E134A3" w:rsidRPr="00627A91" w:rsidRDefault="00983CA7">
      <w:pPr>
        <w:spacing w:line="322" w:lineRule="exact"/>
        <w:ind w:left="360"/>
        <w:rPr>
          <w:rFonts w:ascii="Arial" w:eastAsia="Arial" w:hAnsi="Arial"/>
          <w:sz w:val="28"/>
          <w:lang w:val="en-US"/>
        </w:rPr>
      </w:pPr>
      <w:r w:rsidRPr="00627A91">
        <w:rPr>
          <w:rFonts w:ascii="Arial" w:eastAsia="Arial" w:hAnsi="Arial"/>
          <w:sz w:val="28"/>
          <w:lang w:val="en-US"/>
        </w:rPr>
        <w:t>Destination</w:t>
      </w:r>
      <w:r w:rsidRPr="00627A91">
        <w:rPr>
          <w:rFonts w:ascii="MS Gothic" w:eastAsia="MS Gothic" w:hAnsi="MS Gothic"/>
          <w:b/>
          <w:sz w:val="28"/>
          <w:lang w:val="en-US"/>
        </w:rPr>
        <w:t>​</w:t>
      </w:r>
      <w:r w:rsidRPr="00627A91">
        <w:rPr>
          <w:rFonts w:ascii="Arial" w:eastAsia="Arial" w:hAnsi="Arial"/>
          <w:sz w:val="28"/>
          <w:lang w:val="en-US"/>
        </w:rPr>
        <w:t>128</w:t>
      </w:r>
      <w:r w:rsidRPr="00627A91">
        <w:rPr>
          <w:rFonts w:ascii="MS Gothic" w:eastAsia="MS Gothic" w:hAnsi="MS Gothic"/>
          <w:b/>
          <w:sz w:val="28"/>
          <w:lang w:val="en-US"/>
        </w:rPr>
        <w:t>​</w:t>
      </w:r>
      <w:r w:rsidRPr="00627A91">
        <w:rPr>
          <w:rFonts w:ascii="Arial" w:eastAsia="Arial" w:hAnsi="Arial"/>
          <w:sz w:val="28"/>
          <w:lang w:val="en-US"/>
        </w:rPr>
        <w:t>.119.245.12</w:t>
      </w:r>
    </w:p>
    <w:p w:rsidR="00E134A3" w:rsidRPr="00627A91" w:rsidRDefault="00983CA7">
      <w:pPr>
        <w:spacing w:line="232" w:lineRule="auto"/>
        <w:ind w:left="360"/>
        <w:rPr>
          <w:sz w:val="28"/>
          <w:lang w:val="en-US"/>
        </w:rPr>
      </w:pPr>
      <w:r w:rsidRPr="00627A91">
        <w:rPr>
          <w:sz w:val="28"/>
          <w:lang w:val="en-US"/>
        </w:rPr>
        <w:t>Answer</w:t>
      </w:r>
    </w:p>
    <w:p w:rsidR="00E134A3" w:rsidRPr="00627A91" w:rsidRDefault="00E134A3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E134A3" w:rsidRPr="00627A91" w:rsidRDefault="00983CA7">
      <w:pPr>
        <w:spacing w:line="0" w:lineRule="atLeast"/>
        <w:ind w:left="360"/>
        <w:rPr>
          <w:rFonts w:ascii="Arial" w:eastAsia="Arial" w:hAnsi="Arial"/>
          <w:sz w:val="28"/>
          <w:lang w:val="en-US"/>
        </w:rPr>
      </w:pPr>
      <w:r w:rsidRPr="00627A91">
        <w:rPr>
          <w:rFonts w:ascii="Arial" w:eastAsia="Arial" w:hAnsi="Arial"/>
          <w:sz w:val="28"/>
          <w:lang w:val="en-US"/>
        </w:rPr>
        <w:t>Destination 192.168.1.104</w:t>
      </w:r>
    </w:p>
    <w:p w:rsidR="00E134A3" w:rsidRPr="00627A91" w:rsidRDefault="00E134A3">
      <w:pPr>
        <w:spacing w:line="15" w:lineRule="exact"/>
        <w:rPr>
          <w:rFonts w:ascii="Times New Roman" w:eastAsia="Times New Roman" w:hAnsi="Times New Roman"/>
          <w:lang w:val="en-US"/>
        </w:rPr>
      </w:pPr>
    </w:p>
    <w:p w:rsidR="00E134A3" w:rsidRDefault="00983CA7">
      <w:pPr>
        <w:spacing w:line="322" w:lineRule="exact"/>
        <w:ind w:left="360"/>
        <w:rPr>
          <w:rFonts w:ascii="Arial" w:eastAsia="Arial" w:hAnsi="Arial"/>
          <w:sz w:val="28"/>
        </w:rPr>
      </w:pPr>
      <w:proofErr w:type="spellStart"/>
      <w:r>
        <w:rPr>
          <w:rFonts w:ascii="Arial" w:eastAsia="Arial" w:hAnsi="Arial"/>
          <w:sz w:val="28"/>
        </w:rPr>
        <w:t>Source</w:t>
      </w:r>
      <w:proofErr w:type="spellEnd"/>
      <w:r>
        <w:rPr>
          <w:rFonts w:ascii="MS Gothic" w:eastAsia="MS Gothic" w:hAnsi="MS Gothic"/>
          <w:b/>
          <w:sz w:val="28"/>
        </w:rPr>
        <w:t>​</w:t>
      </w:r>
      <w:r>
        <w:rPr>
          <w:rFonts w:ascii="Arial" w:eastAsia="Arial" w:hAnsi="Arial"/>
          <w:sz w:val="28"/>
        </w:rPr>
        <w:t>128</w:t>
      </w:r>
      <w:r>
        <w:rPr>
          <w:rFonts w:ascii="MS Gothic" w:eastAsia="MS Gothic" w:hAnsi="MS Gothic"/>
          <w:b/>
          <w:sz w:val="28"/>
        </w:rPr>
        <w:t>​</w:t>
      </w:r>
      <w:r>
        <w:rPr>
          <w:rFonts w:ascii="Arial" w:eastAsia="Arial" w:hAnsi="Arial"/>
          <w:sz w:val="28"/>
        </w:rPr>
        <w:t>.119.245.12</w:t>
      </w:r>
    </w:p>
    <w:p w:rsidR="00E134A3" w:rsidRDefault="00E134A3">
      <w:pPr>
        <w:spacing w:line="175" w:lineRule="exact"/>
        <w:rPr>
          <w:rFonts w:ascii="Times New Roman" w:eastAsia="Times New Roman" w:hAnsi="Times New Roman"/>
        </w:rPr>
      </w:pPr>
    </w:p>
    <w:p w:rsidR="00E134A3" w:rsidRPr="00627A91" w:rsidRDefault="00983CA7">
      <w:pPr>
        <w:numPr>
          <w:ilvl w:val="0"/>
          <w:numId w:val="2"/>
        </w:numPr>
        <w:tabs>
          <w:tab w:val="left" w:pos="640"/>
        </w:tabs>
        <w:spacing w:line="278" w:lineRule="auto"/>
        <w:ind w:left="360" w:right="1420" w:firstLine="2"/>
        <w:jc w:val="both"/>
        <w:rPr>
          <w:rFonts w:ascii="Times New Roman" w:eastAsia="Times New Roman" w:hAnsi="Times New Roman"/>
          <w:color w:val="00000A"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Яким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був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перший рядок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запиту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рівні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протоколу HTTP? </w:t>
      </w:r>
      <w:r w:rsidRPr="00627A91">
        <w:rPr>
          <w:rFonts w:ascii="Times New Roman" w:eastAsia="Times New Roman" w:hAnsi="Times New Roman"/>
          <w:color w:val="00000A"/>
          <w:sz w:val="28"/>
          <w:lang w:val="en-US"/>
        </w:rPr>
        <w:t>GET /</w:t>
      </w:r>
      <w:proofErr w:type="spellStart"/>
      <w:r w:rsidRPr="00627A91">
        <w:rPr>
          <w:rFonts w:ascii="Times New Roman" w:eastAsia="Times New Roman" w:hAnsi="Times New Roman"/>
          <w:color w:val="00000A"/>
          <w:sz w:val="28"/>
          <w:lang w:val="en-US"/>
        </w:rPr>
        <w:t>wireshark</w:t>
      </w:r>
      <w:proofErr w:type="spellEnd"/>
      <w:r w:rsidRPr="00627A91">
        <w:rPr>
          <w:rFonts w:ascii="Times New Roman" w:eastAsia="Times New Roman" w:hAnsi="Times New Roman"/>
          <w:color w:val="00000A"/>
          <w:sz w:val="28"/>
          <w:lang w:val="en-US"/>
        </w:rPr>
        <w:t>-labs/INTRO-wireshark-file1.html HTTP/1.1\r\n</w:t>
      </w:r>
    </w:p>
    <w:p w:rsidR="00E134A3" w:rsidRPr="00627A91" w:rsidRDefault="00E134A3">
      <w:pPr>
        <w:spacing w:line="244" w:lineRule="exact"/>
        <w:rPr>
          <w:rFonts w:ascii="Times New Roman" w:eastAsia="Times New Roman" w:hAnsi="Times New Roman"/>
          <w:color w:val="00000A"/>
          <w:sz w:val="28"/>
          <w:lang w:val="en-US"/>
        </w:rPr>
      </w:pPr>
    </w:p>
    <w:p w:rsidR="00E134A3" w:rsidRPr="00627A91" w:rsidRDefault="00983CA7">
      <w:pPr>
        <w:numPr>
          <w:ilvl w:val="0"/>
          <w:numId w:val="2"/>
        </w:numPr>
        <w:tabs>
          <w:tab w:val="left" w:pos="650"/>
        </w:tabs>
        <w:spacing w:line="278" w:lineRule="auto"/>
        <w:ind w:left="440" w:right="1160" w:hanging="78"/>
        <w:rPr>
          <w:rFonts w:ascii="Times New Roman" w:eastAsia="Times New Roman" w:hAnsi="Times New Roman"/>
          <w:color w:val="00000A"/>
          <w:sz w:val="28"/>
          <w:lang w:val="en-US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Яким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був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перший рядок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відповіді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на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рівні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протоколу HTTP? </w:t>
      </w:r>
      <w:r w:rsidRPr="00627A91">
        <w:rPr>
          <w:rFonts w:ascii="Times New Roman" w:eastAsia="Times New Roman" w:hAnsi="Times New Roman"/>
          <w:color w:val="00000A"/>
          <w:sz w:val="28"/>
          <w:lang w:val="en-US"/>
        </w:rPr>
        <w:t>[Expert Info (Chat/Sequence): HTTP/1.1 200 OK\r\n]</w:t>
      </w:r>
    </w:p>
    <w:p w:rsidR="00E134A3" w:rsidRPr="00627A91" w:rsidRDefault="00E134A3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E134A3" w:rsidRPr="00627A91" w:rsidRDefault="00E134A3">
      <w:pPr>
        <w:spacing w:line="221" w:lineRule="exact"/>
        <w:rPr>
          <w:rFonts w:ascii="Times New Roman" w:eastAsia="Times New Roman" w:hAnsi="Times New Roman"/>
          <w:lang w:val="en-US"/>
        </w:rPr>
      </w:pPr>
    </w:p>
    <w:p w:rsidR="00E134A3" w:rsidRDefault="00983CA7">
      <w:pPr>
        <w:spacing w:line="0" w:lineRule="atLeast"/>
        <w:ind w:left="360"/>
        <w:rPr>
          <w:rFonts w:ascii="Times New Roman" w:eastAsia="Times New Roman" w:hAnsi="Times New Roman"/>
          <w:b/>
          <w:color w:val="00000A"/>
          <w:sz w:val="28"/>
        </w:rPr>
      </w:pPr>
      <w:proofErr w:type="spellStart"/>
      <w:r>
        <w:rPr>
          <w:rFonts w:ascii="Times New Roman" w:eastAsia="Times New Roman" w:hAnsi="Times New Roman"/>
          <w:b/>
          <w:color w:val="00000A"/>
          <w:sz w:val="28"/>
        </w:rPr>
        <w:t>Висновок</w:t>
      </w:r>
      <w:proofErr w:type="spellEnd"/>
      <w:r>
        <w:rPr>
          <w:rFonts w:ascii="Times New Roman" w:eastAsia="Times New Roman" w:hAnsi="Times New Roman"/>
          <w:b/>
          <w:color w:val="00000A"/>
          <w:sz w:val="28"/>
        </w:rPr>
        <w:t>:</w:t>
      </w:r>
    </w:p>
    <w:p w:rsidR="00E134A3" w:rsidRDefault="00E134A3">
      <w:pPr>
        <w:spacing w:line="44" w:lineRule="exact"/>
        <w:rPr>
          <w:rFonts w:ascii="Times New Roman" w:eastAsia="Times New Roman" w:hAnsi="Times New Roman"/>
        </w:rPr>
      </w:pPr>
    </w:p>
    <w:p w:rsidR="00983CA7" w:rsidRPr="00627A91" w:rsidRDefault="00983CA7">
      <w:pPr>
        <w:spacing w:line="249" w:lineRule="auto"/>
        <w:ind w:left="360" w:right="380"/>
        <w:jc w:val="both"/>
        <w:rPr>
          <w:rFonts w:ascii="Times New Roman" w:eastAsia="Times New Roman" w:hAnsi="Times New Roman"/>
          <w:color w:val="00000A"/>
          <w:sz w:val="28"/>
          <w:lang w:val="uk-UA"/>
        </w:rPr>
      </w:pPr>
      <w:proofErr w:type="spellStart"/>
      <w:r>
        <w:rPr>
          <w:rFonts w:ascii="Times New Roman" w:eastAsia="Times New Roman" w:hAnsi="Times New Roman"/>
          <w:color w:val="00000A"/>
          <w:sz w:val="28"/>
        </w:rPr>
        <w:t>Під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лабораторної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A"/>
          <w:sz w:val="28"/>
        </w:rPr>
        <w:t>роботи</w:t>
      </w:r>
      <w:proofErr w:type="spellEnd"/>
      <w:r>
        <w:rPr>
          <w:rFonts w:ascii="Times New Roman" w:eastAsia="Times New Roman" w:hAnsi="Times New Roman"/>
          <w:color w:val="00000A"/>
          <w:sz w:val="28"/>
        </w:rPr>
        <w:t xml:space="preserve"> </w:t>
      </w:r>
      <w:r w:rsidR="00627A91">
        <w:rPr>
          <w:rFonts w:ascii="Times New Roman" w:eastAsia="Times New Roman" w:hAnsi="Times New Roman"/>
          <w:color w:val="00000A"/>
          <w:sz w:val="28"/>
          <w:lang w:val="uk-UA"/>
        </w:rPr>
        <w:t xml:space="preserve">я познайомився з </w:t>
      </w:r>
      <w:r w:rsidR="00627A91">
        <w:rPr>
          <w:rFonts w:ascii="Times New Roman" w:eastAsia="Times New Roman" w:hAnsi="Times New Roman"/>
          <w:color w:val="00000A"/>
          <w:sz w:val="28"/>
          <w:lang w:val="en-US"/>
        </w:rPr>
        <w:t>Wireshark</w:t>
      </w:r>
      <w:r>
        <w:rPr>
          <w:rFonts w:ascii="Times New Roman" w:eastAsia="Times New Roman" w:hAnsi="Times New Roman"/>
          <w:color w:val="00000A"/>
          <w:sz w:val="28"/>
        </w:rPr>
        <w:t xml:space="preserve"> </w:t>
      </w:r>
      <w:r w:rsidR="00627A91">
        <w:rPr>
          <w:rFonts w:ascii="Times New Roman" w:eastAsia="Times New Roman" w:hAnsi="Times New Roman"/>
          <w:color w:val="00000A"/>
          <w:sz w:val="28"/>
          <w:lang w:val="uk-UA"/>
        </w:rPr>
        <w:t>і навчився з нею працювати.</w:t>
      </w:r>
    </w:p>
    <w:sectPr w:rsidR="00983CA7" w:rsidRPr="00627A91">
      <w:pgSz w:w="11920" w:h="16860"/>
      <w:pgMar w:top="1421" w:right="144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0D3C1866">
      <w:start w:val="1"/>
      <w:numFmt w:val="decimal"/>
      <w:lvlText w:val="%1."/>
      <w:lvlJc w:val="left"/>
    </w:lvl>
    <w:lvl w:ilvl="1" w:tplc="559A5800">
      <w:start w:val="1"/>
      <w:numFmt w:val="bullet"/>
      <w:lvlText w:val=""/>
      <w:lvlJc w:val="left"/>
    </w:lvl>
    <w:lvl w:ilvl="2" w:tplc="7C903410">
      <w:start w:val="1"/>
      <w:numFmt w:val="bullet"/>
      <w:lvlText w:val=""/>
      <w:lvlJc w:val="left"/>
    </w:lvl>
    <w:lvl w:ilvl="3" w:tplc="B664BA68">
      <w:start w:val="1"/>
      <w:numFmt w:val="bullet"/>
      <w:lvlText w:val=""/>
      <w:lvlJc w:val="left"/>
    </w:lvl>
    <w:lvl w:ilvl="4" w:tplc="A9B63048">
      <w:start w:val="1"/>
      <w:numFmt w:val="bullet"/>
      <w:lvlText w:val=""/>
      <w:lvlJc w:val="left"/>
    </w:lvl>
    <w:lvl w:ilvl="5" w:tplc="7F80E372">
      <w:start w:val="1"/>
      <w:numFmt w:val="bullet"/>
      <w:lvlText w:val=""/>
      <w:lvlJc w:val="left"/>
    </w:lvl>
    <w:lvl w:ilvl="6" w:tplc="4924491A">
      <w:start w:val="1"/>
      <w:numFmt w:val="bullet"/>
      <w:lvlText w:val=""/>
      <w:lvlJc w:val="left"/>
    </w:lvl>
    <w:lvl w:ilvl="7" w:tplc="D778A224">
      <w:start w:val="1"/>
      <w:numFmt w:val="bullet"/>
      <w:lvlText w:val=""/>
      <w:lvlJc w:val="left"/>
    </w:lvl>
    <w:lvl w:ilvl="8" w:tplc="C728BDA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551CAEC4">
      <w:start w:val="5"/>
      <w:numFmt w:val="decimal"/>
      <w:lvlText w:val="%1."/>
      <w:lvlJc w:val="left"/>
    </w:lvl>
    <w:lvl w:ilvl="1" w:tplc="07967356">
      <w:start w:val="1"/>
      <w:numFmt w:val="bullet"/>
      <w:lvlText w:val=""/>
      <w:lvlJc w:val="left"/>
    </w:lvl>
    <w:lvl w:ilvl="2" w:tplc="0CC40566">
      <w:start w:val="1"/>
      <w:numFmt w:val="bullet"/>
      <w:lvlText w:val=""/>
      <w:lvlJc w:val="left"/>
    </w:lvl>
    <w:lvl w:ilvl="3" w:tplc="954E615E">
      <w:start w:val="1"/>
      <w:numFmt w:val="bullet"/>
      <w:lvlText w:val=""/>
      <w:lvlJc w:val="left"/>
    </w:lvl>
    <w:lvl w:ilvl="4" w:tplc="ED60300A">
      <w:start w:val="1"/>
      <w:numFmt w:val="bullet"/>
      <w:lvlText w:val=""/>
      <w:lvlJc w:val="left"/>
    </w:lvl>
    <w:lvl w:ilvl="5" w:tplc="3C723968">
      <w:start w:val="1"/>
      <w:numFmt w:val="bullet"/>
      <w:lvlText w:val=""/>
      <w:lvlJc w:val="left"/>
    </w:lvl>
    <w:lvl w:ilvl="6" w:tplc="C48CA602">
      <w:start w:val="1"/>
      <w:numFmt w:val="bullet"/>
      <w:lvlText w:val=""/>
      <w:lvlJc w:val="left"/>
    </w:lvl>
    <w:lvl w:ilvl="7" w:tplc="480C8422">
      <w:start w:val="1"/>
      <w:numFmt w:val="bullet"/>
      <w:lvlText w:val=""/>
      <w:lvlJc w:val="left"/>
    </w:lvl>
    <w:lvl w:ilvl="8" w:tplc="880A534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1"/>
    <w:rsid w:val="00627A91"/>
    <w:rsid w:val="00983CA7"/>
    <w:rsid w:val="00E134A3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5F2E3"/>
  <w15:chartTrackingRefBased/>
  <w15:docId w15:val="{92BA9696-FEB0-4213-AD47-9D8CF543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4</cp:revision>
  <dcterms:created xsi:type="dcterms:W3CDTF">2020-05-08T18:03:00Z</dcterms:created>
  <dcterms:modified xsi:type="dcterms:W3CDTF">2020-05-09T10:37:00Z</dcterms:modified>
</cp:coreProperties>
</file>