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254" w:rsidRDefault="002D57CD" w:rsidP="0081586F">
      <w:pPr>
        <w:jc w:val="center"/>
      </w:pPr>
      <w:bookmarkStart w:id="0" w:name="_GoBack"/>
      <w:bookmarkEnd w:id="0"/>
      <w:r>
        <w:rPr>
          <w:noProof/>
        </w:rPr>
        <w:drawing>
          <wp:inline distT="0" distB="0" distL="0" distR="0">
            <wp:extent cx="5286375" cy="771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86375" cy="771525"/>
                    </a:xfrm>
                    <a:prstGeom prst="rect">
                      <a:avLst/>
                    </a:prstGeom>
                    <a:noFill/>
                    <a:ln w="9525">
                      <a:noFill/>
                      <a:miter lim="800000"/>
                      <a:headEnd/>
                      <a:tailEnd/>
                    </a:ln>
                  </pic:spPr>
                </pic:pic>
              </a:graphicData>
            </a:graphic>
          </wp:inline>
        </w:drawing>
      </w:r>
    </w:p>
    <w:p w:rsidR="00FC7254" w:rsidRDefault="00FC7254" w:rsidP="0081586F">
      <w:pPr>
        <w:jc w:val="center"/>
      </w:pPr>
    </w:p>
    <w:p w:rsidR="00FC7254" w:rsidRDefault="00223301" w:rsidP="0081586F">
      <w:pPr>
        <w:jc w:val="center"/>
      </w:pPr>
      <w:hyperlink r:id="rId8" w:history="1">
        <w:r w:rsidR="00FC7254" w:rsidRPr="00C47421">
          <w:rPr>
            <w:rStyle w:val="Hyperlink"/>
          </w:rPr>
          <w:t>www.bathgeolsoc.org.uk</w:t>
        </w:r>
      </w:hyperlink>
    </w:p>
    <w:p w:rsidR="00FC7254" w:rsidRDefault="00FC7254" w:rsidP="0081586F">
      <w:pPr>
        <w:jc w:val="center"/>
        <w:rPr>
          <w:b/>
        </w:rPr>
      </w:pPr>
      <w:r>
        <w:rPr>
          <w:b/>
        </w:rPr>
        <w:t xml:space="preserve">Minutes of the </w:t>
      </w:r>
      <w:r w:rsidR="008C444D">
        <w:rPr>
          <w:b/>
        </w:rPr>
        <w:t>50</w:t>
      </w:r>
      <w:r w:rsidRPr="0081586F">
        <w:rPr>
          <w:b/>
          <w:vertAlign w:val="superscript"/>
        </w:rPr>
        <w:t>th</w:t>
      </w:r>
      <w:r w:rsidRPr="0081586F">
        <w:rPr>
          <w:b/>
        </w:rPr>
        <w:t xml:space="preserve"> Annual General Meeting</w:t>
      </w:r>
    </w:p>
    <w:p w:rsidR="00FC7254" w:rsidRDefault="00FC7254" w:rsidP="0081586F">
      <w:pPr>
        <w:jc w:val="center"/>
        <w:rPr>
          <w:b/>
        </w:rPr>
      </w:pPr>
    </w:p>
    <w:p w:rsidR="00FC7254" w:rsidRDefault="00CB05EB" w:rsidP="0081586F">
      <w:pPr>
        <w:jc w:val="center"/>
        <w:rPr>
          <w:b/>
        </w:rPr>
      </w:pPr>
      <w:r>
        <w:rPr>
          <w:b/>
        </w:rPr>
        <w:t xml:space="preserve">Thursday </w:t>
      </w:r>
      <w:r w:rsidR="008C444D">
        <w:rPr>
          <w:b/>
        </w:rPr>
        <w:t>6</w:t>
      </w:r>
      <w:r>
        <w:rPr>
          <w:b/>
        </w:rPr>
        <w:t>th February 20</w:t>
      </w:r>
      <w:r w:rsidR="008C444D">
        <w:rPr>
          <w:b/>
        </w:rPr>
        <w:t>20</w:t>
      </w:r>
      <w:r w:rsidR="00FC7254">
        <w:rPr>
          <w:b/>
        </w:rPr>
        <w:t xml:space="preserve"> at 7pm</w:t>
      </w:r>
    </w:p>
    <w:p w:rsidR="00FC7254" w:rsidRDefault="00FC7254" w:rsidP="0081586F">
      <w:pPr>
        <w:jc w:val="center"/>
        <w:rPr>
          <w:b/>
        </w:rPr>
      </w:pPr>
      <w:r>
        <w:rPr>
          <w:b/>
        </w:rPr>
        <w:t xml:space="preserve">B.R.L.S.I. </w:t>
      </w:r>
      <w:smartTag w:uri="urn:schemas-microsoft-com:office:smarttags" w:element="address">
        <w:smartTag w:uri="urn:schemas-microsoft-com:office:smarttags" w:element="Street">
          <w:smartTag w:uri="urn:schemas-microsoft-com:office:smarttags" w:element="address">
            <w:smartTag w:uri="urn:schemas-microsoft-com:office:smarttags" w:element="Street">
              <w:r>
                <w:rPr>
                  <w:b/>
                </w:rPr>
                <w:t>16 Queen Square</w:t>
              </w:r>
            </w:smartTag>
          </w:smartTag>
          <w:r>
            <w:rPr>
              <w:b/>
            </w:rPr>
            <w:t xml:space="preserve">, </w:t>
          </w:r>
          <w:smartTag w:uri="urn:schemas-microsoft-com:office:smarttags" w:element="City">
            <w:r>
              <w:rPr>
                <w:b/>
              </w:rPr>
              <w:t>Bath</w:t>
            </w:r>
          </w:smartTag>
        </w:smartTag>
      </w:smartTag>
    </w:p>
    <w:p w:rsidR="00FC7254" w:rsidRDefault="00FC7254" w:rsidP="0081586F">
      <w:pPr>
        <w:rPr>
          <w:b/>
        </w:rPr>
      </w:pPr>
    </w:p>
    <w:p w:rsidR="00FC7254" w:rsidRDefault="00FC7254" w:rsidP="0081586F">
      <w:pPr>
        <w:rPr>
          <w:b/>
        </w:rPr>
      </w:pPr>
    </w:p>
    <w:p w:rsidR="00FC7254" w:rsidRDefault="00FC7254" w:rsidP="0081586F">
      <w:pPr>
        <w:numPr>
          <w:ilvl w:val="0"/>
          <w:numId w:val="1"/>
        </w:numPr>
        <w:rPr>
          <w:b/>
        </w:rPr>
      </w:pPr>
      <w:r>
        <w:rPr>
          <w:b/>
        </w:rPr>
        <w:t>Apologies for Absence</w:t>
      </w:r>
    </w:p>
    <w:p w:rsidR="00FC7254" w:rsidRDefault="00FC7254" w:rsidP="00CB05EB"/>
    <w:p w:rsidR="00CB05EB" w:rsidRDefault="008C444D" w:rsidP="00D332E5">
      <w:pPr>
        <w:ind w:left="720"/>
      </w:pPr>
      <w:r>
        <w:t xml:space="preserve">Apologies have been received from Linda Drummond-Harris, Gordon </w:t>
      </w:r>
      <w:r w:rsidR="00D332E5">
        <w:t>and Margaret Hobbs,</w:t>
      </w:r>
      <w:r>
        <w:t xml:space="preserve"> Sonia Chant</w:t>
      </w:r>
      <w:r w:rsidR="00D332E5">
        <w:t>, Isabel Buckingham and Frank Lowe.</w:t>
      </w:r>
    </w:p>
    <w:p w:rsidR="008C444D" w:rsidRDefault="008C444D" w:rsidP="008C444D">
      <w:pPr>
        <w:ind w:left="720"/>
      </w:pPr>
    </w:p>
    <w:p w:rsidR="00FC7254" w:rsidRDefault="00CB05EB" w:rsidP="0081586F">
      <w:pPr>
        <w:numPr>
          <w:ilvl w:val="0"/>
          <w:numId w:val="1"/>
        </w:numPr>
        <w:rPr>
          <w:b/>
        </w:rPr>
      </w:pPr>
      <w:r>
        <w:rPr>
          <w:b/>
        </w:rPr>
        <w:t>Minutes of the 201</w:t>
      </w:r>
      <w:r w:rsidR="006A474E">
        <w:rPr>
          <w:b/>
        </w:rPr>
        <w:t>9</w:t>
      </w:r>
      <w:r w:rsidR="00FC7254" w:rsidRPr="0081586F">
        <w:rPr>
          <w:b/>
        </w:rPr>
        <w:t xml:space="preserve"> Annual General Meeting</w:t>
      </w:r>
    </w:p>
    <w:p w:rsidR="00FC7254" w:rsidRDefault="00FC7254" w:rsidP="0081586F">
      <w:pPr>
        <w:rPr>
          <w:b/>
        </w:rPr>
      </w:pPr>
    </w:p>
    <w:p w:rsidR="00FC7254" w:rsidRDefault="008C444D" w:rsidP="008C444D">
      <w:pPr>
        <w:ind w:left="360"/>
      </w:pPr>
      <w:r>
        <w:t xml:space="preserve">      </w:t>
      </w:r>
      <w:r w:rsidR="00FC7254">
        <w:t>They were taken as read</w:t>
      </w:r>
      <w:r w:rsidR="001F078C">
        <w:t>, copies having been left out,</w:t>
      </w:r>
      <w:r w:rsidR="00FC7254">
        <w:t xml:space="preserve"> and </w:t>
      </w:r>
      <w:r>
        <w:t xml:space="preserve">agreed.              </w:t>
      </w:r>
    </w:p>
    <w:p w:rsidR="00FC7254" w:rsidRDefault="00FC7254" w:rsidP="0081586F">
      <w:pPr>
        <w:ind w:left="360"/>
      </w:pPr>
    </w:p>
    <w:p w:rsidR="00FC7254" w:rsidRPr="00AF3277" w:rsidRDefault="00FC7254" w:rsidP="00AF3277">
      <w:pPr>
        <w:numPr>
          <w:ilvl w:val="0"/>
          <w:numId w:val="1"/>
        </w:numPr>
        <w:rPr>
          <w:b/>
        </w:rPr>
      </w:pPr>
      <w:r w:rsidRPr="00AF3277">
        <w:rPr>
          <w:b/>
        </w:rPr>
        <w:t>Matters Arising</w:t>
      </w:r>
    </w:p>
    <w:p w:rsidR="00FC7254" w:rsidRDefault="00FC7254" w:rsidP="0081586F">
      <w:pPr>
        <w:ind w:left="360"/>
      </w:pPr>
    </w:p>
    <w:p w:rsidR="00FC7254" w:rsidRDefault="00FC7254" w:rsidP="00CB05EB">
      <w:pPr>
        <w:ind w:left="360"/>
      </w:pPr>
      <w:r>
        <w:t xml:space="preserve"> </w:t>
      </w:r>
      <w:r w:rsidR="006A474E">
        <w:t xml:space="preserve">      </w:t>
      </w:r>
      <w:r w:rsidR="00CB05EB">
        <w:t>Subscriptions amount will be dealt with in the President and Treasurer’s report</w:t>
      </w:r>
    </w:p>
    <w:p w:rsidR="00FC7254" w:rsidRDefault="00FC7254" w:rsidP="001F078C">
      <w:pPr>
        <w:rPr>
          <w:b/>
        </w:rPr>
      </w:pPr>
    </w:p>
    <w:p w:rsidR="00FC7254" w:rsidRDefault="00FC7254" w:rsidP="0081586F">
      <w:pPr>
        <w:numPr>
          <w:ilvl w:val="0"/>
          <w:numId w:val="1"/>
        </w:numPr>
        <w:rPr>
          <w:b/>
        </w:rPr>
      </w:pPr>
      <w:r w:rsidRPr="0081586F">
        <w:rPr>
          <w:b/>
        </w:rPr>
        <w:t>Chairman’s report</w:t>
      </w:r>
    </w:p>
    <w:p w:rsidR="006A474E" w:rsidRDefault="006A474E" w:rsidP="006A474E">
      <w:pPr>
        <w:rPr>
          <w:b/>
        </w:rPr>
      </w:pPr>
    </w:p>
    <w:p w:rsidR="006A474E" w:rsidRDefault="006A474E" w:rsidP="00D332E5">
      <w:pPr>
        <w:numPr>
          <w:ilvl w:val="1"/>
          <w:numId w:val="6"/>
        </w:numPr>
        <w:ind w:left="709"/>
        <w:jc w:val="both"/>
        <w:rPr>
          <w:bCs/>
        </w:rPr>
      </w:pPr>
      <w:r w:rsidRPr="006A474E">
        <w:rPr>
          <w:bCs/>
        </w:rPr>
        <w:t>Good evening and a Happy New Year to you all</w:t>
      </w:r>
      <w:r>
        <w:rPr>
          <w:bCs/>
        </w:rPr>
        <w:t>. We have had another busy and entertaining year with another ten very informative and illuminating talks. We, once again, held another ‘joint meeting’ with the BRLSI in October on William Smith, the ‘father of English geology’.</w:t>
      </w:r>
    </w:p>
    <w:p w:rsidR="006A474E" w:rsidRDefault="006A474E" w:rsidP="00D332E5">
      <w:pPr>
        <w:ind w:left="709"/>
        <w:rPr>
          <w:bCs/>
        </w:rPr>
      </w:pPr>
    </w:p>
    <w:p w:rsidR="006A474E" w:rsidRPr="006A474E" w:rsidRDefault="006A474E" w:rsidP="00D332E5">
      <w:pPr>
        <w:numPr>
          <w:ilvl w:val="0"/>
          <w:numId w:val="10"/>
        </w:numPr>
        <w:ind w:left="709"/>
        <w:jc w:val="both"/>
        <w:rPr>
          <w:bCs/>
        </w:rPr>
      </w:pPr>
      <w:r>
        <w:rPr>
          <w:bCs/>
        </w:rPr>
        <w:t xml:space="preserve">Again, we had an interesting field trip programme, starting as usual with our ‘usual’ clean-up of Brown’s Folly; including a trip to the Etches Collection and Museum at </w:t>
      </w:r>
      <w:proofErr w:type="spellStart"/>
      <w:r>
        <w:rPr>
          <w:bCs/>
        </w:rPr>
        <w:t>Kimmeridge</w:t>
      </w:r>
      <w:proofErr w:type="spellEnd"/>
      <w:r>
        <w:rPr>
          <w:bCs/>
        </w:rPr>
        <w:t xml:space="preserve"> in Dorset, ending with</w:t>
      </w:r>
      <w:r w:rsidR="00EC55E4">
        <w:rPr>
          <w:bCs/>
        </w:rPr>
        <w:t xml:space="preserve"> a trip to Moon’s Quarry, amongst others.</w:t>
      </w:r>
    </w:p>
    <w:p w:rsidR="00FC7254" w:rsidRDefault="00FC7254" w:rsidP="006D267C">
      <w:pPr>
        <w:ind w:left="360"/>
        <w:rPr>
          <w:b/>
        </w:rPr>
      </w:pPr>
    </w:p>
    <w:p w:rsidR="007E140B" w:rsidRPr="00D332E5" w:rsidRDefault="007E140B" w:rsidP="00D332E5">
      <w:pPr>
        <w:numPr>
          <w:ilvl w:val="1"/>
          <w:numId w:val="7"/>
        </w:numPr>
        <w:ind w:left="709"/>
        <w:jc w:val="both"/>
        <w:rPr>
          <w:rFonts w:eastAsia="Calibri"/>
          <w:lang w:eastAsia="en-US"/>
        </w:rPr>
      </w:pPr>
      <w:r w:rsidRPr="00D332E5">
        <w:rPr>
          <w:rFonts w:eastAsia="Calibri"/>
          <w:lang w:eastAsia="en-US"/>
        </w:rPr>
        <w:t>We will continue to use the smaller room for our monthly</w:t>
      </w:r>
      <w:r w:rsidR="002D57CD">
        <w:rPr>
          <w:rFonts w:eastAsia="Calibri"/>
          <w:lang w:eastAsia="en-US"/>
        </w:rPr>
        <w:t xml:space="preserve"> lecture</w:t>
      </w:r>
      <w:r w:rsidR="00EC55E4" w:rsidRPr="00D332E5">
        <w:rPr>
          <w:rFonts w:eastAsia="Calibri"/>
          <w:lang w:eastAsia="en-US"/>
        </w:rPr>
        <w:t xml:space="preserve">. </w:t>
      </w:r>
      <w:r w:rsidRPr="00D332E5">
        <w:rPr>
          <w:rFonts w:eastAsia="Calibri"/>
          <w:lang w:eastAsia="en-US"/>
        </w:rPr>
        <w:t>I would like to thank Ann Hunt for opening her home to the society</w:t>
      </w:r>
      <w:r w:rsidR="002D57CD">
        <w:rPr>
          <w:rFonts w:eastAsia="Calibri"/>
          <w:lang w:eastAsia="en-US"/>
        </w:rPr>
        <w:t xml:space="preserve"> for committee meetings, </w:t>
      </w:r>
      <w:r w:rsidRPr="00D332E5">
        <w:rPr>
          <w:rFonts w:eastAsia="Calibri"/>
          <w:lang w:eastAsia="en-US"/>
        </w:rPr>
        <w:t xml:space="preserve"> giving us a further saving</w:t>
      </w:r>
      <w:r w:rsidR="00EC55E4" w:rsidRPr="00D332E5">
        <w:rPr>
          <w:rFonts w:eastAsia="Calibri"/>
          <w:lang w:eastAsia="en-US"/>
        </w:rPr>
        <w:t xml:space="preserve"> in costs.</w:t>
      </w:r>
    </w:p>
    <w:p w:rsidR="00EC55E4" w:rsidRPr="008C444D" w:rsidRDefault="00EC55E4" w:rsidP="006D267C">
      <w:pPr>
        <w:ind w:left="720"/>
      </w:pPr>
    </w:p>
    <w:p w:rsidR="007E140B" w:rsidRPr="008C444D" w:rsidRDefault="007E140B" w:rsidP="00D332E5">
      <w:pPr>
        <w:pStyle w:val="ListParagraph"/>
        <w:numPr>
          <w:ilvl w:val="0"/>
          <w:numId w:val="6"/>
        </w:numPr>
        <w:jc w:val="both"/>
        <w:rPr>
          <w:rFonts w:ascii="Times New Roman" w:hAnsi="Times New Roman"/>
          <w:sz w:val="24"/>
          <w:szCs w:val="24"/>
        </w:rPr>
      </w:pPr>
      <w:r w:rsidRPr="008C444D">
        <w:rPr>
          <w:rFonts w:ascii="Times New Roman" w:hAnsi="Times New Roman"/>
          <w:sz w:val="24"/>
          <w:szCs w:val="24"/>
        </w:rPr>
        <w:t>I would like to thank all the members of the Committee for the service they</w:t>
      </w:r>
      <w:r w:rsidR="006D267C">
        <w:rPr>
          <w:rFonts w:ascii="Times New Roman" w:hAnsi="Times New Roman"/>
          <w:sz w:val="24"/>
          <w:szCs w:val="24"/>
        </w:rPr>
        <w:t xml:space="preserve"> </w:t>
      </w:r>
      <w:r w:rsidRPr="008C444D">
        <w:rPr>
          <w:rFonts w:ascii="Times New Roman" w:hAnsi="Times New Roman"/>
          <w:sz w:val="24"/>
          <w:szCs w:val="24"/>
        </w:rPr>
        <w:t xml:space="preserve">give the Society. </w:t>
      </w:r>
      <w:r w:rsidR="006D267C">
        <w:rPr>
          <w:rFonts w:ascii="Times New Roman" w:hAnsi="Times New Roman"/>
          <w:sz w:val="24"/>
          <w:szCs w:val="24"/>
        </w:rPr>
        <w:t xml:space="preserve">We </w:t>
      </w:r>
      <w:r w:rsidRPr="008C444D">
        <w:rPr>
          <w:rFonts w:ascii="Times New Roman" w:hAnsi="Times New Roman"/>
          <w:sz w:val="24"/>
          <w:szCs w:val="24"/>
        </w:rPr>
        <w:t xml:space="preserve">are </w:t>
      </w:r>
      <w:r w:rsidR="00EC55E4">
        <w:rPr>
          <w:rFonts w:ascii="Times New Roman" w:hAnsi="Times New Roman"/>
          <w:sz w:val="24"/>
          <w:szCs w:val="24"/>
        </w:rPr>
        <w:t>looking for an Admin Secretary as Isabel Buckingham has stood down. I would like to thank her for all of the work sh</w:t>
      </w:r>
      <w:r w:rsidR="006D267C">
        <w:rPr>
          <w:rFonts w:ascii="Times New Roman" w:hAnsi="Times New Roman"/>
          <w:sz w:val="24"/>
          <w:szCs w:val="24"/>
        </w:rPr>
        <w:t>e</w:t>
      </w:r>
      <w:r w:rsidR="00EC55E4">
        <w:rPr>
          <w:rFonts w:ascii="Times New Roman" w:hAnsi="Times New Roman"/>
          <w:sz w:val="24"/>
          <w:szCs w:val="24"/>
        </w:rPr>
        <w:t xml:space="preserve"> has done for the Society.</w:t>
      </w:r>
      <w:r w:rsidRPr="008C444D">
        <w:rPr>
          <w:rFonts w:ascii="Times New Roman" w:hAnsi="Times New Roman"/>
          <w:sz w:val="24"/>
          <w:szCs w:val="24"/>
        </w:rPr>
        <w:t xml:space="preserve">  And it goes wit</w:t>
      </w:r>
      <w:r w:rsidR="006D267C">
        <w:rPr>
          <w:rFonts w:ascii="Times New Roman" w:hAnsi="Times New Roman"/>
          <w:sz w:val="24"/>
          <w:szCs w:val="24"/>
        </w:rPr>
        <w:t>h</w:t>
      </w:r>
      <w:r w:rsidRPr="008C444D">
        <w:rPr>
          <w:rFonts w:ascii="Times New Roman" w:hAnsi="Times New Roman"/>
          <w:sz w:val="24"/>
          <w:szCs w:val="24"/>
        </w:rPr>
        <w:t>out saying that an immense thanks goes to Jan for providing the refreshments for our meetings. A Job well done!</w:t>
      </w:r>
    </w:p>
    <w:p w:rsidR="00D332E5" w:rsidRDefault="00D332E5" w:rsidP="00587411">
      <w:pPr>
        <w:numPr>
          <w:ilvl w:val="0"/>
          <w:numId w:val="6"/>
        </w:numPr>
        <w:jc w:val="both"/>
      </w:pPr>
      <w:r>
        <w:t>I would like to thank Mellissa Freeman for her hard wo</w:t>
      </w:r>
      <w:r w:rsidR="00587411">
        <w:t>rk in compiling and editing t</w:t>
      </w:r>
      <w:r w:rsidR="00587411" w:rsidRPr="008C444D">
        <w:t xml:space="preserve">he Journal </w:t>
      </w:r>
      <w:r w:rsidR="00587411">
        <w:t>which was</w:t>
      </w:r>
      <w:r w:rsidR="00587411" w:rsidRPr="008C444D">
        <w:t xml:space="preserve"> </w:t>
      </w:r>
      <w:r w:rsidR="00587411">
        <w:t xml:space="preserve">published in December 2019. </w:t>
      </w:r>
      <w:r>
        <w:t xml:space="preserve">Due to the increased cost of </w:t>
      </w:r>
      <w:r>
        <w:lastRenderedPageBreak/>
        <w:t xml:space="preserve">printing the journal we have decided to make it </w:t>
      </w:r>
      <w:r w:rsidR="00587411">
        <w:t xml:space="preserve">available in a digital </w:t>
      </w:r>
      <w:r>
        <w:t>PDF</w:t>
      </w:r>
      <w:r w:rsidR="00587411">
        <w:t xml:space="preserve"> formal, members needing a hardcopy print can contact </w:t>
      </w:r>
      <w:r w:rsidR="00314429">
        <w:t>Judith Hible</w:t>
      </w:r>
      <w:r w:rsidR="00587411">
        <w:t xml:space="preserve"> who can arrange this.</w:t>
      </w:r>
    </w:p>
    <w:p w:rsidR="00587411" w:rsidRDefault="00587411" w:rsidP="00587411">
      <w:pPr>
        <w:ind w:left="360"/>
        <w:jc w:val="both"/>
      </w:pPr>
    </w:p>
    <w:p w:rsidR="0061169F" w:rsidRDefault="007E140B" w:rsidP="00587411">
      <w:pPr>
        <w:pStyle w:val="ListParagraph"/>
        <w:numPr>
          <w:ilvl w:val="0"/>
          <w:numId w:val="11"/>
        </w:numPr>
        <w:jc w:val="both"/>
        <w:rPr>
          <w:rFonts w:ascii="Times New Roman" w:hAnsi="Times New Roman"/>
          <w:sz w:val="24"/>
          <w:szCs w:val="24"/>
        </w:rPr>
      </w:pPr>
      <w:r w:rsidRPr="008C444D">
        <w:rPr>
          <w:rFonts w:ascii="Times New Roman" w:hAnsi="Times New Roman"/>
          <w:sz w:val="24"/>
          <w:szCs w:val="24"/>
        </w:rPr>
        <w:t>A major event will take place for the BGS in July of 2020 and that is our 50</w:t>
      </w:r>
      <w:r w:rsidRPr="008C444D">
        <w:rPr>
          <w:rFonts w:ascii="Times New Roman" w:hAnsi="Times New Roman"/>
          <w:sz w:val="24"/>
          <w:szCs w:val="24"/>
          <w:vertAlign w:val="superscript"/>
        </w:rPr>
        <w:t>th</w:t>
      </w:r>
      <w:r w:rsidRPr="008C444D">
        <w:rPr>
          <w:rFonts w:ascii="Times New Roman" w:hAnsi="Times New Roman"/>
          <w:sz w:val="24"/>
          <w:szCs w:val="24"/>
        </w:rPr>
        <w:t xml:space="preserve"> Anniversary as the first meeting was on the 25</w:t>
      </w:r>
      <w:r w:rsidRPr="008C444D">
        <w:rPr>
          <w:rFonts w:ascii="Times New Roman" w:hAnsi="Times New Roman"/>
          <w:sz w:val="24"/>
          <w:szCs w:val="24"/>
          <w:vertAlign w:val="superscript"/>
        </w:rPr>
        <w:t>th</w:t>
      </w:r>
      <w:r w:rsidRPr="008C444D">
        <w:rPr>
          <w:rFonts w:ascii="Times New Roman" w:hAnsi="Times New Roman"/>
          <w:sz w:val="24"/>
          <w:szCs w:val="24"/>
        </w:rPr>
        <w:t xml:space="preserve"> September 1970 at Bath University. </w:t>
      </w:r>
    </w:p>
    <w:p w:rsidR="007E140B" w:rsidRPr="008F3FFA" w:rsidRDefault="0061169F" w:rsidP="0061169F">
      <w:pPr>
        <w:pStyle w:val="ListParagraph"/>
        <w:numPr>
          <w:ilvl w:val="0"/>
          <w:numId w:val="11"/>
        </w:numPr>
        <w:jc w:val="both"/>
        <w:rPr>
          <w:rFonts w:ascii="Times New Roman" w:eastAsia="Times New Roman" w:hAnsi="Times New Roman"/>
          <w:sz w:val="24"/>
          <w:szCs w:val="24"/>
          <w:lang w:eastAsia="en-GB"/>
        </w:rPr>
      </w:pPr>
      <w:r w:rsidRPr="008F3FFA">
        <w:rPr>
          <w:rFonts w:ascii="Times New Roman" w:eastAsia="Times New Roman" w:hAnsi="Times New Roman"/>
          <w:sz w:val="24"/>
          <w:szCs w:val="24"/>
          <w:lang w:eastAsia="en-GB"/>
        </w:rPr>
        <w:t xml:space="preserve">Finally owing to some health issues I have decided to stand down as Chair of the Bath Geological Society and from the committee. I thank you all for the help and support you have given me in this role. </w:t>
      </w:r>
      <w:r w:rsidR="007E140B" w:rsidRPr="008F3FFA">
        <w:rPr>
          <w:rFonts w:ascii="Times New Roman" w:eastAsia="Times New Roman" w:hAnsi="Times New Roman"/>
          <w:sz w:val="24"/>
          <w:szCs w:val="24"/>
          <w:lang w:eastAsia="en-GB"/>
        </w:rPr>
        <w:t xml:space="preserve"> </w:t>
      </w:r>
    </w:p>
    <w:p w:rsidR="007E140B" w:rsidRPr="008C444D" w:rsidRDefault="007E140B" w:rsidP="0061169F">
      <w:pPr>
        <w:pStyle w:val="ListParagraph"/>
        <w:ind w:left="5670"/>
        <w:rPr>
          <w:rFonts w:ascii="Times New Roman" w:hAnsi="Times New Roman"/>
          <w:sz w:val="24"/>
          <w:szCs w:val="24"/>
        </w:rPr>
      </w:pPr>
      <w:r w:rsidRPr="008C444D">
        <w:rPr>
          <w:rFonts w:ascii="Times New Roman" w:hAnsi="Times New Roman"/>
          <w:sz w:val="24"/>
          <w:szCs w:val="24"/>
        </w:rPr>
        <w:t>Richard Pollock</w:t>
      </w:r>
    </w:p>
    <w:p w:rsidR="00620876" w:rsidRPr="008C444D" w:rsidRDefault="00620876" w:rsidP="0081586F">
      <w:pPr>
        <w:ind w:left="360"/>
      </w:pPr>
    </w:p>
    <w:p w:rsidR="00AF13E2" w:rsidRPr="008C444D" w:rsidRDefault="00AF13E2" w:rsidP="0081586F">
      <w:pPr>
        <w:ind w:left="360"/>
      </w:pPr>
    </w:p>
    <w:p w:rsidR="00FC7254" w:rsidRPr="008C444D" w:rsidRDefault="00FC7254" w:rsidP="0031598F">
      <w:pPr>
        <w:numPr>
          <w:ilvl w:val="0"/>
          <w:numId w:val="1"/>
        </w:numPr>
        <w:rPr>
          <w:b/>
        </w:rPr>
      </w:pPr>
      <w:r w:rsidRPr="008C444D">
        <w:rPr>
          <w:b/>
        </w:rPr>
        <w:t>Treasurer’s Report</w:t>
      </w:r>
      <w:r w:rsidR="00620876" w:rsidRPr="008C444D">
        <w:rPr>
          <w:b/>
        </w:rPr>
        <w:t>.</w:t>
      </w:r>
    </w:p>
    <w:p w:rsidR="00735EAE" w:rsidRDefault="00735EAE" w:rsidP="00EC55E4">
      <w:pPr>
        <w:ind w:left="720"/>
        <w:rPr>
          <w:bCs/>
        </w:rPr>
      </w:pPr>
    </w:p>
    <w:p w:rsidR="00587411" w:rsidRPr="00587411" w:rsidRDefault="00587411" w:rsidP="00587411">
      <w:pPr>
        <w:numPr>
          <w:ilvl w:val="0"/>
          <w:numId w:val="11"/>
        </w:numPr>
        <w:jc w:val="both"/>
        <w:rPr>
          <w:bCs/>
        </w:rPr>
      </w:pPr>
      <w:r w:rsidRPr="00587411">
        <w:rPr>
          <w:bCs/>
        </w:rPr>
        <w:t>Copies of the balance sheet are available for inspection.</w:t>
      </w:r>
    </w:p>
    <w:p w:rsidR="00587411" w:rsidRPr="00587411" w:rsidRDefault="00587411" w:rsidP="00587411">
      <w:pPr>
        <w:numPr>
          <w:ilvl w:val="0"/>
          <w:numId w:val="11"/>
        </w:numPr>
        <w:jc w:val="both"/>
        <w:rPr>
          <w:bCs/>
        </w:rPr>
      </w:pPr>
      <w:r w:rsidRPr="00587411">
        <w:rPr>
          <w:bCs/>
        </w:rPr>
        <w:t>Our position is much better than for a number of years.</w:t>
      </w:r>
    </w:p>
    <w:p w:rsidR="00587411" w:rsidRPr="00587411" w:rsidRDefault="00587411" w:rsidP="00587411">
      <w:pPr>
        <w:numPr>
          <w:ilvl w:val="0"/>
          <w:numId w:val="11"/>
        </w:numPr>
        <w:jc w:val="both"/>
        <w:rPr>
          <w:bCs/>
        </w:rPr>
      </w:pPr>
      <w:r w:rsidRPr="00587411">
        <w:rPr>
          <w:bCs/>
        </w:rPr>
        <w:t>Income from subscriptions is up by 62%; income from visitors is up by 16%. Total income is up by 44%.</w:t>
      </w:r>
    </w:p>
    <w:p w:rsidR="00587411" w:rsidRPr="00587411" w:rsidRDefault="00587411" w:rsidP="00587411">
      <w:pPr>
        <w:numPr>
          <w:ilvl w:val="0"/>
          <w:numId w:val="11"/>
        </w:numPr>
        <w:jc w:val="both"/>
        <w:rPr>
          <w:bCs/>
        </w:rPr>
      </w:pPr>
      <w:r w:rsidRPr="00587411">
        <w:rPr>
          <w:bCs/>
        </w:rPr>
        <w:t>Expenditure is down by 40%. We have reduced our expenditure by having more local lecturers and not printing the Journal. However, I have not received a claim for admin expenses and refreshments yet.</w:t>
      </w:r>
    </w:p>
    <w:p w:rsidR="00587411" w:rsidRPr="00587411" w:rsidRDefault="00587411" w:rsidP="00587411">
      <w:pPr>
        <w:numPr>
          <w:ilvl w:val="0"/>
          <w:numId w:val="11"/>
        </w:numPr>
        <w:jc w:val="both"/>
        <w:rPr>
          <w:bCs/>
        </w:rPr>
      </w:pPr>
      <w:r w:rsidRPr="00587411">
        <w:rPr>
          <w:bCs/>
        </w:rPr>
        <w:t>We have asked the GA to reduce the cost of insurance to that for a smaller group.  This has resulted in a refund of the overpayment for 2018 &amp; 2019.</w:t>
      </w:r>
    </w:p>
    <w:p w:rsidR="00587411" w:rsidRPr="00587411" w:rsidRDefault="00587411" w:rsidP="00587411">
      <w:pPr>
        <w:numPr>
          <w:ilvl w:val="0"/>
          <w:numId w:val="11"/>
        </w:numPr>
        <w:jc w:val="both"/>
        <w:rPr>
          <w:bCs/>
        </w:rPr>
      </w:pPr>
      <w:r w:rsidRPr="00587411">
        <w:rPr>
          <w:bCs/>
        </w:rPr>
        <w:t>We had paid for 10 room hires in 2018 but one of these was transferred to BRLSI. In 2019, we again transferred a lecture to BRLSI, so we only paid (net) for 8 room hires.</w:t>
      </w:r>
    </w:p>
    <w:p w:rsidR="00587411" w:rsidRPr="00587411" w:rsidRDefault="00587411" w:rsidP="00587411">
      <w:pPr>
        <w:numPr>
          <w:ilvl w:val="0"/>
          <w:numId w:val="11"/>
        </w:numPr>
        <w:jc w:val="both"/>
        <w:rPr>
          <w:bCs/>
        </w:rPr>
      </w:pPr>
      <w:r w:rsidRPr="00587411">
        <w:rPr>
          <w:bCs/>
        </w:rPr>
        <w:t>If we average out the room hire and insurance between the years, to make them more directly comparable, then adjusted expenditure for 2018 = £1781.24 and for 2019 = £1414.96 giving an adjusted reduction in expenditure of 20%.</w:t>
      </w:r>
    </w:p>
    <w:p w:rsidR="00587411" w:rsidRPr="00587411" w:rsidRDefault="00587411" w:rsidP="00587411">
      <w:pPr>
        <w:numPr>
          <w:ilvl w:val="0"/>
          <w:numId w:val="11"/>
        </w:numPr>
        <w:jc w:val="both"/>
        <w:rPr>
          <w:bCs/>
        </w:rPr>
      </w:pPr>
      <w:r w:rsidRPr="00587411">
        <w:rPr>
          <w:bCs/>
        </w:rPr>
        <w:t>There is probably no need to increase subscriptions in 2021, particularly if BRLSI continue to take</w:t>
      </w:r>
      <w:r>
        <w:rPr>
          <w:bCs/>
        </w:rPr>
        <w:t xml:space="preserve"> </w:t>
      </w:r>
      <w:r w:rsidRPr="00587411">
        <w:rPr>
          <w:bCs/>
        </w:rPr>
        <w:t>over some lectures.</w:t>
      </w:r>
    </w:p>
    <w:p w:rsidR="00587411" w:rsidRPr="00587411" w:rsidRDefault="00587411" w:rsidP="0061169F">
      <w:pPr>
        <w:numPr>
          <w:ilvl w:val="0"/>
          <w:numId w:val="11"/>
        </w:numPr>
        <w:jc w:val="both"/>
        <w:rPr>
          <w:bCs/>
        </w:rPr>
      </w:pPr>
      <w:r w:rsidRPr="00587411">
        <w:rPr>
          <w:bCs/>
        </w:rPr>
        <w:t>This is an extract from the Constitution:</w:t>
      </w:r>
      <w:r>
        <w:rPr>
          <w:bCs/>
        </w:rPr>
        <w:t xml:space="preserve"> </w:t>
      </w:r>
      <w:r w:rsidRPr="00587411">
        <w:rPr>
          <w:bCs/>
        </w:rPr>
        <w:t>‘The Secretary and the Treasurer shall hold office for a period not exceeding seven years and shall not be eligible for re-election until one year has elapsed.’</w:t>
      </w:r>
      <w:r>
        <w:rPr>
          <w:bCs/>
        </w:rPr>
        <w:t xml:space="preserve"> </w:t>
      </w:r>
      <w:r w:rsidRPr="00587411">
        <w:rPr>
          <w:bCs/>
        </w:rPr>
        <w:t>In view of this I will not be seeking re-election as Treasurer.</w:t>
      </w:r>
    </w:p>
    <w:p w:rsidR="0061169F" w:rsidRDefault="0061169F" w:rsidP="0061169F">
      <w:pPr>
        <w:jc w:val="both"/>
        <w:rPr>
          <w:bCs/>
        </w:rPr>
      </w:pPr>
    </w:p>
    <w:p w:rsidR="00EC55E4" w:rsidRDefault="0061169F" w:rsidP="0061169F">
      <w:pPr>
        <w:ind w:left="5670"/>
        <w:jc w:val="both"/>
        <w:rPr>
          <w:bCs/>
        </w:rPr>
      </w:pPr>
      <w:r>
        <w:rPr>
          <w:bCs/>
        </w:rPr>
        <w:t>Judith Hible</w:t>
      </w:r>
    </w:p>
    <w:p w:rsidR="00587411" w:rsidRDefault="00587411" w:rsidP="007E140B">
      <w:pPr>
        <w:rPr>
          <w:bCs/>
        </w:rPr>
      </w:pPr>
    </w:p>
    <w:p w:rsidR="00EC55E4" w:rsidRPr="00735EAE" w:rsidRDefault="00EC55E4" w:rsidP="007E140B">
      <w:r>
        <w:rPr>
          <w:bCs/>
        </w:rPr>
        <w:t xml:space="preserve">           </w:t>
      </w:r>
    </w:p>
    <w:p w:rsidR="00314429" w:rsidRDefault="00314429" w:rsidP="00314429">
      <w:pPr>
        <w:ind w:left="360"/>
        <w:rPr>
          <w:b/>
        </w:rPr>
      </w:pPr>
      <w:r>
        <w:rPr>
          <w:b/>
          <w:bCs/>
        </w:rPr>
        <w:t xml:space="preserve">Notes / </w:t>
      </w:r>
      <w:r>
        <w:rPr>
          <w:b/>
        </w:rPr>
        <w:t>Questions from the floor</w:t>
      </w:r>
    </w:p>
    <w:p w:rsidR="007E140B" w:rsidRDefault="007E140B" w:rsidP="00314429">
      <w:pPr>
        <w:ind w:left="567"/>
        <w:rPr>
          <w:b/>
          <w:bCs/>
        </w:rPr>
      </w:pPr>
    </w:p>
    <w:p w:rsidR="007E140B" w:rsidRDefault="007E140B" w:rsidP="007E140B">
      <w:pPr>
        <w:rPr>
          <w:b/>
          <w:bCs/>
        </w:rPr>
      </w:pPr>
    </w:p>
    <w:p w:rsidR="00314429" w:rsidRPr="00314429" w:rsidRDefault="00314429" w:rsidP="00314429">
      <w:pPr>
        <w:numPr>
          <w:ilvl w:val="0"/>
          <w:numId w:val="12"/>
        </w:numPr>
        <w:ind w:left="709" w:hanging="283"/>
        <w:jc w:val="both"/>
        <w:rPr>
          <w:bCs/>
        </w:rPr>
      </w:pPr>
      <w:r w:rsidRPr="00314429">
        <w:rPr>
          <w:bCs/>
        </w:rPr>
        <w:t>Jan had not submitted a claim for refreshments as she thought the society was short of money. The Treasurer arranged a cheque for £15 (£10 for 2019 and extra £5 for 2018).</w:t>
      </w:r>
    </w:p>
    <w:p w:rsidR="00314429" w:rsidRPr="00314429" w:rsidRDefault="00314429" w:rsidP="00314429">
      <w:pPr>
        <w:numPr>
          <w:ilvl w:val="0"/>
          <w:numId w:val="12"/>
        </w:numPr>
        <w:ind w:left="709" w:hanging="283"/>
        <w:jc w:val="both"/>
        <w:rPr>
          <w:bCs/>
        </w:rPr>
      </w:pPr>
      <w:r w:rsidRPr="00314429">
        <w:rPr>
          <w:bCs/>
        </w:rPr>
        <w:t>Re: Journal -</w:t>
      </w:r>
      <w:r>
        <w:rPr>
          <w:bCs/>
        </w:rPr>
        <w:t xml:space="preserve"> </w:t>
      </w:r>
      <w:r w:rsidRPr="00314429">
        <w:rPr>
          <w:bCs/>
        </w:rPr>
        <w:t>Judith can print copies of The Journal if they are needed (she is doing one for Valerie).</w:t>
      </w:r>
    </w:p>
    <w:p w:rsidR="00314429" w:rsidRPr="00314429" w:rsidRDefault="00314429" w:rsidP="00314429">
      <w:pPr>
        <w:numPr>
          <w:ilvl w:val="0"/>
          <w:numId w:val="12"/>
        </w:numPr>
        <w:ind w:left="709" w:hanging="283"/>
        <w:jc w:val="both"/>
        <w:rPr>
          <w:bCs/>
        </w:rPr>
      </w:pPr>
      <w:r w:rsidRPr="00314429">
        <w:rPr>
          <w:bCs/>
        </w:rPr>
        <w:t>Re: printed programme -</w:t>
      </w:r>
      <w:r>
        <w:rPr>
          <w:bCs/>
        </w:rPr>
        <w:t xml:space="preserve"> </w:t>
      </w:r>
      <w:r w:rsidRPr="00314429">
        <w:rPr>
          <w:bCs/>
        </w:rPr>
        <w:t xml:space="preserve">Judith has prepared a prospectus for 2020, which was now on the website, </w:t>
      </w:r>
      <w:r>
        <w:rPr>
          <w:bCs/>
        </w:rPr>
        <w:t>print copies will be available at the March meeting</w:t>
      </w:r>
      <w:r w:rsidRPr="00314429">
        <w:rPr>
          <w:bCs/>
        </w:rPr>
        <w:t>.</w:t>
      </w:r>
    </w:p>
    <w:p w:rsidR="00314429" w:rsidRDefault="00314429" w:rsidP="00314429">
      <w:r>
        <w:t xml:space="preserve"> </w:t>
      </w:r>
    </w:p>
    <w:p w:rsidR="00314429" w:rsidRDefault="00314429" w:rsidP="00314429">
      <w:pPr>
        <w:rPr>
          <w:b/>
        </w:rPr>
      </w:pPr>
    </w:p>
    <w:p w:rsidR="00314429" w:rsidRDefault="00314429" w:rsidP="00314429"/>
    <w:p w:rsidR="00735EAE" w:rsidRPr="007E140B" w:rsidRDefault="00314429" w:rsidP="00314429">
      <w:pPr>
        <w:numPr>
          <w:ilvl w:val="0"/>
          <w:numId w:val="14"/>
        </w:numPr>
        <w:jc w:val="both"/>
      </w:pPr>
      <w:r>
        <w:t xml:space="preserve">Following a question from Graham Hickman about the refund from the GA: Regarding the balance sheet and accounts – to make them comparable with previous year’s accounts, I have included some refunds as negative amounts on the expenditure page. This includes the refund of the overpayment for insurance from the GA and also a repayment from HSBC bank. HSBC allowed an individual from London to set up a direct debit to </w:t>
      </w:r>
      <w:proofErr w:type="spellStart"/>
      <w:r>
        <w:t>Mangopay</w:t>
      </w:r>
      <w:proofErr w:type="spellEnd"/>
      <w:r>
        <w:t xml:space="preserve"> from our account using his mobile phone. This was despite our Society not being registered for phone or online banking and needing 2 signatories to set up a direct debit. Following a phone call from me, the direct debit was cancelled and £420 refunded.</w:t>
      </w:r>
    </w:p>
    <w:p w:rsidR="007E140B" w:rsidRDefault="007E140B" w:rsidP="007E140B"/>
    <w:p w:rsidR="00FC7254" w:rsidRDefault="00FC7254" w:rsidP="00A35E03">
      <w:pPr>
        <w:ind w:left="720"/>
        <w:rPr>
          <w:b/>
        </w:rPr>
      </w:pPr>
    </w:p>
    <w:p w:rsidR="00FC7254" w:rsidRDefault="00FC7254" w:rsidP="0031598F">
      <w:pPr>
        <w:rPr>
          <w:b/>
        </w:rPr>
      </w:pPr>
    </w:p>
    <w:p w:rsidR="00FC7254" w:rsidRDefault="00FC7254" w:rsidP="00314429">
      <w:pPr>
        <w:numPr>
          <w:ilvl w:val="0"/>
          <w:numId w:val="1"/>
        </w:numPr>
        <w:rPr>
          <w:b/>
        </w:rPr>
      </w:pPr>
      <w:r w:rsidRPr="007E0789">
        <w:rPr>
          <w:b/>
        </w:rPr>
        <w:t>Election of Officers</w:t>
      </w:r>
    </w:p>
    <w:p w:rsidR="0061169F" w:rsidRDefault="0061169F" w:rsidP="00735EAE">
      <w:pPr>
        <w:ind w:left="360"/>
        <w:rPr>
          <w:bCs/>
        </w:rPr>
      </w:pPr>
    </w:p>
    <w:p w:rsidR="0061169F" w:rsidRPr="0061169F" w:rsidRDefault="0061169F" w:rsidP="00A7218F">
      <w:pPr>
        <w:ind w:left="426" w:right="43"/>
        <w:jc w:val="both"/>
        <w:rPr>
          <w:bCs/>
        </w:rPr>
      </w:pPr>
      <w:r w:rsidRPr="0061169F">
        <w:rPr>
          <w:bCs/>
        </w:rPr>
        <w:t>Graham Hickman volunteered to take on the role of Chair. He was nominated and seconded and the meeting elected him.</w:t>
      </w:r>
    </w:p>
    <w:p w:rsidR="0061169F" w:rsidRDefault="0061169F" w:rsidP="00A7218F">
      <w:pPr>
        <w:ind w:left="360"/>
        <w:jc w:val="both"/>
        <w:rPr>
          <w:bCs/>
        </w:rPr>
      </w:pPr>
    </w:p>
    <w:p w:rsidR="0061169F" w:rsidRDefault="0061169F" w:rsidP="00A7218F">
      <w:pPr>
        <w:ind w:left="360"/>
        <w:jc w:val="both"/>
        <w:rPr>
          <w:bCs/>
        </w:rPr>
      </w:pPr>
      <w:r w:rsidRPr="0061169F">
        <w:rPr>
          <w:bCs/>
        </w:rPr>
        <w:t>Philip Burge volunteered to take on the role of Treasurer. He was nominated and seconded and the meeting elected him. Judith will arrange to meet him and transfer the files and relevant information</w:t>
      </w:r>
    </w:p>
    <w:p w:rsidR="00314429" w:rsidRDefault="00314429" w:rsidP="00A7218F">
      <w:pPr>
        <w:ind w:left="360"/>
        <w:jc w:val="both"/>
        <w:rPr>
          <w:bCs/>
        </w:rPr>
      </w:pPr>
    </w:p>
    <w:p w:rsidR="00A7218F" w:rsidRDefault="00D83989" w:rsidP="00A7218F">
      <w:pPr>
        <w:ind w:left="360"/>
        <w:jc w:val="both"/>
        <w:rPr>
          <w:bCs/>
        </w:rPr>
      </w:pPr>
      <w:r>
        <w:rPr>
          <w:bCs/>
        </w:rPr>
        <w:t xml:space="preserve">The </w:t>
      </w:r>
      <w:r w:rsidR="00735EAE" w:rsidRPr="00735EAE">
        <w:rPr>
          <w:bCs/>
        </w:rPr>
        <w:t>Administrative Secretary</w:t>
      </w:r>
      <w:r w:rsidR="00314429">
        <w:rPr>
          <w:bCs/>
        </w:rPr>
        <w:t xml:space="preserve"> </w:t>
      </w:r>
      <w:r>
        <w:rPr>
          <w:bCs/>
        </w:rPr>
        <w:t>role is still vacant and needs to be filled</w:t>
      </w:r>
      <w:r w:rsidR="00735EAE">
        <w:rPr>
          <w:bCs/>
        </w:rPr>
        <w:t xml:space="preserve">. </w:t>
      </w:r>
      <w:r w:rsidR="00A7218F">
        <w:rPr>
          <w:bCs/>
        </w:rPr>
        <w:t>We are grateful   to Polly and Anne who have stepped in to share out the admin tasks during 2019</w:t>
      </w:r>
      <w:r>
        <w:rPr>
          <w:bCs/>
        </w:rPr>
        <w:t xml:space="preserve"> however </w:t>
      </w:r>
      <w:r w:rsidR="00A7218F">
        <w:rPr>
          <w:bCs/>
        </w:rPr>
        <w:t xml:space="preserve">this is important role and needs </w:t>
      </w:r>
      <w:r>
        <w:rPr>
          <w:bCs/>
        </w:rPr>
        <w:t>filling.</w:t>
      </w:r>
    </w:p>
    <w:p w:rsidR="00A7218F" w:rsidRDefault="00A7218F" w:rsidP="00A7218F">
      <w:pPr>
        <w:ind w:left="360"/>
        <w:jc w:val="both"/>
        <w:rPr>
          <w:bCs/>
        </w:rPr>
      </w:pPr>
    </w:p>
    <w:p w:rsidR="00FC7254" w:rsidRDefault="00FC7254" w:rsidP="007E0789">
      <w:pPr>
        <w:ind w:left="360"/>
      </w:pPr>
    </w:p>
    <w:p w:rsidR="00FC7254" w:rsidRDefault="00FC7254" w:rsidP="007E0789">
      <w:pPr>
        <w:ind w:left="360"/>
        <w:rPr>
          <w:b/>
        </w:rPr>
      </w:pPr>
      <w:r w:rsidRPr="007E0789">
        <w:rPr>
          <w:b/>
        </w:rPr>
        <w:t>A.O.B.</w:t>
      </w:r>
    </w:p>
    <w:p w:rsidR="00FC7254" w:rsidRDefault="00FC7254" w:rsidP="007E0789">
      <w:pPr>
        <w:ind w:left="360"/>
      </w:pPr>
    </w:p>
    <w:p w:rsidR="00FC7254" w:rsidRDefault="00FC7254" w:rsidP="007E0789">
      <w:pPr>
        <w:ind w:left="360"/>
      </w:pPr>
      <w:r>
        <w:t>There being no further busine</w:t>
      </w:r>
      <w:r w:rsidR="00E767B4">
        <w:t>ss the AGM was ended just after</w:t>
      </w:r>
      <w:r w:rsidR="004E2CDF">
        <w:t xml:space="preserve"> 7.30</w:t>
      </w:r>
      <w:r>
        <w:t>pm</w:t>
      </w:r>
      <w:r w:rsidR="00E767B4">
        <w:t>.</w:t>
      </w:r>
    </w:p>
    <w:p w:rsidR="00FC7254" w:rsidRDefault="00FC7254" w:rsidP="007E0789">
      <w:pPr>
        <w:ind w:left="360"/>
      </w:pPr>
    </w:p>
    <w:p w:rsidR="00FC7254" w:rsidRDefault="00FC7254" w:rsidP="007E0789">
      <w:pPr>
        <w:ind w:left="360"/>
      </w:pPr>
    </w:p>
    <w:p w:rsidR="00FC7254" w:rsidRDefault="00FC7254" w:rsidP="007E0789">
      <w:pPr>
        <w:ind w:left="360"/>
      </w:pPr>
    </w:p>
    <w:p w:rsidR="00FC7254" w:rsidRPr="007E0789" w:rsidRDefault="00FC7254" w:rsidP="007E0789">
      <w:pPr>
        <w:ind w:left="360"/>
        <w:rPr>
          <w:b/>
        </w:rPr>
      </w:pPr>
    </w:p>
    <w:sectPr w:rsidR="00FC7254" w:rsidRPr="007E0789" w:rsidSect="00D332E5">
      <w:pgSz w:w="11906" w:h="16838"/>
      <w:pgMar w:top="1440" w:right="141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862"/>
    <w:multiLevelType w:val="hybridMultilevel"/>
    <w:tmpl w:val="9B98BEA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6C50E4"/>
    <w:multiLevelType w:val="hybridMultilevel"/>
    <w:tmpl w:val="DD221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5F07690"/>
    <w:multiLevelType w:val="hybridMultilevel"/>
    <w:tmpl w:val="8D3E12D6"/>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E170E02"/>
    <w:multiLevelType w:val="hybridMultilevel"/>
    <w:tmpl w:val="47B07D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2A378E3"/>
    <w:multiLevelType w:val="hybridMultilevel"/>
    <w:tmpl w:val="ECBC9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8105A3"/>
    <w:multiLevelType w:val="hybridMultilevel"/>
    <w:tmpl w:val="D820C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562FE8"/>
    <w:multiLevelType w:val="hybridMultilevel"/>
    <w:tmpl w:val="68E4685A"/>
    <w:lvl w:ilvl="0" w:tplc="0809000F">
      <w:start w:val="1"/>
      <w:numFmt w:val="decimal"/>
      <w:lvlText w:val="%1."/>
      <w:lvlJc w:val="left"/>
      <w:pPr>
        <w:tabs>
          <w:tab w:val="num" w:pos="644"/>
        </w:tabs>
        <w:ind w:left="644" w:hanging="360"/>
      </w:pPr>
      <w:rPr>
        <w:rFonts w:cs="Times New Roman" w:hint="default"/>
      </w:rPr>
    </w:lvl>
    <w:lvl w:ilvl="1" w:tplc="08090019" w:tentative="1">
      <w:start w:val="1"/>
      <w:numFmt w:val="lowerLetter"/>
      <w:lvlText w:val="%2."/>
      <w:lvlJc w:val="left"/>
      <w:pPr>
        <w:tabs>
          <w:tab w:val="num" w:pos="1364"/>
        </w:tabs>
        <w:ind w:left="1364" w:hanging="360"/>
      </w:pPr>
      <w:rPr>
        <w:rFonts w:cs="Times New Roman"/>
      </w:rPr>
    </w:lvl>
    <w:lvl w:ilvl="2" w:tplc="0809001B" w:tentative="1">
      <w:start w:val="1"/>
      <w:numFmt w:val="lowerRoman"/>
      <w:lvlText w:val="%3."/>
      <w:lvlJc w:val="right"/>
      <w:pPr>
        <w:tabs>
          <w:tab w:val="num" w:pos="2084"/>
        </w:tabs>
        <w:ind w:left="2084" w:hanging="180"/>
      </w:pPr>
      <w:rPr>
        <w:rFonts w:cs="Times New Roman"/>
      </w:rPr>
    </w:lvl>
    <w:lvl w:ilvl="3" w:tplc="0809000F" w:tentative="1">
      <w:start w:val="1"/>
      <w:numFmt w:val="decimal"/>
      <w:lvlText w:val="%4."/>
      <w:lvlJc w:val="left"/>
      <w:pPr>
        <w:tabs>
          <w:tab w:val="num" w:pos="2804"/>
        </w:tabs>
        <w:ind w:left="2804" w:hanging="360"/>
      </w:pPr>
      <w:rPr>
        <w:rFonts w:cs="Times New Roman"/>
      </w:rPr>
    </w:lvl>
    <w:lvl w:ilvl="4" w:tplc="08090019" w:tentative="1">
      <w:start w:val="1"/>
      <w:numFmt w:val="lowerLetter"/>
      <w:lvlText w:val="%5."/>
      <w:lvlJc w:val="left"/>
      <w:pPr>
        <w:tabs>
          <w:tab w:val="num" w:pos="3524"/>
        </w:tabs>
        <w:ind w:left="3524" w:hanging="360"/>
      </w:pPr>
      <w:rPr>
        <w:rFonts w:cs="Times New Roman"/>
      </w:rPr>
    </w:lvl>
    <w:lvl w:ilvl="5" w:tplc="0809001B" w:tentative="1">
      <w:start w:val="1"/>
      <w:numFmt w:val="lowerRoman"/>
      <w:lvlText w:val="%6."/>
      <w:lvlJc w:val="right"/>
      <w:pPr>
        <w:tabs>
          <w:tab w:val="num" w:pos="4244"/>
        </w:tabs>
        <w:ind w:left="4244" w:hanging="180"/>
      </w:pPr>
      <w:rPr>
        <w:rFonts w:cs="Times New Roman"/>
      </w:rPr>
    </w:lvl>
    <w:lvl w:ilvl="6" w:tplc="0809000F" w:tentative="1">
      <w:start w:val="1"/>
      <w:numFmt w:val="decimal"/>
      <w:lvlText w:val="%7."/>
      <w:lvlJc w:val="left"/>
      <w:pPr>
        <w:tabs>
          <w:tab w:val="num" w:pos="4964"/>
        </w:tabs>
        <w:ind w:left="4964" w:hanging="360"/>
      </w:pPr>
      <w:rPr>
        <w:rFonts w:cs="Times New Roman"/>
      </w:rPr>
    </w:lvl>
    <w:lvl w:ilvl="7" w:tplc="08090019" w:tentative="1">
      <w:start w:val="1"/>
      <w:numFmt w:val="lowerLetter"/>
      <w:lvlText w:val="%8."/>
      <w:lvlJc w:val="left"/>
      <w:pPr>
        <w:tabs>
          <w:tab w:val="num" w:pos="5684"/>
        </w:tabs>
        <w:ind w:left="5684" w:hanging="360"/>
      </w:pPr>
      <w:rPr>
        <w:rFonts w:cs="Times New Roman"/>
      </w:rPr>
    </w:lvl>
    <w:lvl w:ilvl="8" w:tplc="0809001B" w:tentative="1">
      <w:start w:val="1"/>
      <w:numFmt w:val="lowerRoman"/>
      <w:lvlText w:val="%9."/>
      <w:lvlJc w:val="right"/>
      <w:pPr>
        <w:tabs>
          <w:tab w:val="num" w:pos="6404"/>
        </w:tabs>
        <w:ind w:left="6404" w:hanging="180"/>
      </w:pPr>
      <w:rPr>
        <w:rFonts w:cs="Times New Roman"/>
      </w:rPr>
    </w:lvl>
  </w:abstractNum>
  <w:abstractNum w:abstractNumId="7">
    <w:nsid w:val="38DC7C16"/>
    <w:multiLevelType w:val="hybridMultilevel"/>
    <w:tmpl w:val="795AE5D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3575D6"/>
    <w:multiLevelType w:val="hybridMultilevel"/>
    <w:tmpl w:val="16806E9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nsid w:val="61E73912"/>
    <w:multiLevelType w:val="hybridMultilevel"/>
    <w:tmpl w:val="6C6842D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62522EF5"/>
    <w:multiLevelType w:val="hybridMultilevel"/>
    <w:tmpl w:val="F64EA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1520EB"/>
    <w:multiLevelType w:val="multilevel"/>
    <w:tmpl w:val="04CC5562"/>
    <w:lvl w:ilvl="0">
      <w:start w:val="1"/>
      <w:numFmt w:val="decimal"/>
      <w:lvlText w:val="%1."/>
      <w:lvlJc w:val="left"/>
      <w:pPr>
        <w:ind w:left="644"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4134FBE"/>
    <w:multiLevelType w:val="hybridMultilevel"/>
    <w:tmpl w:val="68E4685A"/>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nsid w:val="7A155727"/>
    <w:multiLevelType w:val="hybridMultilevel"/>
    <w:tmpl w:val="6D864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2"/>
  </w:num>
  <w:num w:numId="5">
    <w:abstractNumId w:val="1"/>
  </w:num>
  <w:num w:numId="6">
    <w:abstractNumId w:val="7"/>
  </w:num>
  <w:num w:numId="7">
    <w:abstractNumId w:val="0"/>
  </w:num>
  <w:num w:numId="8">
    <w:abstractNumId w:val="4"/>
  </w:num>
  <w:num w:numId="9">
    <w:abstractNumId w:val="13"/>
  </w:num>
  <w:num w:numId="10">
    <w:abstractNumId w:val="9"/>
  </w:num>
  <w:num w:numId="11">
    <w:abstractNumId w:val="10"/>
  </w:num>
  <w:num w:numId="12">
    <w:abstractNumId w:val="8"/>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86F"/>
    <w:rsid w:val="00011FD0"/>
    <w:rsid w:val="00025929"/>
    <w:rsid w:val="000433CD"/>
    <w:rsid w:val="00047F57"/>
    <w:rsid w:val="00052980"/>
    <w:rsid w:val="000573B3"/>
    <w:rsid w:val="000664CB"/>
    <w:rsid w:val="00074C26"/>
    <w:rsid w:val="0008198C"/>
    <w:rsid w:val="000A3203"/>
    <w:rsid w:val="000B4F81"/>
    <w:rsid w:val="000F3BA3"/>
    <w:rsid w:val="000F5526"/>
    <w:rsid w:val="001026C7"/>
    <w:rsid w:val="001058D1"/>
    <w:rsid w:val="00110260"/>
    <w:rsid w:val="00110512"/>
    <w:rsid w:val="001143E6"/>
    <w:rsid w:val="0012002D"/>
    <w:rsid w:val="0012517A"/>
    <w:rsid w:val="00127709"/>
    <w:rsid w:val="0013415E"/>
    <w:rsid w:val="00134791"/>
    <w:rsid w:val="001429CD"/>
    <w:rsid w:val="00143776"/>
    <w:rsid w:val="00174D9F"/>
    <w:rsid w:val="001A0AA4"/>
    <w:rsid w:val="001B0508"/>
    <w:rsid w:val="001B2181"/>
    <w:rsid w:val="001B53BE"/>
    <w:rsid w:val="001B53D1"/>
    <w:rsid w:val="001C0B60"/>
    <w:rsid w:val="001C10E7"/>
    <w:rsid w:val="001D5805"/>
    <w:rsid w:val="001E6ABC"/>
    <w:rsid w:val="001F0199"/>
    <w:rsid w:val="001F078C"/>
    <w:rsid w:val="001F4791"/>
    <w:rsid w:val="00200B4B"/>
    <w:rsid w:val="002115BD"/>
    <w:rsid w:val="00216B3F"/>
    <w:rsid w:val="00223301"/>
    <w:rsid w:val="00230559"/>
    <w:rsid w:val="002451B8"/>
    <w:rsid w:val="00245672"/>
    <w:rsid w:val="00276AA7"/>
    <w:rsid w:val="002809DB"/>
    <w:rsid w:val="00284039"/>
    <w:rsid w:val="002845A0"/>
    <w:rsid w:val="00285880"/>
    <w:rsid w:val="002A5B81"/>
    <w:rsid w:val="002A6C47"/>
    <w:rsid w:val="002C0733"/>
    <w:rsid w:val="002D57CD"/>
    <w:rsid w:val="002D6B7C"/>
    <w:rsid w:val="002F34D4"/>
    <w:rsid w:val="002F35F7"/>
    <w:rsid w:val="00303ACA"/>
    <w:rsid w:val="00314429"/>
    <w:rsid w:val="0031598F"/>
    <w:rsid w:val="00336400"/>
    <w:rsid w:val="00337447"/>
    <w:rsid w:val="0034058B"/>
    <w:rsid w:val="003533E0"/>
    <w:rsid w:val="003656A9"/>
    <w:rsid w:val="003768EB"/>
    <w:rsid w:val="00381ACD"/>
    <w:rsid w:val="0038208C"/>
    <w:rsid w:val="003A0810"/>
    <w:rsid w:val="003A3A8D"/>
    <w:rsid w:val="003F2F59"/>
    <w:rsid w:val="003F4B5E"/>
    <w:rsid w:val="00404F64"/>
    <w:rsid w:val="00410995"/>
    <w:rsid w:val="004242C1"/>
    <w:rsid w:val="00433863"/>
    <w:rsid w:val="004377F5"/>
    <w:rsid w:val="00437A4B"/>
    <w:rsid w:val="004430AD"/>
    <w:rsid w:val="0044600E"/>
    <w:rsid w:val="00455BC5"/>
    <w:rsid w:val="00457965"/>
    <w:rsid w:val="0046237F"/>
    <w:rsid w:val="00484843"/>
    <w:rsid w:val="00485938"/>
    <w:rsid w:val="0048746A"/>
    <w:rsid w:val="00491E1C"/>
    <w:rsid w:val="004A2608"/>
    <w:rsid w:val="004A4432"/>
    <w:rsid w:val="004A7069"/>
    <w:rsid w:val="004B753F"/>
    <w:rsid w:val="004C1E30"/>
    <w:rsid w:val="004C3A3A"/>
    <w:rsid w:val="004C3B48"/>
    <w:rsid w:val="004C7B07"/>
    <w:rsid w:val="004D4FCC"/>
    <w:rsid w:val="004E2CDF"/>
    <w:rsid w:val="00501D6C"/>
    <w:rsid w:val="005039F2"/>
    <w:rsid w:val="005145D7"/>
    <w:rsid w:val="005249A2"/>
    <w:rsid w:val="00535941"/>
    <w:rsid w:val="00545620"/>
    <w:rsid w:val="005505CC"/>
    <w:rsid w:val="00554035"/>
    <w:rsid w:val="005563C4"/>
    <w:rsid w:val="00587411"/>
    <w:rsid w:val="005879DE"/>
    <w:rsid w:val="005938C0"/>
    <w:rsid w:val="00597C3D"/>
    <w:rsid w:val="005B08CA"/>
    <w:rsid w:val="005B6610"/>
    <w:rsid w:val="005C1954"/>
    <w:rsid w:val="005C5A2B"/>
    <w:rsid w:val="005D799C"/>
    <w:rsid w:val="005E4E58"/>
    <w:rsid w:val="00600B25"/>
    <w:rsid w:val="00606F99"/>
    <w:rsid w:val="0061169F"/>
    <w:rsid w:val="00620876"/>
    <w:rsid w:val="006269E0"/>
    <w:rsid w:val="006313B2"/>
    <w:rsid w:val="00631609"/>
    <w:rsid w:val="00632861"/>
    <w:rsid w:val="00644742"/>
    <w:rsid w:val="006544D5"/>
    <w:rsid w:val="006545E3"/>
    <w:rsid w:val="00655AD9"/>
    <w:rsid w:val="00667A39"/>
    <w:rsid w:val="00674CC0"/>
    <w:rsid w:val="006831D2"/>
    <w:rsid w:val="00696681"/>
    <w:rsid w:val="006A474E"/>
    <w:rsid w:val="006A4FBD"/>
    <w:rsid w:val="006B5D7B"/>
    <w:rsid w:val="006B7BDB"/>
    <w:rsid w:val="006D267C"/>
    <w:rsid w:val="006D7DF4"/>
    <w:rsid w:val="006E0185"/>
    <w:rsid w:val="006E64ED"/>
    <w:rsid w:val="006F25EE"/>
    <w:rsid w:val="006F588C"/>
    <w:rsid w:val="00703605"/>
    <w:rsid w:val="00713C0E"/>
    <w:rsid w:val="007263CD"/>
    <w:rsid w:val="00735EAE"/>
    <w:rsid w:val="007640B2"/>
    <w:rsid w:val="0078637E"/>
    <w:rsid w:val="00795975"/>
    <w:rsid w:val="007A0902"/>
    <w:rsid w:val="007C77BC"/>
    <w:rsid w:val="007D43DA"/>
    <w:rsid w:val="007E0789"/>
    <w:rsid w:val="007E140B"/>
    <w:rsid w:val="007F0A80"/>
    <w:rsid w:val="0081586F"/>
    <w:rsid w:val="00824832"/>
    <w:rsid w:val="00833841"/>
    <w:rsid w:val="008402B6"/>
    <w:rsid w:val="00841559"/>
    <w:rsid w:val="00845107"/>
    <w:rsid w:val="008455C6"/>
    <w:rsid w:val="00847C3F"/>
    <w:rsid w:val="0086230E"/>
    <w:rsid w:val="00885296"/>
    <w:rsid w:val="00892EA8"/>
    <w:rsid w:val="008936DB"/>
    <w:rsid w:val="00896DBC"/>
    <w:rsid w:val="008A59CB"/>
    <w:rsid w:val="008A5A31"/>
    <w:rsid w:val="008B338E"/>
    <w:rsid w:val="008B37CC"/>
    <w:rsid w:val="008C088D"/>
    <w:rsid w:val="008C39D7"/>
    <w:rsid w:val="008C3FFD"/>
    <w:rsid w:val="008C444D"/>
    <w:rsid w:val="008F12AD"/>
    <w:rsid w:val="008F3FFA"/>
    <w:rsid w:val="00902AA8"/>
    <w:rsid w:val="009151C8"/>
    <w:rsid w:val="009268E4"/>
    <w:rsid w:val="00930ECA"/>
    <w:rsid w:val="009324CF"/>
    <w:rsid w:val="009416E9"/>
    <w:rsid w:val="0094369F"/>
    <w:rsid w:val="00960FAD"/>
    <w:rsid w:val="00962F4F"/>
    <w:rsid w:val="009642CB"/>
    <w:rsid w:val="00973EDF"/>
    <w:rsid w:val="00994A68"/>
    <w:rsid w:val="009A440C"/>
    <w:rsid w:val="009B630C"/>
    <w:rsid w:val="009C5182"/>
    <w:rsid w:val="009C53D6"/>
    <w:rsid w:val="009D192B"/>
    <w:rsid w:val="009D26DF"/>
    <w:rsid w:val="009D40AC"/>
    <w:rsid w:val="009F4407"/>
    <w:rsid w:val="00A04894"/>
    <w:rsid w:val="00A055C9"/>
    <w:rsid w:val="00A2604E"/>
    <w:rsid w:val="00A3348C"/>
    <w:rsid w:val="00A35E03"/>
    <w:rsid w:val="00A36A15"/>
    <w:rsid w:val="00A376C7"/>
    <w:rsid w:val="00A406EE"/>
    <w:rsid w:val="00A61849"/>
    <w:rsid w:val="00A61D6A"/>
    <w:rsid w:val="00A7218F"/>
    <w:rsid w:val="00A77670"/>
    <w:rsid w:val="00A77ACA"/>
    <w:rsid w:val="00A84A6E"/>
    <w:rsid w:val="00A92190"/>
    <w:rsid w:val="00AA503C"/>
    <w:rsid w:val="00AC07BA"/>
    <w:rsid w:val="00AC4244"/>
    <w:rsid w:val="00AC4DB1"/>
    <w:rsid w:val="00AC7DDA"/>
    <w:rsid w:val="00AD0289"/>
    <w:rsid w:val="00AE5DF5"/>
    <w:rsid w:val="00AF13E2"/>
    <w:rsid w:val="00AF3277"/>
    <w:rsid w:val="00B15FDE"/>
    <w:rsid w:val="00B25C37"/>
    <w:rsid w:val="00B35B29"/>
    <w:rsid w:val="00B40081"/>
    <w:rsid w:val="00B47D25"/>
    <w:rsid w:val="00B47FFB"/>
    <w:rsid w:val="00B55386"/>
    <w:rsid w:val="00B55D2D"/>
    <w:rsid w:val="00B55F95"/>
    <w:rsid w:val="00B73F34"/>
    <w:rsid w:val="00B747BE"/>
    <w:rsid w:val="00B74AE7"/>
    <w:rsid w:val="00B821FF"/>
    <w:rsid w:val="00BB042E"/>
    <w:rsid w:val="00BB61C4"/>
    <w:rsid w:val="00BC2CDC"/>
    <w:rsid w:val="00BC634E"/>
    <w:rsid w:val="00BD2034"/>
    <w:rsid w:val="00BE404C"/>
    <w:rsid w:val="00BE42BA"/>
    <w:rsid w:val="00BE5FCF"/>
    <w:rsid w:val="00BF35DF"/>
    <w:rsid w:val="00BF4152"/>
    <w:rsid w:val="00BF4FB9"/>
    <w:rsid w:val="00C0002A"/>
    <w:rsid w:val="00C07E7D"/>
    <w:rsid w:val="00C44102"/>
    <w:rsid w:val="00C47421"/>
    <w:rsid w:val="00C52AD5"/>
    <w:rsid w:val="00C72B6B"/>
    <w:rsid w:val="00C93254"/>
    <w:rsid w:val="00C94598"/>
    <w:rsid w:val="00C97A31"/>
    <w:rsid w:val="00CA1C32"/>
    <w:rsid w:val="00CB05EB"/>
    <w:rsid w:val="00CC090D"/>
    <w:rsid w:val="00CC1938"/>
    <w:rsid w:val="00CC35D1"/>
    <w:rsid w:val="00CC4F83"/>
    <w:rsid w:val="00CD1F71"/>
    <w:rsid w:val="00CD7DE8"/>
    <w:rsid w:val="00CE159C"/>
    <w:rsid w:val="00CF0255"/>
    <w:rsid w:val="00D0409E"/>
    <w:rsid w:val="00D0454A"/>
    <w:rsid w:val="00D05EA1"/>
    <w:rsid w:val="00D12FE8"/>
    <w:rsid w:val="00D1680D"/>
    <w:rsid w:val="00D2166E"/>
    <w:rsid w:val="00D26B10"/>
    <w:rsid w:val="00D332E5"/>
    <w:rsid w:val="00D5089D"/>
    <w:rsid w:val="00D51A38"/>
    <w:rsid w:val="00D5716B"/>
    <w:rsid w:val="00D57A87"/>
    <w:rsid w:val="00D67177"/>
    <w:rsid w:val="00D74D56"/>
    <w:rsid w:val="00D756A4"/>
    <w:rsid w:val="00D817C4"/>
    <w:rsid w:val="00D83989"/>
    <w:rsid w:val="00DB765C"/>
    <w:rsid w:val="00DC43D6"/>
    <w:rsid w:val="00DD388B"/>
    <w:rsid w:val="00DF4251"/>
    <w:rsid w:val="00E02779"/>
    <w:rsid w:val="00E04715"/>
    <w:rsid w:val="00E137E6"/>
    <w:rsid w:val="00E20680"/>
    <w:rsid w:val="00E3123A"/>
    <w:rsid w:val="00E35B87"/>
    <w:rsid w:val="00E654C7"/>
    <w:rsid w:val="00E65DDF"/>
    <w:rsid w:val="00E721C6"/>
    <w:rsid w:val="00E72D48"/>
    <w:rsid w:val="00E75B70"/>
    <w:rsid w:val="00E767B4"/>
    <w:rsid w:val="00E80FA8"/>
    <w:rsid w:val="00E81604"/>
    <w:rsid w:val="00E84330"/>
    <w:rsid w:val="00E86735"/>
    <w:rsid w:val="00E90A9E"/>
    <w:rsid w:val="00E90BD0"/>
    <w:rsid w:val="00EA0348"/>
    <w:rsid w:val="00EA4882"/>
    <w:rsid w:val="00EB3514"/>
    <w:rsid w:val="00EC544D"/>
    <w:rsid w:val="00EC55E4"/>
    <w:rsid w:val="00EC57D7"/>
    <w:rsid w:val="00ED206D"/>
    <w:rsid w:val="00ED3BD1"/>
    <w:rsid w:val="00ED5FC0"/>
    <w:rsid w:val="00EE242C"/>
    <w:rsid w:val="00EF0F1A"/>
    <w:rsid w:val="00EF3501"/>
    <w:rsid w:val="00EF7194"/>
    <w:rsid w:val="00F05A03"/>
    <w:rsid w:val="00F158C5"/>
    <w:rsid w:val="00F1772D"/>
    <w:rsid w:val="00F24A96"/>
    <w:rsid w:val="00F33763"/>
    <w:rsid w:val="00F377A3"/>
    <w:rsid w:val="00F449E2"/>
    <w:rsid w:val="00F479ED"/>
    <w:rsid w:val="00F544E2"/>
    <w:rsid w:val="00F7164D"/>
    <w:rsid w:val="00F720A2"/>
    <w:rsid w:val="00F94080"/>
    <w:rsid w:val="00F95056"/>
    <w:rsid w:val="00FA47BA"/>
    <w:rsid w:val="00FA5E9E"/>
    <w:rsid w:val="00FA6DC1"/>
    <w:rsid w:val="00FB61B4"/>
    <w:rsid w:val="00FC7254"/>
    <w:rsid w:val="00FD228F"/>
    <w:rsid w:val="00FD4796"/>
    <w:rsid w:val="00FF5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A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1586F"/>
    <w:rPr>
      <w:rFonts w:cs="Times New Roman"/>
      <w:color w:val="0000FF"/>
      <w:u w:val="single"/>
    </w:rPr>
  </w:style>
  <w:style w:type="character" w:styleId="CommentReference">
    <w:name w:val="annotation reference"/>
    <w:uiPriority w:val="99"/>
    <w:semiHidden/>
    <w:unhideWhenUsed/>
    <w:rsid w:val="001143E6"/>
    <w:rPr>
      <w:sz w:val="16"/>
      <w:szCs w:val="16"/>
    </w:rPr>
  </w:style>
  <w:style w:type="paragraph" w:styleId="CommentText">
    <w:name w:val="annotation text"/>
    <w:basedOn w:val="Normal"/>
    <w:link w:val="CommentTextChar"/>
    <w:uiPriority w:val="99"/>
    <w:semiHidden/>
    <w:unhideWhenUsed/>
    <w:rsid w:val="001143E6"/>
    <w:rPr>
      <w:sz w:val="20"/>
      <w:szCs w:val="20"/>
    </w:rPr>
  </w:style>
  <w:style w:type="character" w:customStyle="1" w:styleId="CommentTextChar">
    <w:name w:val="Comment Text Char"/>
    <w:basedOn w:val="DefaultParagraphFont"/>
    <w:link w:val="CommentText"/>
    <w:uiPriority w:val="99"/>
    <w:semiHidden/>
    <w:rsid w:val="001143E6"/>
  </w:style>
  <w:style w:type="paragraph" w:styleId="CommentSubject">
    <w:name w:val="annotation subject"/>
    <w:basedOn w:val="CommentText"/>
    <w:next w:val="CommentText"/>
    <w:link w:val="CommentSubjectChar"/>
    <w:uiPriority w:val="99"/>
    <w:semiHidden/>
    <w:unhideWhenUsed/>
    <w:rsid w:val="001143E6"/>
    <w:rPr>
      <w:b/>
      <w:bCs/>
    </w:rPr>
  </w:style>
  <w:style w:type="character" w:customStyle="1" w:styleId="CommentSubjectChar">
    <w:name w:val="Comment Subject Char"/>
    <w:link w:val="CommentSubject"/>
    <w:uiPriority w:val="99"/>
    <w:semiHidden/>
    <w:rsid w:val="001143E6"/>
    <w:rPr>
      <w:b/>
      <w:bCs/>
    </w:rPr>
  </w:style>
  <w:style w:type="paragraph" w:styleId="BalloonText">
    <w:name w:val="Balloon Text"/>
    <w:basedOn w:val="Normal"/>
    <w:link w:val="BalloonTextChar"/>
    <w:uiPriority w:val="99"/>
    <w:semiHidden/>
    <w:unhideWhenUsed/>
    <w:rsid w:val="001143E6"/>
    <w:rPr>
      <w:rFonts w:ascii="Segoe UI" w:hAnsi="Segoe UI" w:cs="Segoe UI"/>
      <w:sz w:val="18"/>
      <w:szCs w:val="18"/>
    </w:rPr>
  </w:style>
  <w:style w:type="character" w:customStyle="1" w:styleId="BalloonTextChar">
    <w:name w:val="Balloon Text Char"/>
    <w:link w:val="BalloonText"/>
    <w:uiPriority w:val="99"/>
    <w:semiHidden/>
    <w:rsid w:val="001143E6"/>
    <w:rPr>
      <w:rFonts w:ascii="Segoe UI" w:hAnsi="Segoe UI" w:cs="Segoe UI"/>
      <w:sz w:val="18"/>
      <w:szCs w:val="18"/>
    </w:rPr>
  </w:style>
  <w:style w:type="paragraph" w:styleId="ListParagraph">
    <w:name w:val="List Paragraph"/>
    <w:basedOn w:val="Normal"/>
    <w:rsid w:val="007E140B"/>
    <w:pPr>
      <w:suppressAutoHyphens/>
      <w:autoSpaceDN w:val="0"/>
      <w:spacing w:after="160" w:line="247" w:lineRule="auto"/>
      <w:ind w:left="720"/>
      <w:textAlignment w:val="baseline"/>
    </w:pPr>
    <w:rPr>
      <w:rFonts w:ascii="Calibri" w:eastAsia="Calibri" w:hAnsi="Calibri"/>
      <w:sz w:val="22"/>
      <w:szCs w:val="22"/>
      <w:lang w:eastAsia="en-US"/>
    </w:rPr>
  </w:style>
  <w:style w:type="paragraph" w:styleId="Revision">
    <w:name w:val="Revision"/>
    <w:hidden/>
    <w:uiPriority w:val="99"/>
    <w:semiHidden/>
    <w:rsid w:val="0022330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A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1586F"/>
    <w:rPr>
      <w:rFonts w:cs="Times New Roman"/>
      <w:color w:val="0000FF"/>
      <w:u w:val="single"/>
    </w:rPr>
  </w:style>
  <w:style w:type="character" w:styleId="CommentReference">
    <w:name w:val="annotation reference"/>
    <w:uiPriority w:val="99"/>
    <w:semiHidden/>
    <w:unhideWhenUsed/>
    <w:rsid w:val="001143E6"/>
    <w:rPr>
      <w:sz w:val="16"/>
      <w:szCs w:val="16"/>
    </w:rPr>
  </w:style>
  <w:style w:type="paragraph" w:styleId="CommentText">
    <w:name w:val="annotation text"/>
    <w:basedOn w:val="Normal"/>
    <w:link w:val="CommentTextChar"/>
    <w:uiPriority w:val="99"/>
    <w:semiHidden/>
    <w:unhideWhenUsed/>
    <w:rsid w:val="001143E6"/>
    <w:rPr>
      <w:sz w:val="20"/>
      <w:szCs w:val="20"/>
    </w:rPr>
  </w:style>
  <w:style w:type="character" w:customStyle="1" w:styleId="CommentTextChar">
    <w:name w:val="Comment Text Char"/>
    <w:basedOn w:val="DefaultParagraphFont"/>
    <w:link w:val="CommentText"/>
    <w:uiPriority w:val="99"/>
    <w:semiHidden/>
    <w:rsid w:val="001143E6"/>
  </w:style>
  <w:style w:type="paragraph" w:styleId="CommentSubject">
    <w:name w:val="annotation subject"/>
    <w:basedOn w:val="CommentText"/>
    <w:next w:val="CommentText"/>
    <w:link w:val="CommentSubjectChar"/>
    <w:uiPriority w:val="99"/>
    <w:semiHidden/>
    <w:unhideWhenUsed/>
    <w:rsid w:val="001143E6"/>
    <w:rPr>
      <w:b/>
      <w:bCs/>
    </w:rPr>
  </w:style>
  <w:style w:type="character" w:customStyle="1" w:styleId="CommentSubjectChar">
    <w:name w:val="Comment Subject Char"/>
    <w:link w:val="CommentSubject"/>
    <w:uiPriority w:val="99"/>
    <w:semiHidden/>
    <w:rsid w:val="001143E6"/>
    <w:rPr>
      <w:b/>
      <w:bCs/>
    </w:rPr>
  </w:style>
  <w:style w:type="paragraph" w:styleId="BalloonText">
    <w:name w:val="Balloon Text"/>
    <w:basedOn w:val="Normal"/>
    <w:link w:val="BalloonTextChar"/>
    <w:uiPriority w:val="99"/>
    <w:semiHidden/>
    <w:unhideWhenUsed/>
    <w:rsid w:val="001143E6"/>
    <w:rPr>
      <w:rFonts w:ascii="Segoe UI" w:hAnsi="Segoe UI" w:cs="Segoe UI"/>
      <w:sz w:val="18"/>
      <w:szCs w:val="18"/>
    </w:rPr>
  </w:style>
  <w:style w:type="character" w:customStyle="1" w:styleId="BalloonTextChar">
    <w:name w:val="Balloon Text Char"/>
    <w:link w:val="BalloonText"/>
    <w:uiPriority w:val="99"/>
    <w:semiHidden/>
    <w:rsid w:val="001143E6"/>
    <w:rPr>
      <w:rFonts w:ascii="Segoe UI" w:hAnsi="Segoe UI" w:cs="Segoe UI"/>
      <w:sz w:val="18"/>
      <w:szCs w:val="18"/>
    </w:rPr>
  </w:style>
  <w:style w:type="paragraph" w:styleId="ListParagraph">
    <w:name w:val="List Paragraph"/>
    <w:basedOn w:val="Normal"/>
    <w:rsid w:val="007E140B"/>
    <w:pPr>
      <w:suppressAutoHyphens/>
      <w:autoSpaceDN w:val="0"/>
      <w:spacing w:after="160" w:line="247" w:lineRule="auto"/>
      <w:ind w:left="720"/>
      <w:textAlignment w:val="baseline"/>
    </w:pPr>
    <w:rPr>
      <w:rFonts w:ascii="Calibri" w:eastAsia="Calibri" w:hAnsi="Calibri"/>
      <w:sz w:val="22"/>
      <w:szCs w:val="22"/>
      <w:lang w:eastAsia="en-US"/>
    </w:rPr>
  </w:style>
  <w:style w:type="paragraph" w:styleId="Revision">
    <w:name w:val="Revision"/>
    <w:hidden/>
    <w:uiPriority w:val="99"/>
    <w:semiHidden/>
    <w:rsid w:val="002233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DAD7F-615B-4BDD-8B51-5F50EA6E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QinetiQ &amp; Home Use</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Buckingham</dc:creator>
  <cp:lastModifiedBy>hickmagp</cp:lastModifiedBy>
  <cp:revision>2</cp:revision>
  <cp:lastPrinted>2017-01-28T16:57:00Z</cp:lastPrinted>
  <dcterms:created xsi:type="dcterms:W3CDTF">2020-02-16T18:29:00Z</dcterms:created>
  <dcterms:modified xsi:type="dcterms:W3CDTF">2020-02-16T18:29:00Z</dcterms:modified>
</cp:coreProperties>
</file>