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A5A5F" w14:textId="77777777" w:rsidR="00F94509" w:rsidRDefault="00F94509" w:rsidP="0020426F">
      <w:pPr>
        <w:pStyle w:val="Title"/>
        <w:spacing w:line="360" w:lineRule="auto"/>
        <w:rPr>
          <w:rFonts w:ascii="Verdana" w:eastAsia="Verdana" w:hAnsi="Verdana" w:cs="Verdana"/>
        </w:rPr>
      </w:pPr>
    </w:p>
    <w:p w14:paraId="5619D11E" w14:textId="77777777" w:rsidR="00F94509" w:rsidRDefault="00F94509">
      <w:pPr>
        <w:pStyle w:val="Title"/>
        <w:spacing w:line="360" w:lineRule="auto"/>
        <w:jc w:val="right"/>
        <w:rPr>
          <w:rFonts w:ascii="Verdana" w:eastAsia="Verdana" w:hAnsi="Verdana" w:cs="Verdana"/>
        </w:rPr>
      </w:pPr>
    </w:p>
    <w:p w14:paraId="3778473D" w14:textId="77777777" w:rsidR="00F94509" w:rsidRDefault="00A068D9">
      <w:pPr>
        <w:pStyle w:val="Title"/>
        <w:spacing w:line="360" w:lineRule="auto"/>
        <w:jc w:val="right"/>
        <w:rPr>
          <w:rFonts w:ascii="Verdana" w:eastAsia="Verdana" w:hAnsi="Verdana" w:cs="Verdana"/>
        </w:rPr>
      </w:pPr>
      <w:r>
        <w:rPr>
          <w:rFonts w:ascii="Verdana" w:eastAsia="Verdana" w:hAnsi="Verdana" w:cs="Verdana"/>
          <w:noProof/>
        </w:rPr>
        <w:drawing>
          <wp:inline distT="0" distB="0" distL="0" distR="0" wp14:anchorId="4AFA6FCA" wp14:editId="049F76A6">
            <wp:extent cx="5731510" cy="1882724"/>
            <wp:effectExtent l="0" t="0" r="0" b="0"/>
            <wp:docPr id="1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31510" cy="1882724"/>
                    </a:xfrm>
                    <a:prstGeom prst="rect">
                      <a:avLst/>
                    </a:prstGeom>
                    <a:ln/>
                  </pic:spPr>
                </pic:pic>
              </a:graphicData>
            </a:graphic>
          </wp:inline>
        </w:drawing>
      </w:r>
    </w:p>
    <w:p w14:paraId="1C51B2BF" w14:textId="77777777" w:rsidR="00F94509" w:rsidRDefault="00A068D9">
      <w:pPr>
        <w:pStyle w:val="Title"/>
        <w:spacing w:line="360" w:lineRule="auto"/>
        <w:jc w:val="center"/>
        <w:rPr>
          <w:rFonts w:ascii="Verdana" w:eastAsia="Verdana" w:hAnsi="Verdana" w:cs="Verdana"/>
          <w:b/>
          <w:sz w:val="44"/>
          <w:szCs w:val="44"/>
        </w:rPr>
      </w:pPr>
      <w:r>
        <w:rPr>
          <w:rFonts w:ascii="Verdana" w:eastAsia="Verdana" w:hAnsi="Verdana" w:cs="Verdana"/>
          <w:b/>
          <w:sz w:val="44"/>
          <w:szCs w:val="44"/>
        </w:rPr>
        <w:t>Capstone Project – Pneumonia Detection Challenge</w:t>
      </w:r>
    </w:p>
    <w:p w14:paraId="05431D16" w14:textId="77777777" w:rsidR="00F94509" w:rsidRDefault="00A068D9">
      <w:pPr>
        <w:pStyle w:val="Title"/>
        <w:spacing w:line="360" w:lineRule="auto"/>
        <w:jc w:val="center"/>
        <w:rPr>
          <w:rFonts w:ascii="Verdana" w:eastAsia="Verdana" w:hAnsi="Verdana" w:cs="Verdana"/>
          <w:b/>
          <w:sz w:val="44"/>
          <w:szCs w:val="44"/>
        </w:rPr>
      </w:pPr>
      <w:r>
        <w:rPr>
          <w:rFonts w:ascii="Verdana" w:eastAsia="Verdana" w:hAnsi="Verdana" w:cs="Verdana"/>
          <w:b/>
          <w:sz w:val="44"/>
          <w:szCs w:val="44"/>
        </w:rPr>
        <w:t xml:space="preserve"> </w:t>
      </w:r>
    </w:p>
    <w:p w14:paraId="7ABF8458" w14:textId="77777777" w:rsidR="00F94509" w:rsidRDefault="00A068D9">
      <w:pPr>
        <w:pStyle w:val="Title"/>
        <w:spacing w:line="360" w:lineRule="auto"/>
        <w:jc w:val="center"/>
        <w:rPr>
          <w:rFonts w:ascii="Verdana" w:eastAsia="Verdana" w:hAnsi="Verdana" w:cs="Verdana"/>
          <w:b/>
          <w:sz w:val="44"/>
          <w:szCs w:val="44"/>
        </w:rPr>
      </w:pPr>
      <w:r>
        <w:rPr>
          <w:rFonts w:ascii="Verdana" w:eastAsia="Verdana" w:hAnsi="Verdana" w:cs="Verdana"/>
          <w:b/>
          <w:sz w:val="44"/>
          <w:szCs w:val="44"/>
        </w:rPr>
        <w:t>Interim Report</w:t>
      </w:r>
    </w:p>
    <w:p w14:paraId="20451C61" w14:textId="77777777" w:rsidR="00F94509" w:rsidRDefault="00A068D9">
      <w:pPr>
        <w:spacing w:after="0" w:line="360" w:lineRule="auto"/>
        <w:jc w:val="center"/>
        <w:rPr>
          <w:rFonts w:ascii="Verdana" w:eastAsia="Verdana" w:hAnsi="Verdana" w:cs="Verdana"/>
          <w:b/>
          <w:sz w:val="24"/>
          <w:szCs w:val="24"/>
        </w:rPr>
      </w:pPr>
      <w:r>
        <w:rPr>
          <w:rFonts w:ascii="Verdana" w:eastAsia="Verdana" w:hAnsi="Verdana" w:cs="Verdana"/>
          <w:b/>
          <w:sz w:val="24"/>
          <w:szCs w:val="24"/>
        </w:rPr>
        <w:t>Version 0.5</w:t>
      </w:r>
    </w:p>
    <w:p w14:paraId="165E8B2F" w14:textId="77777777" w:rsidR="00F94509" w:rsidRDefault="00F94509">
      <w:pPr>
        <w:spacing w:line="360" w:lineRule="auto"/>
        <w:rPr>
          <w:rFonts w:ascii="Verdana" w:eastAsia="Verdana" w:hAnsi="Verdana" w:cs="Verdana"/>
        </w:rPr>
      </w:pPr>
    </w:p>
    <w:p w14:paraId="440E4AAA" w14:textId="77777777" w:rsidR="00F94509" w:rsidRDefault="00A068D9">
      <w:pPr>
        <w:spacing w:line="360" w:lineRule="auto"/>
        <w:rPr>
          <w:rFonts w:ascii="Verdana" w:eastAsia="Verdana" w:hAnsi="Verdana" w:cs="Verdana"/>
          <w:sz w:val="56"/>
          <w:szCs w:val="56"/>
        </w:rPr>
      </w:pPr>
      <w:r>
        <w:br w:type="page"/>
      </w:r>
    </w:p>
    <w:p w14:paraId="62EC6AD6" w14:textId="77777777" w:rsidR="00F94509" w:rsidRDefault="00F94509">
      <w:pPr>
        <w:spacing w:line="360" w:lineRule="auto"/>
        <w:rPr>
          <w:rFonts w:ascii="Verdana" w:eastAsia="Verdana" w:hAnsi="Verdana" w:cs="Verdana"/>
        </w:rPr>
      </w:pPr>
    </w:p>
    <w:tbl>
      <w:tblPr>
        <w:tblStyle w:val="af0"/>
        <w:tblW w:w="9562"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1"/>
        <w:gridCol w:w="3626"/>
        <w:gridCol w:w="4655"/>
      </w:tblGrid>
      <w:tr w:rsidR="00F94509" w14:paraId="7F50F283" w14:textId="77777777">
        <w:trPr>
          <w:trHeight w:val="298"/>
        </w:trPr>
        <w:tc>
          <w:tcPr>
            <w:tcW w:w="1281"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14:paraId="22CB8363" w14:textId="77777777" w:rsidR="00F94509" w:rsidRDefault="00A068D9">
            <w:pPr>
              <w:spacing w:line="360" w:lineRule="auto"/>
              <w:jc w:val="center"/>
              <w:rPr>
                <w:rFonts w:ascii="Verdana" w:eastAsia="Verdana" w:hAnsi="Verdana" w:cs="Verdana"/>
                <w:b/>
                <w:color w:val="000000"/>
              </w:rPr>
            </w:pPr>
            <w:r>
              <w:rPr>
                <w:rFonts w:ascii="Verdana" w:eastAsia="Verdana" w:hAnsi="Verdana" w:cs="Verdana"/>
                <w:b/>
                <w:color w:val="000000"/>
              </w:rPr>
              <w:t>Team</w:t>
            </w:r>
          </w:p>
        </w:tc>
        <w:tc>
          <w:tcPr>
            <w:tcW w:w="3626" w:type="dxa"/>
            <w:tcBorders>
              <w:top w:val="single" w:sz="4" w:space="0" w:color="000000"/>
              <w:left w:val="nil"/>
              <w:bottom w:val="single" w:sz="4" w:space="0" w:color="000000"/>
              <w:right w:val="nil"/>
            </w:tcBorders>
            <w:shd w:val="clear" w:color="auto" w:fill="FFE598"/>
            <w:vAlign w:val="bottom"/>
          </w:tcPr>
          <w:p w14:paraId="747C392A" w14:textId="77777777" w:rsidR="00F94509" w:rsidRDefault="00A068D9">
            <w:pPr>
              <w:spacing w:line="360" w:lineRule="auto"/>
              <w:jc w:val="center"/>
              <w:rPr>
                <w:rFonts w:ascii="Verdana" w:eastAsia="Verdana" w:hAnsi="Verdana" w:cs="Verdana"/>
                <w:b/>
                <w:color w:val="000000"/>
              </w:rPr>
            </w:pPr>
            <w:r>
              <w:rPr>
                <w:rFonts w:ascii="Verdana" w:eastAsia="Verdana" w:hAnsi="Verdana" w:cs="Verdana"/>
                <w:b/>
                <w:color w:val="000000"/>
              </w:rPr>
              <w:t>Name</w:t>
            </w:r>
          </w:p>
        </w:tc>
        <w:tc>
          <w:tcPr>
            <w:tcW w:w="4655" w:type="dxa"/>
            <w:tcBorders>
              <w:top w:val="single" w:sz="4" w:space="0" w:color="000000"/>
              <w:left w:val="single" w:sz="4" w:space="0" w:color="000000"/>
              <w:bottom w:val="single" w:sz="4" w:space="0" w:color="000000"/>
              <w:right w:val="single" w:sz="4" w:space="0" w:color="000000"/>
            </w:tcBorders>
            <w:shd w:val="clear" w:color="auto" w:fill="FFE598"/>
            <w:vAlign w:val="bottom"/>
          </w:tcPr>
          <w:p w14:paraId="5CA9F60B" w14:textId="77777777" w:rsidR="00F94509" w:rsidRDefault="00A068D9">
            <w:pPr>
              <w:spacing w:line="360" w:lineRule="auto"/>
              <w:jc w:val="center"/>
              <w:rPr>
                <w:rFonts w:ascii="Verdana" w:eastAsia="Verdana" w:hAnsi="Verdana" w:cs="Verdana"/>
                <w:b/>
                <w:color w:val="000000"/>
              </w:rPr>
            </w:pPr>
            <w:r>
              <w:rPr>
                <w:rFonts w:ascii="Verdana" w:eastAsia="Verdana" w:hAnsi="Verdana" w:cs="Verdana"/>
                <w:b/>
                <w:color w:val="000000"/>
              </w:rPr>
              <w:t>Mail Id</w:t>
            </w:r>
          </w:p>
        </w:tc>
      </w:tr>
      <w:tr w:rsidR="00F94509" w14:paraId="524F8A08" w14:textId="77777777">
        <w:trPr>
          <w:trHeight w:val="283"/>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F7488B8" w14:textId="77777777" w:rsidR="00F94509" w:rsidRDefault="00F94509">
            <w:pPr>
              <w:widowControl w:val="0"/>
              <w:pBdr>
                <w:top w:val="nil"/>
                <w:left w:val="nil"/>
                <w:bottom w:val="nil"/>
                <w:right w:val="nil"/>
                <w:between w:val="nil"/>
              </w:pBdr>
              <w:spacing w:line="276" w:lineRule="auto"/>
              <w:rPr>
                <w:rFonts w:ascii="Verdana" w:eastAsia="Verdana" w:hAnsi="Verdana" w:cs="Verdana"/>
                <w:b/>
                <w:color w:val="000000"/>
              </w:rPr>
            </w:pPr>
          </w:p>
        </w:tc>
        <w:tc>
          <w:tcPr>
            <w:tcW w:w="3626" w:type="dxa"/>
            <w:tcBorders>
              <w:top w:val="single" w:sz="4" w:space="0" w:color="000000"/>
              <w:left w:val="nil"/>
              <w:bottom w:val="nil"/>
              <w:right w:val="single" w:sz="4" w:space="0" w:color="000000"/>
            </w:tcBorders>
            <w:shd w:val="clear" w:color="auto" w:fill="auto"/>
            <w:vAlign w:val="center"/>
          </w:tcPr>
          <w:p w14:paraId="14ADE1E0"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Ashok Shanmuga Sundaram</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6DBEF87B" w14:textId="77777777" w:rsidR="00F94509" w:rsidRDefault="000B7684">
            <w:pPr>
              <w:spacing w:line="360" w:lineRule="auto"/>
              <w:rPr>
                <w:rFonts w:ascii="Verdana" w:eastAsia="Verdana" w:hAnsi="Verdana" w:cs="Verdana"/>
                <w:color w:val="0563C1"/>
              </w:rPr>
            </w:pPr>
            <w:hyperlink r:id="rId9">
              <w:r w:rsidR="00A068D9">
                <w:rPr>
                  <w:rFonts w:ascii="Verdana" w:eastAsia="Verdana" w:hAnsi="Verdana" w:cs="Verdana"/>
                  <w:color w:val="0563C1"/>
                </w:rPr>
                <w:t>ashokss76_2000@yahoo.com</w:t>
              </w:r>
            </w:hyperlink>
          </w:p>
        </w:tc>
      </w:tr>
      <w:tr w:rsidR="00F94509" w14:paraId="021668BA"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06F3EC7"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56C84B62"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Bathi Babu Doddi</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5D00C870" w14:textId="77777777" w:rsidR="00F94509" w:rsidRDefault="00A068D9">
            <w:pPr>
              <w:spacing w:line="360" w:lineRule="auto"/>
              <w:rPr>
                <w:rFonts w:ascii="Verdana" w:eastAsia="Verdana" w:hAnsi="Verdana" w:cs="Verdana"/>
                <w:color w:val="0563C1"/>
              </w:rPr>
            </w:pPr>
            <w:r>
              <w:rPr>
                <w:rFonts w:ascii="Verdana" w:eastAsia="Verdana" w:hAnsi="Verdana" w:cs="Verdana"/>
                <w:color w:val="0563C1"/>
              </w:rPr>
              <w:t>bathibabud@gmail.com</w:t>
            </w:r>
          </w:p>
        </w:tc>
      </w:tr>
      <w:tr w:rsidR="00F94509" w14:paraId="7B88F9E9"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30BC5A99"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44EC6DCF"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Ajay Bhagirath</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3D3D80F5" w14:textId="77777777" w:rsidR="00F94509" w:rsidRDefault="00A068D9">
            <w:pPr>
              <w:spacing w:line="360" w:lineRule="auto"/>
              <w:rPr>
                <w:rFonts w:ascii="Verdana" w:eastAsia="Verdana" w:hAnsi="Verdana" w:cs="Verdana"/>
                <w:color w:val="0563C1"/>
              </w:rPr>
            </w:pPr>
            <w:r>
              <w:rPr>
                <w:rFonts w:ascii="Verdana" w:eastAsia="Verdana" w:hAnsi="Verdana" w:cs="Verdana"/>
                <w:color w:val="0563C1"/>
              </w:rPr>
              <w:t>ajaybhagidba@gmail.com</w:t>
            </w:r>
          </w:p>
        </w:tc>
      </w:tr>
      <w:tr w:rsidR="00F94509" w14:paraId="7BC08847"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0E867B7"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7EDFABEC"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Rajagopalan Varatharajan</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65D371C5" w14:textId="77777777" w:rsidR="00F94509" w:rsidRDefault="00A068D9">
            <w:pPr>
              <w:spacing w:line="360" w:lineRule="auto"/>
              <w:rPr>
                <w:rFonts w:ascii="Verdana" w:eastAsia="Verdana" w:hAnsi="Verdana" w:cs="Verdana"/>
                <w:color w:val="0563C1"/>
              </w:rPr>
            </w:pPr>
            <w:r>
              <w:rPr>
                <w:rFonts w:ascii="Verdana" w:eastAsia="Verdana" w:hAnsi="Verdana" w:cs="Verdana"/>
                <w:color w:val="0563C1"/>
              </w:rPr>
              <w:t>rajagopalanv@gmail.com</w:t>
            </w:r>
          </w:p>
        </w:tc>
      </w:tr>
      <w:tr w:rsidR="00F94509" w14:paraId="135070A8"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2438F359"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single" w:sz="4" w:space="0" w:color="000000"/>
              <w:right w:val="single" w:sz="4" w:space="0" w:color="000000"/>
            </w:tcBorders>
            <w:shd w:val="clear" w:color="auto" w:fill="auto"/>
            <w:vAlign w:val="center"/>
          </w:tcPr>
          <w:p w14:paraId="37DC5202"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Avaanticka Narayan</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1A42E4CE" w14:textId="77777777" w:rsidR="00F94509" w:rsidRDefault="00A068D9">
            <w:pPr>
              <w:spacing w:line="360" w:lineRule="auto"/>
              <w:rPr>
                <w:rFonts w:ascii="Verdana" w:eastAsia="Verdana" w:hAnsi="Verdana" w:cs="Verdana"/>
                <w:color w:val="0563C1"/>
              </w:rPr>
            </w:pPr>
            <w:r>
              <w:rPr>
                <w:rFonts w:ascii="Verdana" w:eastAsia="Verdana" w:hAnsi="Verdana" w:cs="Verdana"/>
                <w:color w:val="0563C1"/>
              </w:rPr>
              <w:t>avaanticka.narayan@gmail.com</w:t>
            </w:r>
          </w:p>
        </w:tc>
      </w:tr>
    </w:tbl>
    <w:p w14:paraId="0FFE8AE4" w14:textId="77777777" w:rsidR="00F94509" w:rsidRDefault="00F94509">
      <w:pPr>
        <w:spacing w:line="360" w:lineRule="auto"/>
        <w:rPr>
          <w:rFonts w:ascii="Verdana" w:eastAsia="Verdana" w:hAnsi="Verdana" w:cs="Verdana"/>
        </w:rPr>
      </w:pPr>
    </w:p>
    <w:p w14:paraId="33230699" w14:textId="77777777" w:rsidR="00F94509" w:rsidRDefault="00F94509">
      <w:pPr>
        <w:spacing w:line="360" w:lineRule="auto"/>
        <w:rPr>
          <w:rFonts w:ascii="Verdana" w:eastAsia="Verdana" w:hAnsi="Verdana" w:cs="Verdana"/>
        </w:rPr>
      </w:pPr>
    </w:p>
    <w:p w14:paraId="61C0F725" w14:textId="77777777" w:rsidR="00F94509" w:rsidRDefault="00A068D9">
      <w:pPr>
        <w:spacing w:line="360" w:lineRule="auto"/>
        <w:rPr>
          <w:rFonts w:ascii="Verdana" w:eastAsia="Verdana" w:hAnsi="Verdana" w:cs="Verdana"/>
        </w:rPr>
      </w:pPr>
      <w:r>
        <w:rPr>
          <w:rFonts w:ascii="Verdana" w:eastAsia="Verdana" w:hAnsi="Verdana" w:cs="Verdana"/>
          <w:b/>
        </w:rPr>
        <w:t>GitHub repository</w:t>
      </w:r>
      <w:r>
        <w:rPr>
          <w:rFonts w:ascii="Verdana" w:eastAsia="Verdana" w:hAnsi="Verdana" w:cs="Verdana"/>
        </w:rPr>
        <w:t xml:space="preserve">: </w:t>
      </w:r>
      <w:hyperlink r:id="rId10">
        <w:r>
          <w:rPr>
            <w:rFonts w:ascii="Verdana" w:eastAsia="Verdana" w:hAnsi="Verdana" w:cs="Verdana"/>
            <w:color w:val="1155CC"/>
            <w:u w:val="single"/>
          </w:rPr>
          <w:t>https://github.com/bathibabud/Capstone_Project_RSNA_Pneumonia_detection</w:t>
        </w:r>
      </w:hyperlink>
    </w:p>
    <w:p w14:paraId="2D8E795C" w14:textId="20E5DDEA" w:rsidR="00F94509" w:rsidRDefault="00A068D9" w:rsidP="00183E5C">
      <w:pPr>
        <w:rPr>
          <w:rFonts w:ascii="Verdana" w:eastAsia="Verdana" w:hAnsi="Verdana" w:cs="Verdana"/>
          <w:color w:val="2F5496"/>
          <w:sz w:val="32"/>
          <w:szCs w:val="32"/>
        </w:rPr>
      </w:pPr>
      <w:bookmarkStart w:id="0" w:name="_heading=h.30j0zll" w:colFirst="0" w:colLast="0"/>
      <w:bookmarkEnd w:id="0"/>
      <w:r>
        <w:br w:type="page"/>
      </w:r>
    </w:p>
    <w:sdt>
      <w:sdtPr>
        <w:rPr>
          <w:rFonts w:ascii="Calibri" w:eastAsia="Calibri" w:hAnsi="Calibri" w:cs="Calibri"/>
          <w:color w:val="auto"/>
          <w:sz w:val="22"/>
          <w:szCs w:val="22"/>
          <w:lang w:bidi="hi-IN"/>
        </w:rPr>
        <w:id w:val="270052711"/>
        <w:docPartObj>
          <w:docPartGallery w:val="Table of Contents"/>
          <w:docPartUnique/>
        </w:docPartObj>
      </w:sdtPr>
      <w:sdtEndPr>
        <w:rPr>
          <w:b/>
          <w:bCs/>
          <w:noProof/>
        </w:rPr>
      </w:sdtEndPr>
      <w:sdtContent>
        <w:p w14:paraId="2E0BEFCB" w14:textId="2A5E8B21" w:rsidR="0020426F" w:rsidRPr="0020426F" w:rsidRDefault="0020426F">
          <w:pPr>
            <w:pStyle w:val="TOCHeading"/>
            <w:rPr>
              <w:rFonts w:asciiTheme="minorHAnsi" w:hAnsiTheme="minorHAnsi" w:cstheme="minorHAnsi"/>
              <w:b/>
              <w:bCs/>
              <w:sz w:val="28"/>
              <w:szCs w:val="28"/>
            </w:rPr>
          </w:pPr>
          <w:r w:rsidRPr="0020426F">
            <w:rPr>
              <w:rFonts w:asciiTheme="minorHAnsi" w:hAnsiTheme="minorHAnsi" w:cstheme="minorHAnsi"/>
              <w:b/>
              <w:bCs/>
              <w:sz w:val="28"/>
              <w:szCs w:val="28"/>
            </w:rPr>
            <w:t>Contents</w:t>
          </w:r>
        </w:p>
        <w:p w14:paraId="1A914E20" w14:textId="3A5FB8AD" w:rsidR="0020426F" w:rsidRPr="0020426F" w:rsidRDefault="0020426F">
          <w:pPr>
            <w:pStyle w:val="TOC1"/>
            <w:tabs>
              <w:tab w:val="left" w:pos="440"/>
              <w:tab w:val="right" w:leader="dot" w:pos="9016"/>
            </w:tabs>
            <w:rPr>
              <w:rFonts w:asciiTheme="minorHAnsi" w:eastAsiaTheme="minorEastAsia" w:hAnsiTheme="minorHAnsi" w:cstheme="minorHAnsi"/>
              <w:noProof/>
              <w:sz w:val="28"/>
              <w:szCs w:val="28"/>
            </w:rPr>
          </w:pPr>
          <w:r w:rsidRPr="0020426F">
            <w:rPr>
              <w:rFonts w:asciiTheme="minorHAnsi" w:hAnsiTheme="minorHAnsi" w:cstheme="minorHAnsi"/>
              <w:sz w:val="28"/>
              <w:szCs w:val="28"/>
            </w:rPr>
            <w:fldChar w:fldCharType="begin"/>
          </w:r>
          <w:r w:rsidRPr="0020426F">
            <w:rPr>
              <w:rFonts w:asciiTheme="minorHAnsi" w:hAnsiTheme="minorHAnsi" w:cstheme="minorHAnsi"/>
              <w:sz w:val="28"/>
              <w:szCs w:val="28"/>
            </w:rPr>
            <w:instrText xml:space="preserve"> TOC \o "1-3" \h \z \u </w:instrText>
          </w:r>
          <w:r w:rsidRPr="0020426F">
            <w:rPr>
              <w:rFonts w:asciiTheme="minorHAnsi" w:hAnsiTheme="minorHAnsi" w:cstheme="minorHAnsi"/>
              <w:sz w:val="28"/>
              <w:szCs w:val="28"/>
            </w:rPr>
            <w:fldChar w:fldCharType="separate"/>
          </w:r>
          <w:hyperlink w:anchor="_Toc72665676" w:history="1">
            <w:r w:rsidRPr="0020426F">
              <w:rPr>
                <w:rStyle w:val="Hyperlink"/>
                <w:rFonts w:asciiTheme="minorHAnsi" w:hAnsiTheme="minorHAnsi" w:cstheme="minorHAnsi"/>
                <w:noProof/>
                <w:sz w:val="28"/>
                <w:szCs w:val="28"/>
              </w:rPr>
              <w:t>1.</w:t>
            </w:r>
            <w:r w:rsidRPr="0020426F">
              <w:rPr>
                <w:rFonts w:asciiTheme="minorHAnsi" w:eastAsiaTheme="minorEastAsia" w:hAnsiTheme="minorHAnsi" w:cstheme="minorHAnsi"/>
                <w:noProof/>
                <w:sz w:val="28"/>
                <w:szCs w:val="28"/>
              </w:rPr>
              <w:tab/>
            </w:r>
            <w:r w:rsidRPr="0020426F">
              <w:rPr>
                <w:rStyle w:val="Hyperlink"/>
                <w:rFonts w:asciiTheme="minorHAnsi" w:hAnsiTheme="minorHAnsi" w:cstheme="minorHAnsi"/>
                <w:noProof/>
                <w:sz w:val="28"/>
                <w:szCs w:val="28"/>
              </w:rPr>
              <w:t>Summary of the problem statement, Data and findings</w:t>
            </w:r>
            <w:r w:rsidRPr="0020426F">
              <w:rPr>
                <w:rFonts w:asciiTheme="minorHAnsi" w:hAnsiTheme="minorHAnsi" w:cstheme="minorHAnsi"/>
                <w:noProof/>
                <w:webHidden/>
                <w:sz w:val="28"/>
                <w:szCs w:val="28"/>
              </w:rPr>
              <w:tab/>
            </w:r>
            <w:r w:rsidRPr="0020426F">
              <w:rPr>
                <w:rFonts w:asciiTheme="minorHAnsi" w:hAnsiTheme="minorHAnsi" w:cstheme="minorHAnsi"/>
                <w:noProof/>
                <w:webHidden/>
                <w:sz w:val="28"/>
                <w:szCs w:val="28"/>
              </w:rPr>
              <w:fldChar w:fldCharType="begin"/>
            </w:r>
            <w:r w:rsidRPr="0020426F">
              <w:rPr>
                <w:rFonts w:asciiTheme="minorHAnsi" w:hAnsiTheme="minorHAnsi" w:cstheme="minorHAnsi"/>
                <w:noProof/>
                <w:webHidden/>
                <w:sz w:val="28"/>
                <w:szCs w:val="28"/>
              </w:rPr>
              <w:instrText xml:space="preserve"> PAGEREF _Toc72665676 \h </w:instrText>
            </w:r>
            <w:r w:rsidRPr="0020426F">
              <w:rPr>
                <w:rFonts w:asciiTheme="minorHAnsi" w:hAnsiTheme="minorHAnsi" w:cstheme="minorHAnsi"/>
                <w:noProof/>
                <w:webHidden/>
                <w:sz w:val="28"/>
                <w:szCs w:val="28"/>
              </w:rPr>
            </w:r>
            <w:r w:rsidRPr="0020426F">
              <w:rPr>
                <w:rFonts w:asciiTheme="minorHAnsi" w:hAnsiTheme="minorHAnsi" w:cstheme="minorHAnsi"/>
                <w:noProof/>
                <w:webHidden/>
                <w:sz w:val="28"/>
                <w:szCs w:val="28"/>
              </w:rPr>
              <w:fldChar w:fldCharType="separate"/>
            </w:r>
            <w:r w:rsidRPr="0020426F">
              <w:rPr>
                <w:rFonts w:asciiTheme="minorHAnsi" w:hAnsiTheme="minorHAnsi" w:cstheme="minorHAnsi"/>
                <w:noProof/>
                <w:webHidden/>
                <w:sz w:val="28"/>
                <w:szCs w:val="28"/>
              </w:rPr>
              <w:t>4</w:t>
            </w:r>
            <w:r w:rsidRPr="0020426F">
              <w:rPr>
                <w:rFonts w:asciiTheme="minorHAnsi" w:hAnsiTheme="minorHAnsi" w:cstheme="minorHAnsi"/>
                <w:noProof/>
                <w:webHidden/>
                <w:sz w:val="28"/>
                <w:szCs w:val="28"/>
              </w:rPr>
              <w:fldChar w:fldCharType="end"/>
            </w:r>
          </w:hyperlink>
        </w:p>
        <w:p w14:paraId="536ED9BF" w14:textId="26EF7AE5" w:rsidR="0020426F" w:rsidRPr="0020426F" w:rsidRDefault="000B7684">
          <w:pPr>
            <w:pStyle w:val="TOC2"/>
            <w:rPr>
              <w:rFonts w:asciiTheme="minorHAnsi" w:eastAsiaTheme="minorEastAsia" w:hAnsiTheme="minorHAnsi" w:cstheme="minorHAnsi"/>
              <w:sz w:val="28"/>
              <w:szCs w:val="28"/>
            </w:rPr>
          </w:pPr>
          <w:hyperlink w:anchor="_Toc72665677" w:history="1">
            <w:r w:rsidR="0020426F" w:rsidRPr="0020426F">
              <w:rPr>
                <w:rStyle w:val="Hyperlink"/>
                <w:rFonts w:asciiTheme="minorHAnsi" w:hAnsiTheme="minorHAnsi" w:cstheme="minorHAnsi"/>
                <w:sz w:val="28"/>
                <w:szCs w:val="28"/>
              </w:rPr>
              <w:t>1.1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Problem Statement</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_Toc72665677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4</w:t>
            </w:r>
            <w:r w:rsidR="0020426F" w:rsidRPr="0020426F">
              <w:rPr>
                <w:rFonts w:asciiTheme="minorHAnsi" w:hAnsiTheme="minorHAnsi" w:cstheme="minorHAnsi"/>
                <w:webHidden/>
                <w:sz w:val="28"/>
                <w:szCs w:val="28"/>
              </w:rPr>
              <w:fldChar w:fldCharType="end"/>
            </w:r>
          </w:hyperlink>
        </w:p>
        <w:p w14:paraId="5EA45019" w14:textId="3D50F378" w:rsidR="0020426F" w:rsidRPr="0020426F" w:rsidRDefault="000B7684">
          <w:pPr>
            <w:pStyle w:val="TOC2"/>
            <w:rPr>
              <w:rFonts w:asciiTheme="minorHAnsi" w:eastAsiaTheme="minorEastAsia" w:hAnsiTheme="minorHAnsi" w:cstheme="minorHAnsi"/>
              <w:sz w:val="28"/>
              <w:szCs w:val="28"/>
            </w:rPr>
          </w:pPr>
          <w:hyperlink w:anchor="_Toc72665678" w:history="1">
            <w:r w:rsidR="0020426F" w:rsidRPr="0020426F">
              <w:rPr>
                <w:rStyle w:val="Hyperlink"/>
                <w:rFonts w:asciiTheme="minorHAnsi" w:hAnsiTheme="minorHAnsi" w:cstheme="minorHAnsi"/>
                <w:sz w:val="28"/>
                <w:szCs w:val="28"/>
              </w:rPr>
              <w:t>1.2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Data &amp; Findings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_Toc72665678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5</w:t>
            </w:r>
            <w:r w:rsidR="0020426F" w:rsidRPr="0020426F">
              <w:rPr>
                <w:rFonts w:asciiTheme="minorHAnsi" w:hAnsiTheme="minorHAnsi" w:cstheme="minorHAnsi"/>
                <w:webHidden/>
                <w:sz w:val="28"/>
                <w:szCs w:val="28"/>
              </w:rPr>
              <w:fldChar w:fldCharType="end"/>
            </w:r>
          </w:hyperlink>
        </w:p>
        <w:p w14:paraId="60A1B582" w14:textId="025B05F0" w:rsidR="0020426F" w:rsidRPr="0020426F" w:rsidRDefault="000B7684">
          <w:pPr>
            <w:pStyle w:val="TOC1"/>
            <w:tabs>
              <w:tab w:val="left" w:pos="440"/>
              <w:tab w:val="right" w:leader="dot" w:pos="9016"/>
            </w:tabs>
            <w:rPr>
              <w:rFonts w:asciiTheme="minorHAnsi" w:eastAsiaTheme="minorEastAsia" w:hAnsiTheme="minorHAnsi" w:cstheme="minorHAnsi"/>
              <w:noProof/>
              <w:sz w:val="28"/>
              <w:szCs w:val="28"/>
            </w:rPr>
          </w:pPr>
          <w:hyperlink w:anchor="_Toc72665679" w:history="1">
            <w:r w:rsidR="0020426F" w:rsidRPr="0020426F">
              <w:rPr>
                <w:rStyle w:val="Hyperlink"/>
                <w:rFonts w:asciiTheme="minorHAnsi" w:hAnsiTheme="minorHAnsi" w:cstheme="minorHAnsi"/>
                <w:noProof/>
                <w:sz w:val="28"/>
                <w:szCs w:val="28"/>
              </w:rPr>
              <w:t>2.</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Summary of the Approach to EDA and Pre-processing</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_Toc72665679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9</w:t>
            </w:r>
            <w:r w:rsidR="0020426F" w:rsidRPr="0020426F">
              <w:rPr>
                <w:rFonts w:asciiTheme="minorHAnsi" w:hAnsiTheme="minorHAnsi" w:cstheme="minorHAnsi"/>
                <w:noProof/>
                <w:webHidden/>
                <w:sz w:val="28"/>
                <w:szCs w:val="28"/>
              </w:rPr>
              <w:fldChar w:fldCharType="end"/>
            </w:r>
          </w:hyperlink>
        </w:p>
        <w:p w14:paraId="36BD21AE" w14:textId="2B2F199B" w:rsidR="0020426F" w:rsidRPr="0020426F" w:rsidRDefault="000B7684">
          <w:pPr>
            <w:pStyle w:val="TOC2"/>
            <w:rPr>
              <w:rFonts w:asciiTheme="minorHAnsi" w:eastAsiaTheme="minorEastAsia" w:hAnsiTheme="minorHAnsi" w:cstheme="minorHAnsi"/>
              <w:sz w:val="28"/>
              <w:szCs w:val="28"/>
            </w:rPr>
          </w:pPr>
          <w:hyperlink w:anchor="_Toc72665680" w:history="1">
            <w:r w:rsidR="0020426F" w:rsidRPr="0020426F">
              <w:rPr>
                <w:rStyle w:val="Hyperlink"/>
                <w:rFonts w:asciiTheme="minorHAnsi" w:hAnsiTheme="minorHAnsi" w:cstheme="minorHAnsi"/>
                <w:sz w:val="28"/>
                <w:szCs w:val="28"/>
              </w:rPr>
              <w:t>2.1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Approach to EDA and Pre-processing</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_Toc72665680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9</w:t>
            </w:r>
            <w:r w:rsidR="0020426F" w:rsidRPr="0020426F">
              <w:rPr>
                <w:rFonts w:asciiTheme="minorHAnsi" w:hAnsiTheme="minorHAnsi" w:cstheme="minorHAnsi"/>
                <w:webHidden/>
                <w:sz w:val="28"/>
                <w:szCs w:val="28"/>
              </w:rPr>
              <w:fldChar w:fldCharType="end"/>
            </w:r>
          </w:hyperlink>
        </w:p>
        <w:p w14:paraId="10C1E7CE" w14:textId="53244926" w:rsidR="0020426F" w:rsidRPr="0020426F" w:rsidRDefault="000B7684">
          <w:pPr>
            <w:pStyle w:val="TOC2"/>
            <w:rPr>
              <w:rFonts w:asciiTheme="minorHAnsi" w:eastAsiaTheme="minorEastAsia" w:hAnsiTheme="minorHAnsi" w:cstheme="minorHAnsi"/>
              <w:sz w:val="28"/>
              <w:szCs w:val="28"/>
            </w:rPr>
          </w:pPr>
          <w:hyperlink w:anchor="_Toc72665681" w:history="1">
            <w:r w:rsidR="0020426F" w:rsidRPr="0020426F">
              <w:rPr>
                <w:rStyle w:val="Hyperlink"/>
                <w:rFonts w:asciiTheme="minorHAnsi" w:hAnsiTheme="minorHAnsi" w:cstheme="minorHAnsi"/>
                <w:sz w:val="28"/>
                <w:szCs w:val="28"/>
              </w:rPr>
              <w:t>2.2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EDA and Pre-processing – Steps and Results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_Toc72665681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9</w:t>
            </w:r>
            <w:r w:rsidR="0020426F" w:rsidRPr="0020426F">
              <w:rPr>
                <w:rFonts w:asciiTheme="minorHAnsi" w:hAnsiTheme="minorHAnsi" w:cstheme="minorHAnsi"/>
                <w:webHidden/>
                <w:sz w:val="28"/>
                <w:szCs w:val="28"/>
              </w:rPr>
              <w:fldChar w:fldCharType="end"/>
            </w:r>
          </w:hyperlink>
        </w:p>
        <w:p w14:paraId="79E68A45" w14:textId="42CF694E" w:rsidR="0020426F" w:rsidRPr="0020426F" w:rsidRDefault="000B7684">
          <w:pPr>
            <w:pStyle w:val="TOC2"/>
            <w:rPr>
              <w:rFonts w:asciiTheme="minorHAnsi" w:eastAsiaTheme="minorEastAsia" w:hAnsiTheme="minorHAnsi" w:cstheme="minorHAnsi"/>
              <w:sz w:val="28"/>
              <w:szCs w:val="28"/>
            </w:rPr>
          </w:pPr>
          <w:hyperlink w:anchor="_Toc72665682" w:history="1">
            <w:r w:rsidR="0020426F" w:rsidRPr="0020426F">
              <w:rPr>
                <w:rStyle w:val="Hyperlink"/>
                <w:rFonts w:asciiTheme="minorHAnsi" w:hAnsiTheme="minorHAnsi" w:cstheme="minorHAnsi"/>
                <w:sz w:val="28"/>
                <w:szCs w:val="28"/>
              </w:rPr>
              <w:t>2.3</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EDA - Conclusions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_Toc72665682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19</w:t>
            </w:r>
            <w:r w:rsidR="0020426F" w:rsidRPr="0020426F">
              <w:rPr>
                <w:rFonts w:asciiTheme="minorHAnsi" w:hAnsiTheme="minorHAnsi" w:cstheme="minorHAnsi"/>
                <w:webHidden/>
                <w:sz w:val="28"/>
                <w:szCs w:val="28"/>
              </w:rPr>
              <w:fldChar w:fldCharType="end"/>
            </w:r>
          </w:hyperlink>
        </w:p>
        <w:p w14:paraId="1C53815D" w14:textId="46F64CC8" w:rsidR="0020426F" w:rsidRPr="0020426F" w:rsidRDefault="000B7684">
          <w:pPr>
            <w:pStyle w:val="TOC1"/>
            <w:tabs>
              <w:tab w:val="left" w:pos="440"/>
              <w:tab w:val="right" w:leader="dot" w:pos="9016"/>
            </w:tabs>
            <w:rPr>
              <w:rFonts w:asciiTheme="minorHAnsi" w:eastAsiaTheme="minorEastAsia" w:hAnsiTheme="minorHAnsi" w:cstheme="minorHAnsi"/>
              <w:noProof/>
              <w:sz w:val="28"/>
              <w:szCs w:val="28"/>
            </w:rPr>
          </w:pPr>
          <w:hyperlink w:anchor="_Toc72665683" w:history="1">
            <w:r w:rsidR="0020426F" w:rsidRPr="0020426F">
              <w:rPr>
                <w:rStyle w:val="Hyperlink"/>
                <w:rFonts w:asciiTheme="minorHAnsi" w:hAnsiTheme="minorHAnsi" w:cstheme="minorHAnsi"/>
                <w:noProof/>
                <w:sz w:val="28"/>
                <w:szCs w:val="28"/>
              </w:rPr>
              <w:t>3.</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Deciding Models and Model Building</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_Toc72665683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20</w:t>
            </w:r>
            <w:r w:rsidR="0020426F" w:rsidRPr="0020426F">
              <w:rPr>
                <w:rFonts w:asciiTheme="minorHAnsi" w:hAnsiTheme="minorHAnsi" w:cstheme="minorHAnsi"/>
                <w:noProof/>
                <w:webHidden/>
                <w:sz w:val="28"/>
                <w:szCs w:val="28"/>
              </w:rPr>
              <w:fldChar w:fldCharType="end"/>
            </w:r>
          </w:hyperlink>
        </w:p>
        <w:p w14:paraId="4A968FD8" w14:textId="02CC0810" w:rsidR="0020426F" w:rsidRPr="0020426F" w:rsidRDefault="000B7684">
          <w:pPr>
            <w:pStyle w:val="TOC2"/>
            <w:rPr>
              <w:rFonts w:asciiTheme="minorHAnsi" w:eastAsiaTheme="minorEastAsia" w:hAnsiTheme="minorHAnsi" w:cstheme="minorHAnsi"/>
              <w:sz w:val="28"/>
              <w:szCs w:val="28"/>
            </w:rPr>
          </w:pPr>
          <w:hyperlink w:anchor="_Toc72665684" w:history="1">
            <w:r w:rsidR="0020426F" w:rsidRPr="0020426F">
              <w:rPr>
                <w:rStyle w:val="Hyperlink"/>
                <w:rFonts w:asciiTheme="minorHAnsi" w:hAnsiTheme="minorHAnsi" w:cstheme="minorHAnsi"/>
                <w:sz w:val="28"/>
                <w:szCs w:val="28"/>
              </w:rPr>
              <w:t>3.1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Approach</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_Toc72665684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20</w:t>
            </w:r>
            <w:r w:rsidR="0020426F" w:rsidRPr="0020426F">
              <w:rPr>
                <w:rFonts w:asciiTheme="minorHAnsi" w:hAnsiTheme="minorHAnsi" w:cstheme="minorHAnsi"/>
                <w:webHidden/>
                <w:sz w:val="28"/>
                <w:szCs w:val="28"/>
              </w:rPr>
              <w:fldChar w:fldCharType="end"/>
            </w:r>
          </w:hyperlink>
        </w:p>
        <w:p w14:paraId="0D19411E" w14:textId="0747D18E" w:rsidR="0020426F" w:rsidRPr="0020426F" w:rsidRDefault="000B7684">
          <w:pPr>
            <w:pStyle w:val="TOC2"/>
            <w:rPr>
              <w:rFonts w:asciiTheme="minorHAnsi" w:eastAsiaTheme="minorEastAsia" w:hAnsiTheme="minorHAnsi" w:cstheme="minorHAnsi"/>
              <w:sz w:val="28"/>
              <w:szCs w:val="28"/>
            </w:rPr>
          </w:pPr>
          <w:hyperlink w:anchor="_Toc72665685" w:history="1">
            <w:r w:rsidR="0020426F" w:rsidRPr="0020426F">
              <w:rPr>
                <w:rStyle w:val="Hyperlink"/>
                <w:rFonts w:asciiTheme="minorHAnsi" w:hAnsiTheme="minorHAnsi" w:cstheme="minorHAnsi"/>
                <w:sz w:val="28"/>
                <w:szCs w:val="28"/>
              </w:rPr>
              <w:t>3.2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Identification</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_Toc72665685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20</w:t>
            </w:r>
            <w:r w:rsidR="0020426F" w:rsidRPr="0020426F">
              <w:rPr>
                <w:rFonts w:asciiTheme="minorHAnsi" w:hAnsiTheme="minorHAnsi" w:cstheme="minorHAnsi"/>
                <w:webHidden/>
                <w:sz w:val="28"/>
                <w:szCs w:val="28"/>
              </w:rPr>
              <w:fldChar w:fldCharType="end"/>
            </w:r>
          </w:hyperlink>
        </w:p>
        <w:p w14:paraId="1CE3C1BD" w14:textId="6D6CACE9" w:rsidR="0020426F" w:rsidRPr="0020426F" w:rsidRDefault="000B7684">
          <w:pPr>
            <w:pStyle w:val="TOC2"/>
            <w:rPr>
              <w:rFonts w:asciiTheme="minorHAnsi" w:eastAsiaTheme="minorEastAsia" w:hAnsiTheme="minorHAnsi" w:cstheme="minorHAnsi"/>
              <w:sz w:val="28"/>
              <w:szCs w:val="28"/>
            </w:rPr>
          </w:pPr>
          <w:hyperlink w:anchor="_Toc72665686" w:history="1">
            <w:r w:rsidR="0020426F" w:rsidRPr="0020426F">
              <w:rPr>
                <w:rStyle w:val="Hyperlink"/>
                <w:rFonts w:asciiTheme="minorHAnsi" w:hAnsiTheme="minorHAnsi" w:cstheme="minorHAnsi"/>
                <w:sz w:val="28"/>
                <w:szCs w:val="28"/>
              </w:rPr>
              <w:t>3.3</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Metrics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_Toc72665686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21</w:t>
            </w:r>
            <w:r w:rsidR="0020426F" w:rsidRPr="0020426F">
              <w:rPr>
                <w:rFonts w:asciiTheme="minorHAnsi" w:hAnsiTheme="minorHAnsi" w:cstheme="minorHAnsi"/>
                <w:webHidden/>
                <w:sz w:val="28"/>
                <w:szCs w:val="28"/>
              </w:rPr>
              <w:fldChar w:fldCharType="end"/>
            </w:r>
          </w:hyperlink>
        </w:p>
        <w:p w14:paraId="688C3F15" w14:textId="1054D382" w:rsidR="0020426F" w:rsidRPr="0020426F" w:rsidRDefault="000B7684">
          <w:pPr>
            <w:pStyle w:val="TOC2"/>
            <w:rPr>
              <w:rFonts w:asciiTheme="minorHAnsi" w:eastAsiaTheme="minorEastAsia" w:hAnsiTheme="minorHAnsi" w:cstheme="minorHAnsi"/>
              <w:sz w:val="28"/>
              <w:szCs w:val="28"/>
            </w:rPr>
          </w:pPr>
          <w:hyperlink w:anchor="_Toc72665687" w:history="1">
            <w:r w:rsidR="0020426F" w:rsidRPr="0020426F">
              <w:rPr>
                <w:rStyle w:val="Hyperlink"/>
                <w:rFonts w:asciiTheme="minorHAnsi" w:hAnsiTheme="minorHAnsi" w:cstheme="minorHAnsi"/>
                <w:sz w:val="28"/>
                <w:szCs w:val="28"/>
              </w:rPr>
              <w:t>3.4</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Training Summary</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_Toc72665687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22</w:t>
            </w:r>
            <w:r w:rsidR="0020426F" w:rsidRPr="0020426F">
              <w:rPr>
                <w:rFonts w:asciiTheme="minorHAnsi" w:hAnsiTheme="minorHAnsi" w:cstheme="minorHAnsi"/>
                <w:webHidden/>
                <w:sz w:val="28"/>
                <w:szCs w:val="28"/>
              </w:rPr>
              <w:fldChar w:fldCharType="end"/>
            </w:r>
          </w:hyperlink>
        </w:p>
        <w:p w14:paraId="675CF725" w14:textId="24C437A1" w:rsidR="0020426F" w:rsidRPr="0020426F" w:rsidRDefault="000B7684">
          <w:pPr>
            <w:pStyle w:val="TOC1"/>
            <w:tabs>
              <w:tab w:val="left" w:pos="440"/>
              <w:tab w:val="right" w:leader="dot" w:pos="9016"/>
            </w:tabs>
            <w:rPr>
              <w:rFonts w:asciiTheme="minorHAnsi" w:eastAsiaTheme="minorEastAsia" w:hAnsiTheme="minorHAnsi" w:cstheme="minorHAnsi"/>
              <w:noProof/>
              <w:sz w:val="28"/>
              <w:szCs w:val="28"/>
            </w:rPr>
          </w:pPr>
          <w:hyperlink w:anchor="_Toc72665688" w:history="1">
            <w:r w:rsidR="0020426F" w:rsidRPr="0020426F">
              <w:rPr>
                <w:rStyle w:val="Hyperlink"/>
                <w:rFonts w:asciiTheme="minorHAnsi" w:hAnsiTheme="minorHAnsi" w:cstheme="minorHAnsi"/>
                <w:noProof/>
                <w:sz w:val="28"/>
                <w:szCs w:val="28"/>
              </w:rPr>
              <w:t>4.</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Improving Model Performance</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_Toc72665688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24</w:t>
            </w:r>
            <w:r w:rsidR="0020426F" w:rsidRPr="0020426F">
              <w:rPr>
                <w:rFonts w:asciiTheme="minorHAnsi" w:hAnsiTheme="minorHAnsi" w:cstheme="minorHAnsi"/>
                <w:noProof/>
                <w:webHidden/>
                <w:sz w:val="28"/>
                <w:szCs w:val="28"/>
              </w:rPr>
              <w:fldChar w:fldCharType="end"/>
            </w:r>
          </w:hyperlink>
        </w:p>
        <w:p w14:paraId="74824392" w14:textId="476CA856" w:rsidR="0020426F" w:rsidRPr="0020426F" w:rsidRDefault="000B7684">
          <w:pPr>
            <w:pStyle w:val="TOC2"/>
            <w:rPr>
              <w:rFonts w:asciiTheme="minorHAnsi" w:eastAsiaTheme="minorEastAsia" w:hAnsiTheme="minorHAnsi" w:cstheme="minorHAnsi"/>
              <w:sz w:val="28"/>
              <w:szCs w:val="28"/>
            </w:rPr>
          </w:pPr>
          <w:hyperlink w:anchor="_Toc72665689" w:history="1">
            <w:r w:rsidR="0020426F" w:rsidRPr="0020426F">
              <w:rPr>
                <w:rStyle w:val="Hyperlink"/>
                <w:rFonts w:asciiTheme="minorHAnsi" w:hAnsiTheme="minorHAnsi" w:cstheme="minorHAnsi"/>
                <w:sz w:val="28"/>
                <w:szCs w:val="28"/>
              </w:rPr>
              <w:t>4.1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Feature Extraction</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_Toc72665689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24</w:t>
            </w:r>
            <w:r w:rsidR="0020426F" w:rsidRPr="0020426F">
              <w:rPr>
                <w:rFonts w:asciiTheme="minorHAnsi" w:hAnsiTheme="minorHAnsi" w:cstheme="minorHAnsi"/>
                <w:webHidden/>
                <w:sz w:val="28"/>
                <w:szCs w:val="28"/>
              </w:rPr>
              <w:fldChar w:fldCharType="end"/>
            </w:r>
          </w:hyperlink>
        </w:p>
        <w:p w14:paraId="44671EEA" w14:textId="227D21FB" w:rsidR="0020426F" w:rsidRPr="0020426F" w:rsidRDefault="000B7684">
          <w:pPr>
            <w:pStyle w:val="TOC2"/>
            <w:rPr>
              <w:rFonts w:asciiTheme="minorHAnsi" w:eastAsiaTheme="minorEastAsia" w:hAnsiTheme="minorHAnsi" w:cstheme="minorHAnsi"/>
              <w:sz w:val="28"/>
              <w:szCs w:val="28"/>
            </w:rPr>
          </w:pPr>
          <w:hyperlink w:anchor="_Toc72665690" w:history="1">
            <w:r w:rsidR="0020426F" w:rsidRPr="0020426F">
              <w:rPr>
                <w:rStyle w:val="Hyperlink"/>
                <w:rFonts w:asciiTheme="minorHAnsi" w:hAnsiTheme="minorHAnsi" w:cstheme="minorHAnsi"/>
                <w:sz w:val="28"/>
                <w:szCs w:val="28"/>
              </w:rPr>
              <w:t>4.2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Data Manipulation/Augmentation</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_Toc72665690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24</w:t>
            </w:r>
            <w:r w:rsidR="0020426F" w:rsidRPr="0020426F">
              <w:rPr>
                <w:rFonts w:asciiTheme="minorHAnsi" w:hAnsiTheme="minorHAnsi" w:cstheme="minorHAnsi"/>
                <w:webHidden/>
                <w:sz w:val="28"/>
                <w:szCs w:val="28"/>
              </w:rPr>
              <w:fldChar w:fldCharType="end"/>
            </w:r>
          </w:hyperlink>
        </w:p>
        <w:p w14:paraId="4319DFFC" w14:textId="1F74890A" w:rsidR="0020426F" w:rsidRPr="0020426F" w:rsidRDefault="000B7684">
          <w:pPr>
            <w:pStyle w:val="TOC2"/>
            <w:rPr>
              <w:rFonts w:asciiTheme="minorHAnsi" w:eastAsiaTheme="minorEastAsia" w:hAnsiTheme="minorHAnsi" w:cstheme="minorHAnsi"/>
              <w:sz w:val="28"/>
              <w:szCs w:val="28"/>
            </w:rPr>
          </w:pPr>
          <w:hyperlink w:anchor="_Toc72665691" w:history="1">
            <w:r w:rsidR="0020426F" w:rsidRPr="0020426F">
              <w:rPr>
                <w:rStyle w:val="Hyperlink"/>
                <w:rFonts w:asciiTheme="minorHAnsi" w:hAnsiTheme="minorHAnsi" w:cstheme="minorHAnsi"/>
                <w:sz w:val="28"/>
                <w:szCs w:val="28"/>
              </w:rPr>
              <w:t>4.3</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Improvements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_Toc72665691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25</w:t>
            </w:r>
            <w:r w:rsidR="0020426F" w:rsidRPr="0020426F">
              <w:rPr>
                <w:rFonts w:asciiTheme="minorHAnsi" w:hAnsiTheme="minorHAnsi" w:cstheme="minorHAnsi"/>
                <w:webHidden/>
                <w:sz w:val="28"/>
                <w:szCs w:val="28"/>
              </w:rPr>
              <w:fldChar w:fldCharType="end"/>
            </w:r>
          </w:hyperlink>
        </w:p>
        <w:p w14:paraId="52B28C61" w14:textId="09C5E520" w:rsidR="0020426F" w:rsidRPr="0020426F" w:rsidRDefault="000B7684">
          <w:pPr>
            <w:pStyle w:val="TOC1"/>
            <w:tabs>
              <w:tab w:val="left" w:pos="440"/>
              <w:tab w:val="right" w:leader="dot" w:pos="9016"/>
            </w:tabs>
            <w:rPr>
              <w:rFonts w:asciiTheme="minorHAnsi" w:eastAsiaTheme="minorEastAsia" w:hAnsiTheme="minorHAnsi" w:cstheme="minorHAnsi"/>
              <w:noProof/>
              <w:sz w:val="28"/>
              <w:szCs w:val="28"/>
            </w:rPr>
          </w:pPr>
          <w:hyperlink w:anchor="_Toc72665692" w:history="1">
            <w:r w:rsidR="0020426F" w:rsidRPr="0020426F">
              <w:rPr>
                <w:rStyle w:val="Hyperlink"/>
                <w:rFonts w:asciiTheme="minorHAnsi" w:hAnsiTheme="minorHAnsi" w:cstheme="minorHAnsi"/>
                <w:noProof/>
                <w:sz w:val="28"/>
                <w:szCs w:val="28"/>
              </w:rPr>
              <w:t>5.</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Next Steps</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_Toc72665692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30</w:t>
            </w:r>
            <w:r w:rsidR="0020426F" w:rsidRPr="0020426F">
              <w:rPr>
                <w:rFonts w:asciiTheme="minorHAnsi" w:hAnsiTheme="minorHAnsi" w:cstheme="minorHAnsi"/>
                <w:noProof/>
                <w:webHidden/>
                <w:sz w:val="28"/>
                <w:szCs w:val="28"/>
              </w:rPr>
              <w:fldChar w:fldCharType="end"/>
            </w:r>
          </w:hyperlink>
        </w:p>
        <w:p w14:paraId="1AFB003C" w14:textId="07F3ADC8" w:rsidR="0020426F" w:rsidRDefault="0020426F">
          <w:r w:rsidRPr="0020426F">
            <w:rPr>
              <w:rFonts w:asciiTheme="minorHAnsi" w:hAnsiTheme="minorHAnsi" w:cstheme="minorHAnsi"/>
              <w:b/>
              <w:bCs/>
              <w:noProof/>
              <w:sz w:val="28"/>
              <w:szCs w:val="28"/>
            </w:rPr>
            <w:fldChar w:fldCharType="end"/>
          </w:r>
        </w:p>
      </w:sdtContent>
    </w:sdt>
    <w:p w14:paraId="095684CC" w14:textId="77777777" w:rsidR="00F94509" w:rsidRDefault="00A068D9">
      <w:r>
        <w:br w:type="page"/>
      </w:r>
    </w:p>
    <w:p w14:paraId="57313F5A" w14:textId="77777777" w:rsidR="00F94509" w:rsidRPr="00F51B31" w:rsidRDefault="00A068D9" w:rsidP="00AF24D8">
      <w:pPr>
        <w:pStyle w:val="Heading1"/>
        <w:numPr>
          <w:ilvl w:val="0"/>
          <w:numId w:val="12"/>
        </w:numPr>
      </w:pPr>
      <w:bookmarkStart w:id="1" w:name="_Toc72665676"/>
      <w:r w:rsidRPr="00F51B31">
        <w:lastRenderedPageBreak/>
        <w:t>Summary of the problem statement, Data and findings</w:t>
      </w:r>
      <w:bookmarkEnd w:id="1"/>
    </w:p>
    <w:p w14:paraId="17585735" w14:textId="77777777" w:rsidR="00F94509" w:rsidRDefault="00A068D9" w:rsidP="00F51B31">
      <w:pPr>
        <w:pStyle w:val="Heading2"/>
        <w:numPr>
          <w:ilvl w:val="1"/>
          <w:numId w:val="12"/>
        </w:numPr>
        <w:spacing w:before="40" w:after="0" w:line="360" w:lineRule="auto"/>
        <w:rPr>
          <w:rFonts w:ascii="Verdana" w:eastAsia="Verdana" w:hAnsi="Verdana" w:cs="Verdana"/>
          <w:sz w:val="24"/>
          <w:szCs w:val="24"/>
        </w:rPr>
      </w:pPr>
      <w:bookmarkStart w:id="2" w:name="_Toc72665677"/>
      <w:r>
        <w:rPr>
          <w:rFonts w:ascii="Verdana" w:eastAsia="Verdana" w:hAnsi="Verdana" w:cs="Verdana"/>
          <w:sz w:val="24"/>
          <w:szCs w:val="24"/>
        </w:rPr>
        <w:t>Problem Statement</w:t>
      </w:r>
      <w:bookmarkEnd w:id="2"/>
    </w:p>
    <w:p w14:paraId="33165B3B" w14:textId="77777777" w:rsidR="00F94509" w:rsidRDefault="00A068D9">
      <w:pPr>
        <w:spacing w:line="360" w:lineRule="auto"/>
        <w:rPr>
          <w:rFonts w:ascii="Verdana" w:eastAsia="Verdana" w:hAnsi="Verdana" w:cs="Verdana"/>
        </w:rPr>
      </w:pPr>
      <w:r>
        <w:rPr>
          <w:rFonts w:ascii="Verdana" w:eastAsia="Verdana" w:hAnsi="Verdana" w:cs="Verdana"/>
        </w:rPr>
        <w:t>Pneumonia is a global health problem that does not understand social or cultural strata, causing millions of deaths each year. In several conferences and articles, it is called "the silent killer", a nickname that reflects the little social and political awareness towards this disease that without receiving the same attention as other pathologies her number of affectations year after year are forceful. In developing countries, the affectation of this lung disease makes it one of the deadliest among children under 5 years of age, causing 15% of the deaths recorded each year</w:t>
      </w:r>
    </w:p>
    <w:p w14:paraId="7BB6AB24"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 xml:space="preserve">In the United States, pneumonia accounts for over 500,000 visits to emergency departments and over 50,000 deaths in 2015, keeping the ailment on the list of top 10 causes of death in the country.  </w:t>
      </w:r>
      <w:hyperlink r:id="rId11">
        <w:r>
          <w:rPr>
            <w:rFonts w:ascii="Verdana" w:eastAsia="Verdana" w:hAnsi="Verdana" w:cs="Verdana"/>
            <w:color w:val="0563C1"/>
            <w:u w:val="single"/>
          </w:rPr>
          <w:t>Official Report</w:t>
        </w:r>
      </w:hyperlink>
      <w:r>
        <w:rPr>
          <w:rFonts w:ascii="Verdana" w:eastAsia="Verdana" w:hAnsi="Verdana" w:cs="Verdana"/>
          <w:color w:val="000000"/>
        </w:rPr>
        <w:t xml:space="preserve">. </w:t>
      </w:r>
      <w:r>
        <w:rPr>
          <w:rFonts w:ascii="Verdana" w:eastAsia="Verdana" w:hAnsi="Verdana" w:cs="Verdana"/>
        </w:rPr>
        <w:t>P</w:t>
      </w:r>
      <w:r>
        <w:rPr>
          <w:rFonts w:ascii="Verdana" w:eastAsia="Verdana" w:hAnsi="Verdana" w:cs="Verdana"/>
          <w:color w:val="000000"/>
        </w:rPr>
        <w:t>neumonia diagnosing requires a review of a chest radiograph (CXR), clinical history, vital signs, and laboratory exams. When interpreting an X-ray by a professional, his capacity and experience are key.</w:t>
      </w:r>
    </w:p>
    <w:p w14:paraId="29D07393"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Chest Radiographs basically is the process of taking an image, in other words the X-ray passes through the body and reaches a detector on the other side. Tissues with sparse material, such as lungs, which are full of air, do not absorb X-rays and appear black in the image. Dense tissues such as bones absorb X-rays and appear white in the image. (1) Black = Air (2) White = Bone (3) Grey = Tissue or Fluid. Pneumonia usually appears as an area of increased lung opacity on CXR.</w:t>
      </w:r>
    </w:p>
    <w:p w14:paraId="3CEE8CAB" w14:textId="77777777" w:rsidR="00F94509" w:rsidRDefault="00A068D9">
      <w:pPr>
        <w:pBdr>
          <w:top w:val="nil"/>
          <w:left w:val="nil"/>
          <w:bottom w:val="nil"/>
          <w:right w:val="nil"/>
          <w:between w:val="nil"/>
        </w:pBdr>
        <w:shd w:val="clear" w:color="auto" w:fill="FFFFFF"/>
        <w:spacing w:after="0" w:line="360" w:lineRule="auto"/>
        <w:rPr>
          <w:rFonts w:ascii="Verdana" w:eastAsia="Verdana" w:hAnsi="Verdana" w:cs="Verdana"/>
          <w:color w:val="292929"/>
        </w:rPr>
      </w:pPr>
      <w:r>
        <w:rPr>
          <w:rFonts w:ascii="Verdana" w:eastAsia="Verdana" w:hAnsi="Verdana" w:cs="Verdana"/>
          <w:color w:val="292929"/>
        </w:rPr>
        <w:t xml:space="preserve">The objective is to build an algorithm that can detect visual signals for pneumonia in medical images. Specifically, the algorithm needs to automatically locate lung opacities on chest radiographs, but only the opacities that look like pneumonia, and discard other types of opacities like the ones caused by fluid overload (pulmonary edema), bleeding, volume loss (atelectasis or collapse), lung cancer, post-radiation or surgical changes. Outside of the lungs, fluid in the pleural space (pleural effusion) also appears as increased opacity on CXR. A </w:t>
      </w:r>
      <w:r>
        <w:rPr>
          <w:rFonts w:ascii="Verdana" w:eastAsia="Verdana" w:hAnsi="Verdana" w:cs="Verdana"/>
          <w:color w:val="292929"/>
        </w:rPr>
        <w:lastRenderedPageBreak/>
        <w:t>pneumonia opacity is a part of the lungs that looks darker on a radiograph and has a shape that indicates that pneumonia is (or may be) present.</w:t>
      </w:r>
    </w:p>
    <w:p w14:paraId="269753CA" w14:textId="77777777" w:rsidR="00F94509" w:rsidRDefault="00F94509">
      <w:pPr>
        <w:pBdr>
          <w:top w:val="nil"/>
          <w:left w:val="nil"/>
          <w:bottom w:val="nil"/>
          <w:right w:val="nil"/>
          <w:between w:val="nil"/>
        </w:pBdr>
        <w:shd w:val="clear" w:color="auto" w:fill="FFFFFF"/>
        <w:spacing w:after="0" w:line="360" w:lineRule="auto"/>
        <w:rPr>
          <w:rFonts w:ascii="Verdana" w:eastAsia="Verdana" w:hAnsi="Verdana" w:cs="Verdana"/>
          <w:color w:val="292929"/>
        </w:rPr>
      </w:pPr>
    </w:p>
    <w:p w14:paraId="167633CB" w14:textId="77777777" w:rsidR="00F94509" w:rsidRDefault="00A068D9">
      <w:pPr>
        <w:pBdr>
          <w:top w:val="nil"/>
          <w:left w:val="nil"/>
          <w:bottom w:val="nil"/>
          <w:right w:val="nil"/>
          <w:between w:val="nil"/>
        </w:pBdr>
        <w:shd w:val="clear" w:color="auto" w:fill="FFFFFF"/>
        <w:spacing w:after="0" w:line="360" w:lineRule="auto"/>
        <w:rPr>
          <w:rFonts w:ascii="Verdana" w:eastAsia="Verdana" w:hAnsi="Verdana" w:cs="Verdana"/>
          <w:color w:val="292929"/>
        </w:rPr>
      </w:pPr>
      <w:r>
        <w:rPr>
          <w:rFonts w:ascii="Verdana" w:eastAsia="Verdana" w:hAnsi="Verdana" w:cs="Verdana"/>
          <w:color w:val="292929"/>
        </w:rPr>
        <w:t>As the objective is to detect and draw a bounding box on each of the pneumonia opacities, where each image can have 0 or many opacities, and the training set is already classified, it will be analyzed as a supervised classification. The neural networks seem to be the best bet, specially a FCNN (Fully Convolutional Neural Network).</w:t>
      </w:r>
    </w:p>
    <w:p w14:paraId="4FADAA31" w14:textId="77777777" w:rsidR="00F94509" w:rsidRDefault="00F94509">
      <w:pPr>
        <w:pBdr>
          <w:top w:val="nil"/>
          <w:left w:val="nil"/>
          <w:bottom w:val="nil"/>
          <w:right w:val="nil"/>
          <w:between w:val="nil"/>
        </w:pBdr>
        <w:shd w:val="clear" w:color="auto" w:fill="FFFFFF"/>
        <w:spacing w:after="0" w:line="360" w:lineRule="auto"/>
        <w:rPr>
          <w:rFonts w:ascii="Verdana" w:eastAsia="Verdana" w:hAnsi="Verdana" w:cs="Verdana"/>
          <w:color w:val="292929"/>
        </w:rPr>
      </w:pPr>
    </w:p>
    <w:p w14:paraId="54670386" w14:textId="77777777" w:rsidR="00F94509" w:rsidRDefault="00A068D9">
      <w:pPr>
        <w:pBdr>
          <w:top w:val="nil"/>
          <w:left w:val="nil"/>
          <w:bottom w:val="nil"/>
          <w:right w:val="nil"/>
          <w:between w:val="nil"/>
        </w:pBdr>
        <w:shd w:val="clear" w:color="auto" w:fill="FFFFFF"/>
        <w:spacing w:after="0" w:line="360" w:lineRule="auto"/>
        <w:rPr>
          <w:rFonts w:ascii="Verdana" w:eastAsia="Verdana" w:hAnsi="Verdana" w:cs="Verdana"/>
          <w:color w:val="000000"/>
        </w:rPr>
      </w:pPr>
      <w:r>
        <w:rPr>
          <w:rFonts w:ascii="Verdana" w:eastAsia="Verdana" w:hAnsi="Verdana" w:cs="Verdana"/>
          <w:color w:val="000000"/>
        </w:rPr>
        <w:t>To improve the efficiency and reach of diagnostic services, our aim is to build a deep learning model to detect a visual signal for pneumonia in medical images assisting medical practitioners. Model needs to automatically locate lung opacities on chest radiographs, and hence help clinicians to detect and diagnose pneumonia with high accuracy &amp; efficiency.</w:t>
      </w:r>
    </w:p>
    <w:p w14:paraId="0EFF10D6" w14:textId="77777777" w:rsidR="00F94509" w:rsidRDefault="00F94509">
      <w:pPr>
        <w:spacing w:line="360" w:lineRule="auto"/>
        <w:ind w:firstLine="720"/>
        <w:rPr>
          <w:rFonts w:ascii="Verdana" w:eastAsia="Verdana" w:hAnsi="Verdana" w:cs="Verdana"/>
        </w:rPr>
      </w:pPr>
    </w:p>
    <w:p w14:paraId="6A359D75" w14:textId="77777777" w:rsidR="00F94509" w:rsidRDefault="00A068D9" w:rsidP="00AC0739">
      <w:pPr>
        <w:pStyle w:val="Heading2"/>
        <w:numPr>
          <w:ilvl w:val="1"/>
          <w:numId w:val="12"/>
        </w:numPr>
        <w:spacing w:before="40" w:after="0" w:line="360" w:lineRule="auto"/>
        <w:rPr>
          <w:rFonts w:ascii="Verdana" w:eastAsia="Verdana" w:hAnsi="Verdana" w:cs="Verdana"/>
          <w:sz w:val="24"/>
          <w:szCs w:val="24"/>
        </w:rPr>
      </w:pPr>
      <w:bookmarkStart w:id="3" w:name="_Toc72665678"/>
      <w:r>
        <w:rPr>
          <w:rFonts w:ascii="Verdana" w:eastAsia="Verdana" w:hAnsi="Verdana" w:cs="Verdana"/>
          <w:sz w:val="24"/>
          <w:szCs w:val="24"/>
        </w:rPr>
        <w:t>Data &amp; Findings</w:t>
      </w:r>
      <w:bookmarkEnd w:id="3"/>
    </w:p>
    <w:p w14:paraId="25E688CB"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One of the ways to diagnose pneumonia is to analyze the Chest X-Ray.  The dataset</w:t>
      </w:r>
      <w:r>
        <w:rPr>
          <w:rFonts w:ascii="Verdana" w:eastAsia="Verdana" w:hAnsi="Verdana" w:cs="Verdana"/>
        </w:rPr>
        <w:t xml:space="preserve"> available</w:t>
      </w:r>
      <w:r>
        <w:rPr>
          <w:rFonts w:ascii="Verdana" w:eastAsia="Verdana" w:hAnsi="Verdana" w:cs="Verdana"/>
          <w:color w:val="000000"/>
        </w:rPr>
        <w:t xml:space="preserve"> contains these CXR images in </w:t>
      </w:r>
      <w:r>
        <w:rPr>
          <w:rFonts w:ascii="Verdana" w:eastAsia="Verdana" w:hAnsi="Verdana" w:cs="Verdana"/>
          <w:b/>
          <w:color w:val="000000"/>
        </w:rPr>
        <w:t xml:space="preserve">DICOM </w:t>
      </w:r>
      <w:r>
        <w:rPr>
          <w:rFonts w:ascii="Verdana" w:eastAsia="Verdana" w:hAnsi="Verdana" w:cs="Verdana"/>
          <w:color w:val="000000"/>
        </w:rPr>
        <w:t>format.</w:t>
      </w:r>
    </w:p>
    <w:p w14:paraId="181A8DD1"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DICOM – Digital Imaging and Communications in Medicine is known as an international standard for medical images and everything that is related to them. DICOM images are known to have high quality, since the diagnosis requires as clear information as possible. This format is used in a variety of medical domains like radiology, cardiology and so on.</w:t>
      </w:r>
    </w:p>
    <w:p w14:paraId="4DBF5BFF"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It contains several important bits of information: for example, unique patient ID, position of the body when the scan was taken, patient gender</w:t>
      </w:r>
      <w:r>
        <w:rPr>
          <w:rFonts w:ascii="Verdana" w:eastAsia="Verdana" w:hAnsi="Verdana" w:cs="Verdana"/>
        </w:rPr>
        <w:t xml:space="preserve">, </w:t>
      </w:r>
      <w:r>
        <w:rPr>
          <w:rFonts w:ascii="Verdana" w:eastAsia="Verdana" w:hAnsi="Verdana" w:cs="Verdana"/>
          <w:color w:val="000000"/>
        </w:rPr>
        <w:t xml:space="preserve">age </w:t>
      </w:r>
      <w:r>
        <w:rPr>
          <w:rFonts w:ascii="Verdana" w:eastAsia="Verdana" w:hAnsi="Verdana" w:cs="Verdana"/>
        </w:rPr>
        <w:t>and so on</w:t>
      </w:r>
      <w:r>
        <w:rPr>
          <w:rFonts w:ascii="Verdana" w:eastAsia="Verdana" w:hAnsi="Verdana" w:cs="Verdana"/>
          <w:color w:val="000000"/>
        </w:rPr>
        <w:t>.</w:t>
      </w:r>
    </w:p>
    <w:p w14:paraId="41393402" w14:textId="77777777" w:rsidR="00F94509" w:rsidRDefault="00A068D9">
      <w:pPr>
        <w:spacing w:line="360" w:lineRule="auto"/>
        <w:rPr>
          <w:rFonts w:ascii="Verdana" w:eastAsia="Verdana" w:hAnsi="Verdana" w:cs="Verdana"/>
          <w:highlight w:val="white"/>
        </w:rPr>
      </w:pPr>
      <w:r>
        <w:rPr>
          <w:rFonts w:ascii="Verdana" w:eastAsia="Verdana" w:hAnsi="Verdana" w:cs="Verdana"/>
          <w:highlight w:val="white"/>
        </w:rPr>
        <w:t>The input files provided are:</w:t>
      </w:r>
    </w:p>
    <w:p w14:paraId="4A8CF98E" w14:textId="77777777" w:rsidR="00F94509" w:rsidRDefault="00A068D9">
      <w:pPr>
        <w:numPr>
          <w:ilvl w:val="0"/>
          <w:numId w:val="1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stage_2_train_labels.csv - the training set, contains patientIds and bounding box/target information.</w:t>
      </w:r>
    </w:p>
    <w:p w14:paraId="1D4EABB5" w14:textId="77777777" w:rsidR="00F94509" w:rsidRDefault="00A068D9">
      <w:pPr>
        <w:numPr>
          <w:ilvl w:val="0"/>
          <w:numId w:val="15"/>
        </w:numPr>
        <w:pBdr>
          <w:top w:val="nil"/>
          <w:left w:val="nil"/>
          <w:bottom w:val="nil"/>
          <w:right w:val="nil"/>
          <w:between w:val="nil"/>
        </w:pBdr>
        <w:spacing w:line="360" w:lineRule="auto"/>
        <w:rPr>
          <w:rFonts w:ascii="Verdana" w:eastAsia="Verdana" w:hAnsi="Verdana" w:cs="Verdana"/>
          <w:color w:val="000000"/>
          <w:highlight w:val="white"/>
        </w:rPr>
      </w:pPr>
      <w:r>
        <w:rPr>
          <w:rFonts w:ascii="Verdana" w:eastAsia="Verdana" w:hAnsi="Verdana" w:cs="Verdana"/>
          <w:color w:val="000000"/>
          <w:highlight w:val="white"/>
        </w:rPr>
        <w:t>Data Fields in stage_2_train.csv are shown in the below table</w:t>
      </w:r>
    </w:p>
    <w:tbl>
      <w:tblPr>
        <w:tblStyle w:val="af1"/>
        <w:tblW w:w="7875" w:type="dxa"/>
        <w:tblInd w:w="1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6225"/>
      </w:tblGrid>
      <w:tr w:rsidR="00F94509" w14:paraId="0EBB4D65" w14:textId="77777777">
        <w:tc>
          <w:tcPr>
            <w:tcW w:w="1650" w:type="dxa"/>
            <w:shd w:val="clear" w:color="auto" w:fill="auto"/>
            <w:tcMar>
              <w:top w:w="100" w:type="dxa"/>
              <w:left w:w="100" w:type="dxa"/>
              <w:bottom w:w="100" w:type="dxa"/>
              <w:right w:w="100" w:type="dxa"/>
            </w:tcMar>
          </w:tcPr>
          <w:p w14:paraId="6E1E008A" w14:textId="77777777" w:rsidR="00F94509" w:rsidRDefault="00A068D9">
            <w:pPr>
              <w:widowControl w:val="0"/>
              <w:pBdr>
                <w:top w:val="nil"/>
                <w:left w:val="nil"/>
                <w:bottom w:val="nil"/>
                <w:right w:val="nil"/>
                <w:between w:val="nil"/>
              </w:pBdr>
              <w:spacing w:line="360" w:lineRule="auto"/>
              <w:rPr>
                <w:rFonts w:ascii="Verdana" w:eastAsia="Verdana" w:hAnsi="Verdana" w:cs="Verdana"/>
                <w:b/>
                <w:highlight w:val="white"/>
              </w:rPr>
            </w:pPr>
            <w:r>
              <w:rPr>
                <w:rFonts w:ascii="Verdana" w:eastAsia="Verdana" w:hAnsi="Verdana" w:cs="Verdana"/>
                <w:b/>
                <w:highlight w:val="white"/>
              </w:rPr>
              <w:lastRenderedPageBreak/>
              <w:t>Data Field</w:t>
            </w:r>
          </w:p>
        </w:tc>
        <w:tc>
          <w:tcPr>
            <w:tcW w:w="6225" w:type="dxa"/>
            <w:shd w:val="clear" w:color="auto" w:fill="auto"/>
            <w:tcMar>
              <w:top w:w="100" w:type="dxa"/>
              <w:left w:w="100" w:type="dxa"/>
              <w:bottom w:w="100" w:type="dxa"/>
              <w:right w:w="100" w:type="dxa"/>
            </w:tcMar>
          </w:tcPr>
          <w:p w14:paraId="10079A68" w14:textId="77777777" w:rsidR="00F94509" w:rsidRDefault="00A068D9">
            <w:pPr>
              <w:widowControl w:val="0"/>
              <w:pBdr>
                <w:top w:val="nil"/>
                <w:left w:val="nil"/>
                <w:bottom w:val="nil"/>
                <w:right w:val="nil"/>
                <w:between w:val="nil"/>
              </w:pBdr>
              <w:spacing w:line="360" w:lineRule="auto"/>
              <w:rPr>
                <w:rFonts w:ascii="Verdana" w:eastAsia="Verdana" w:hAnsi="Verdana" w:cs="Verdana"/>
                <w:b/>
                <w:highlight w:val="white"/>
              </w:rPr>
            </w:pPr>
            <w:r>
              <w:rPr>
                <w:rFonts w:ascii="Verdana" w:eastAsia="Verdana" w:hAnsi="Verdana" w:cs="Verdana"/>
                <w:b/>
                <w:highlight w:val="white"/>
              </w:rPr>
              <w:t>Description</w:t>
            </w:r>
          </w:p>
        </w:tc>
      </w:tr>
      <w:tr w:rsidR="00F94509" w14:paraId="73AAC4F5" w14:textId="77777777">
        <w:tc>
          <w:tcPr>
            <w:tcW w:w="1650" w:type="dxa"/>
            <w:shd w:val="clear" w:color="auto" w:fill="auto"/>
            <w:tcMar>
              <w:top w:w="100" w:type="dxa"/>
              <w:left w:w="100" w:type="dxa"/>
              <w:bottom w:w="100" w:type="dxa"/>
              <w:right w:w="100" w:type="dxa"/>
            </w:tcMar>
          </w:tcPr>
          <w:p w14:paraId="4294C55A"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 xml:space="preserve">patientId </w:t>
            </w:r>
          </w:p>
        </w:tc>
        <w:tc>
          <w:tcPr>
            <w:tcW w:w="6225" w:type="dxa"/>
            <w:shd w:val="clear" w:color="auto" w:fill="auto"/>
            <w:tcMar>
              <w:top w:w="100" w:type="dxa"/>
              <w:left w:w="100" w:type="dxa"/>
              <w:bottom w:w="100" w:type="dxa"/>
              <w:right w:w="100" w:type="dxa"/>
            </w:tcMar>
          </w:tcPr>
          <w:p w14:paraId="6063E73C" w14:textId="77777777" w:rsidR="00F94509" w:rsidRDefault="00A068D9">
            <w:pPr>
              <w:widowControl w:val="0"/>
              <w:pBdr>
                <w:top w:val="nil"/>
                <w:left w:val="nil"/>
                <w:bottom w:val="nil"/>
                <w:right w:val="nil"/>
                <w:between w:val="nil"/>
              </w:pBdr>
              <w:spacing w:line="360" w:lineRule="auto"/>
              <w:rPr>
                <w:rFonts w:ascii="Verdana" w:eastAsia="Verdana" w:hAnsi="Verdana" w:cs="Verdana"/>
                <w:highlight w:val="white"/>
              </w:rPr>
            </w:pPr>
            <w:r>
              <w:rPr>
                <w:rFonts w:ascii="Verdana" w:eastAsia="Verdana" w:hAnsi="Verdana" w:cs="Verdana"/>
                <w:highlight w:val="white"/>
              </w:rPr>
              <w:t>Patient Id.  Each patient Id corresponds to a unique image</w:t>
            </w:r>
          </w:p>
        </w:tc>
      </w:tr>
      <w:tr w:rsidR="00F94509" w14:paraId="772BF703" w14:textId="77777777">
        <w:trPr>
          <w:trHeight w:val="611"/>
        </w:trPr>
        <w:tc>
          <w:tcPr>
            <w:tcW w:w="1650" w:type="dxa"/>
            <w:shd w:val="clear" w:color="auto" w:fill="auto"/>
            <w:tcMar>
              <w:top w:w="100" w:type="dxa"/>
              <w:left w:w="100" w:type="dxa"/>
              <w:bottom w:w="100" w:type="dxa"/>
              <w:right w:w="100" w:type="dxa"/>
            </w:tcMar>
          </w:tcPr>
          <w:p w14:paraId="7952D4E0" w14:textId="77777777" w:rsidR="00F94509" w:rsidRDefault="00A068D9">
            <w:pPr>
              <w:widowControl w:val="0"/>
              <w:pBdr>
                <w:top w:val="nil"/>
                <w:left w:val="nil"/>
                <w:bottom w:val="nil"/>
                <w:right w:val="nil"/>
                <w:between w:val="nil"/>
              </w:pBdr>
              <w:spacing w:line="360" w:lineRule="auto"/>
              <w:rPr>
                <w:rFonts w:ascii="Verdana" w:eastAsia="Verdana" w:hAnsi="Verdana" w:cs="Verdana"/>
                <w:highlight w:val="white"/>
              </w:rPr>
            </w:pPr>
            <w:r>
              <w:rPr>
                <w:rFonts w:ascii="Verdana" w:eastAsia="Verdana" w:hAnsi="Verdana" w:cs="Verdana"/>
                <w:highlight w:val="white"/>
              </w:rPr>
              <w:t>x</w:t>
            </w:r>
          </w:p>
        </w:tc>
        <w:tc>
          <w:tcPr>
            <w:tcW w:w="6225" w:type="dxa"/>
            <w:shd w:val="clear" w:color="auto" w:fill="auto"/>
            <w:tcMar>
              <w:top w:w="100" w:type="dxa"/>
              <w:left w:w="100" w:type="dxa"/>
              <w:bottom w:w="100" w:type="dxa"/>
              <w:right w:w="100" w:type="dxa"/>
            </w:tcMar>
          </w:tcPr>
          <w:p w14:paraId="79BD8889"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upper-left x coordinate of the bounding box</w:t>
            </w:r>
          </w:p>
        </w:tc>
      </w:tr>
      <w:tr w:rsidR="00F94509" w14:paraId="180D305D" w14:textId="77777777">
        <w:tc>
          <w:tcPr>
            <w:tcW w:w="1650" w:type="dxa"/>
            <w:shd w:val="clear" w:color="auto" w:fill="auto"/>
            <w:tcMar>
              <w:top w:w="100" w:type="dxa"/>
              <w:left w:w="100" w:type="dxa"/>
              <w:bottom w:w="100" w:type="dxa"/>
              <w:right w:w="100" w:type="dxa"/>
            </w:tcMar>
          </w:tcPr>
          <w:p w14:paraId="6CB0290B"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y</w:t>
            </w:r>
          </w:p>
        </w:tc>
        <w:tc>
          <w:tcPr>
            <w:tcW w:w="6225" w:type="dxa"/>
            <w:shd w:val="clear" w:color="auto" w:fill="auto"/>
            <w:tcMar>
              <w:top w:w="100" w:type="dxa"/>
              <w:left w:w="100" w:type="dxa"/>
              <w:bottom w:w="100" w:type="dxa"/>
              <w:right w:w="100" w:type="dxa"/>
            </w:tcMar>
          </w:tcPr>
          <w:p w14:paraId="3D238E0C"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upper-left y coordinate of the bounding box</w:t>
            </w:r>
          </w:p>
        </w:tc>
      </w:tr>
      <w:tr w:rsidR="00F94509" w14:paraId="1E66C090" w14:textId="77777777">
        <w:tc>
          <w:tcPr>
            <w:tcW w:w="1650" w:type="dxa"/>
            <w:shd w:val="clear" w:color="auto" w:fill="auto"/>
            <w:tcMar>
              <w:top w:w="100" w:type="dxa"/>
              <w:left w:w="100" w:type="dxa"/>
              <w:bottom w:w="100" w:type="dxa"/>
              <w:right w:w="100" w:type="dxa"/>
            </w:tcMar>
          </w:tcPr>
          <w:p w14:paraId="4D0516A2"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width</w:t>
            </w:r>
          </w:p>
        </w:tc>
        <w:tc>
          <w:tcPr>
            <w:tcW w:w="6225" w:type="dxa"/>
            <w:shd w:val="clear" w:color="auto" w:fill="auto"/>
            <w:tcMar>
              <w:top w:w="100" w:type="dxa"/>
              <w:left w:w="100" w:type="dxa"/>
              <w:bottom w:w="100" w:type="dxa"/>
              <w:right w:w="100" w:type="dxa"/>
            </w:tcMar>
          </w:tcPr>
          <w:p w14:paraId="57421D31"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width of the bounding box</w:t>
            </w:r>
          </w:p>
        </w:tc>
      </w:tr>
      <w:tr w:rsidR="00F94509" w14:paraId="39B7C0D3" w14:textId="77777777">
        <w:tc>
          <w:tcPr>
            <w:tcW w:w="1650" w:type="dxa"/>
            <w:shd w:val="clear" w:color="auto" w:fill="auto"/>
            <w:tcMar>
              <w:top w:w="100" w:type="dxa"/>
              <w:left w:w="100" w:type="dxa"/>
              <w:bottom w:w="100" w:type="dxa"/>
              <w:right w:w="100" w:type="dxa"/>
            </w:tcMar>
          </w:tcPr>
          <w:p w14:paraId="66F60D08"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height</w:t>
            </w:r>
          </w:p>
        </w:tc>
        <w:tc>
          <w:tcPr>
            <w:tcW w:w="6225" w:type="dxa"/>
            <w:shd w:val="clear" w:color="auto" w:fill="auto"/>
            <w:tcMar>
              <w:top w:w="100" w:type="dxa"/>
              <w:left w:w="100" w:type="dxa"/>
              <w:bottom w:w="100" w:type="dxa"/>
              <w:right w:w="100" w:type="dxa"/>
            </w:tcMar>
          </w:tcPr>
          <w:p w14:paraId="085ED901"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height of the bounding box</w:t>
            </w:r>
          </w:p>
        </w:tc>
      </w:tr>
      <w:tr w:rsidR="00F94509" w14:paraId="3E1BCE77" w14:textId="77777777">
        <w:tc>
          <w:tcPr>
            <w:tcW w:w="1650" w:type="dxa"/>
            <w:shd w:val="clear" w:color="auto" w:fill="auto"/>
            <w:tcMar>
              <w:top w:w="100" w:type="dxa"/>
              <w:left w:w="100" w:type="dxa"/>
              <w:bottom w:w="100" w:type="dxa"/>
              <w:right w:w="100" w:type="dxa"/>
            </w:tcMar>
          </w:tcPr>
          <w:p w14:paraId="596D20BD"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Target</w:t>
            </w:r>
          </w:p>
        </w:tc>
        <w:tc>
          <w:tcPr>
            <w:tcW w:w="6225" w:type="dxa"/>
            <w:shd w:val="clear" w:color="auto" w:fill="auto"/>
            <w:tcMar>
              <w:top w:w="100" w:type="dxa"/>
              <w:left w:w="100" w:type="dxa"/>
              <w:bottom w:w="100" w:type="dxa"/>
              <w:right w:w="100" w:type="dxa"/>
            </w:tcMar>
          </w:tcPr>
          <w:p w14:paraId="4A8DD471"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binary Target, indicating whether this sample has evidence of pneumonia</w:t>
            </w:r>
          </w:p>
        </w:tc>
      </w:tr>
    </w:tbl>
    <w:p w14:paraId="4BCC75C9" w14:textId="77777777" w:rsidR="00F94509" w:rsidRDefault="00F94509">
      <w:pPr>
        <w:pBdr>
          <w:top w:val="nil"/>
          <w:left w:val="nil"/>
          <w:bottom w:val="nil"/>
          <w:right w:val="nil"/>
          <w:between w:val="nil"/>
        </w:pBdr>
        <w:spacing w:after="0" w:line="360" w:lineRule="auto"/>
        <w:ind w:left="720"/>
        <w:rPr>
          <w:rFonts w:ascii="Verdana" w:eastAsia="Verdana" w:hAnsi="Verdana" w:cs="Verdana"/>
          <w:color w:val="000000"/>
          <w:highlight w:val="white"/>
        </w:rPr>
      </w:pPr>
    </w:p>
    <w:p w14:paraId="7DCF6F97" w14:textId="77777777" w:rsidR="00F94509" w:rsidRDefault="00A068D9">
      <w:pPr>
        <w:numPr>
          <w:ilvl w:val="0"/>
          <w:numId w:val="16"/>
        </w:numPr>
        <w:pBdr>
          <w:top w:val="nil"/>
          <w:left w:val="nil"/>
          <w:bottom w:val="nil"/>
          <w:right w:val="nil"/>
          <w:between w:val="nil"/>
        </w:pBdr>
        <w:spacing w:line="360" w:lineRule="auto"/>
        <w:rPr>
          <w:rFonts w:ascii="Verdana" w:eastAsia="Verdana" w:hAnsi="Verdana" w:cs="Verdana"/>
          <w:color w:val="000000"/>
          <w:highlight w:val="white"/>
        </w:rPr>
      </w:pPr>
      <w:r>
        <w:rPr>
          <w:rFonts w:ascii="Verdana" w:eastAsia="Verdana" w:hAnsi="Verdana" w:cs="Verdana"/>
          <w:color w:val="000000"/>
          <w:highlight w:val="white"/>
        </w:rPr>
        <w:t>stage_2_detailed_class_info.csv - provides detailed information about the type of each image</w:t>
      </w:r>
    </w:p>
    <w:tbl>
      <w:tblPr>
        <w:tblStyle w:val="af2"/>
        <w:tblW w:w="756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6225"/>
      </w:tblGrid>
      <w:tr w:rsidR="00F94509" w14:paraId="5EEE70FD" w14:textId="77777777">
        <w:tc>
          <w:tcPr>
            <w:tcW w:w="1335" w:type="dxa"/>
            <w:shd w:val="clear" w:color="auto" w:fill="auto"/>
            <w:tcMar>
              <w:top w:w="100" w:type="dxa"/>
              <w:left w:w="100" w:type="dxa"/>
              <w:bottom w:w="100" w:type="dxa"/>
              <w:right w:w="100" w:type="dxa"/>
            </w:tcMar>
          </w:tcPr>
          <w:p w14:paraId="19F8F050" w14:textId="77777777" w:rsidR="00F94509" w:rsidRDefault="00A068D9">
            <w:pPr>
              <w:widowControl w:val="0"/>
              <w:spacing w:line="360" w:lineRule="auto"/>
              <w:rPr>
                <w:rFonts w:ascii="Verdana" w:eastAsia="Verdana" w:hAnsi="Verdana" w:cs="Verdana"/>
                <w:b/>
                <w:highlight w:val="white"/>
              </w:rPr>
            </w:pPr>
            <w:r>
              <w:rPr>
                <w:rFonts w:ascii="Verdana" w:eastAsia="Verdana" w:hAnsi="Verdana" w:cs="Verdana"/>
                <w:b/>
                <w:highlight w:val="white"/>
              </w:rPr>
              <w:t>Data Field</w:t>
            </w:r>
          </w:p>
        </w:tc>
        <w:tc>
          <w:tcPr>
            <w:tcW w:w="6225" w:type="dxa"/>
            <w:shd w:val="clear" w:color="auto" w:fill="auto"/>
            <w:tcMar>
              <w:top w:w="100" w:type="dxa"/>
              <w:left w:w="100" w:type="dxa"/>
              <w:bottom w:w="100" w:type="dxa"/>
              <w:right w:w="100" w:type="dxa"/>
            </w:tcMar>
          </w:tcPr>
          <w:p w14:paraId="7E27FBA9" w14:textId="77777777" w:rsidR="00F94509" w:rsidRDefault="00A068D9">
            <w:pPr>
              <w:widowControl w:val="0"/>
              <w:spacing w:line="360" w:lineRule="auto"/>
              <w:rPr>
                <w:rFonts w:ascii="Verdana" w:eastAsia="Verdana" w:hAnsi="Verdana" w:cs="Verdana"/>
                <w:b/>
                <w:highlight w:val="white"/>
              </w:rPr>
            </w:pPr>
            <w:r>
              <w:rPr>
                <w:rFonts w:ascii="Verdana" w:eastAsia="Verdana" w:hAnsi="Verdana" w:cs="Verdana"/>
                <w:b/>
                <w:highlight w:val="white"/>
              </w:rPr>
              <w:t>Description</w:t>
            </w:r>
          </w:p>
        </w:tc>
      </w:tr>
      <w:tr w:rsidR="00F94509" w14:paraId="4FEAB116" w14:textId="77777777">
        <w:tc>
          <w:tcPr>
            <w:tcW w:w="1335" w:type="dxa"/>
            <w:shd w:val="clear" w:color="auto" w:fill="auto"/>
            <w:tcMar>
              <w:top w:w="100" w:type="dxa"/>
              <w:left w:w="100" w:type="dxa"/>
              <w:bottom w:w="100" w:type="dxa"/>
              <w:right w:w="100" w:type="dxa"/>
            </w:tcMar>
          </w:tcPr>
          <w:p w14:paraId="7C7177A4"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 xml:space="preserve">patientId </w:t>
            </w:r>
          </w:p>
        </w:tc>
        <w:tc>
          <w:tcPr>
            <w:tcW w:w="6225" w:type="dxa"/>
            <w:shd w:val="clear" w:color="auto" w:fill="auto"/>
            <w:tcMar>
              <w:top w:w="100" w:type="dxa"/>
              <w:left w:w="100" w:type="dxa"/>
              <w:bottom w:w="100" w:type="dxa"/>
              <w:right w:w="100" w:type="dxa"/>
            </w:tcMar>
          </w:tcPr>
          <w:p w14:paraId="2807D7B3" w14:textId="77777777" w:rsidR="00F94509" w:rsidRDefault="00A068D9">
            <w:pPr>
              <w:widowControl w:val="0"/>
              <w:spacing w:line="360" w:lineRule="auto"/>
              <w:rPr>
                <w:rFonts w:ascii="Verdana" w:eastAsia="Verdana" w:hAnsi="Verdana" w:cs="Verdana"/>
                <w:highlight w:val="white"/>
              </w:rPr>
            </w:pPr>
            <w:r>
              <w:rPr>
                <w:rFonts w:ascii="Verdana" w:eastAsia="Verdana" w:hAnsi="Verdana" w:cs="Verdana"/>
                <w:highlight w:val="white"/>
              </w:rPr>
              <w:t xml:space="preserve">Patient Id.  Each </w:t>
            </w:r>
            <w:r>
              <w:rPr>
                <w:rFonts w:ascii="Verdana" w:eastAsia="Verdana" w:hAnsi="Verdana" w:cs="Verdana"/>
                <w:shd w:val="clear" w:color="auto" w:fill="F4F4F4"/>
              </w:rPr>
              <w:t>patientId</w:t>
            </w:r>
            <w:r>
              <w:rPr>
                <w:rFonts w:ascii="Verdana" w:eastAsia="Verdana" w:hAnsi="Verdana" w:cs="Verdana"/>
                <w:highlight w:val="white"/>
              </w:rPr>
              <w:t xml:space="preserve"> corresponds to a unique image</w:t>
            </w:r>
          </w:p>
        </w:tc>
      </w:tr>
      <w:tr w:rsidR="00F94509" w14:paraId="43697810" w14:textId="77777777">
        <w:tc>
          <w:tcPr>
            <w:tcW w:w="1335" w:type="dxa"/>
            <w:shd w:val="clear" w:color="auto" w:fill="auto"/>
            <w:tcMar>
              <w:top w:w="100" w:type="dxa"/>
              <w:left w:w="100" w:type="dxa"/>
              <w:bottom w:w="100" w:type="dxa"/>
              <w:right w:w="100" w:type="dxa"/>
            </w:tcMar>
          </w:tcPr>
          <w:p w14:paraId="799888A2" w14:textId="77777777" w:rsidR="00F94509" w:rsidRDefault="00A068D9">
            <w:pPr>
              <w:widowControl w:val="0"/>
              <w:spacing w:line="360" w:lineRule="auto"/>
              <w:rPr>
                <w:rFonts w:ascii="Verdana" w:eastAsia="Verdana" w:hAnsi="Verdana" w:cs="Verdana"/>
                <w:highlight w:val="white"/>
              </w:rPr>
            </w:pPr>
            <w:r>
              <w:rPr>
                <w:rFonts w:ascii="Verdana" w:eastAsia="Verdana" w:hAnsi="Verdana" w:cs="Verdana"/>
                <w:highlight w:val="white"/>
              </w:rPr>
              <w:t>class</w:t>
            </w:r>
          </w:p>
        </w:tc>
        <w:tc>
          <w:tcPr>
            <w:tcW w:w="6225" w:type="dxa"/>
            <w:shd w:val="clear" w:color="auto" w:fill="auto"/>
            <w:tcMar>
              <w:top w:w="100" w:type="dxa"/>
              <w:left w:w="100" w:type="dxa"/>
              <w:bottom w:w="100" w:type="dxa"/>
              <w:right w:w="100" w:type="dxa"/>
            </w:tcMar>
          </w:tcPr>
          <w:p w14:paraId="6BBEA16A"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Contains one of the below values in each of the rows:</w:t>
            </w:r>
          </w:p>
          <w:p w14:paraId="0B435560" w14:textId="77777777" w:rsidR="00F94509" w:rsidRDefault="00A068D9">
            <w:pPr>
              <w:numPr>
                <w:ilvl w:val="0"/>
                <w:numId w:val="2"/>
              </w:numPr>
              <w:shd w:val="clear" w:color="auto" w:fill="FFFFFF"/>
              <w:spacing w:before="60" w:line="360" w:lineRule="auto"/>
              <w:rPr>
                <w:rFonts w:ascii="Verdana" w:eastAsia="Verdana" w:hAnsi="Verdana" w:cs="Verdana"/>
                <w:highlight w:val="white"/>
              </w:rPr>
            </w:pPr>
            <w:r>
              <w:rPr>
                <w:rFonts w:ascii="Verdana" w:eastAsia="Verdana" w:hAnsi="Verdana" w:cs="Verdana"/>
                <w:highlight w:val="white"/>
              </w:rPr>
              <w:t>No Lung Opacity / Not Normal</w:t>
            </w:r>
          </w:p>
          <w:p w14:paraId="312EECB6" w14:textId="77777777" w:rsidR="00F94509" w:rsidRDefault="00A068D9">
            <w:pPr>
              <w:numPr>
                <w:ilvl w:val="0"/>
                <w:numId w:val="2"/>
              </w:numPr>
              <w:shd w:val="clear" w:color="auto" w:fill="FFFFFF"/>
              <w:spacing w:line="360" w:lineRule="auto"/>
              <w:rPr>
                <w:rFonts w:ascii="Verdana" w:eastAsia="Verdana" w:hAnsi="Verdana" w:cs="Verdana"/>
                <w:highlight w:val="white"/>
              </w:rPr>
            </w:pPr>
            <w:r>
              <w:rPr>
                <w:rFonts w:ascii="Verdana" w:eastAsia="Verdana" w:hAnsi="Verdana" w:cs="Verdana"/>
                <w:highlight w:val="white"/>
              </w:rPr>
              <w:t>Normal</w:t>
            </w:r>
          </w:p>
          <w:p w14:paraId="703BDBBB" w14:textId="77777777" w:rsidR="00F94509" w:rsidRDefault="00A068D9">
            <w:pPr>
              <w:numPr>
                <w:ilvl w:val="0"/>
                <w:numId w:val="2"/>
              </w:numPr>
              <w:shd w:val="clear" w:color="auto" w:fill="FFFFFF"/>
              <w:spacing w:after="60" w:line="360" w:lineRule="auto"/>
              <w:rPr>
                <w:rFonts w:ascii="Verdana" w:eastAsia="Verdana" w:hAnsi="Verdana" w:cs="Verdana"/>
                <w:highlight w:val="white"/>
              </w:rPr>
            </w:pPr>
            <w:r>
              <w:rPr>
                <w:rFonts w:ascii="Verdana" w:eastAsia="Verdana" w:hAnsi="Verdana" w:cs="Verdana"/>
                <w:highlight w:val="white"/>
              </w:rPr>
              <w:t>Lung Opacity</w:t>
            </w:r>
          </w:p>
        </w:tc>
      </w:tr>
    </w:tbl>
    <w:p w14:paraId="402FE3A4" w14:textId="77777777" w:rsidR="00F94509" w:rsidRDefault="00F94509">
      <w:pPr>
        <w:pBdr>
          <w:left w:val="nil"/>
        </w:pBdr>
        <w:shd w:val="clear" w:color="auto" w:fill="FFFFFF"/>
        <w:spacing w:before="60" w:after="0" w:line="360" w:lineRule="auto"/>
        <w:ind w:left="720"/>
        <w:rPr>
          <w:rFonts w:ascii="Verdana" w:eastAsia="Verdana" w:hAnsi="Verdana" w:cs="Verdana"/>
          <w:highlight w:val="white"/>
        </w:rPr>
      </w:pPr>
    </w:p>
    <w:p w14:paraId="083CDEA7" w14:textId="422310B0" w:rsidR="00F94509" w:rsidRPr="00AC0739" w:rsidRDefault="00A068D9" w:rsidP="00AC0739">
      <w:pPr>
        <w:pStyle w:val="ListParagraph"/>
        <w:numPr>
          <w:ilvl w:val="0"/>
          <w:numId w:val="18"/>
        </w:numPr>
        <w:rPr>
          <w:rFonts w:ascii="Verdana" w:eastAsia="Verdana" w:hAnsi="Verdana" w:cs="Verdana"/>
          <w:highlight w:val="white"/>
          <w:lang w:val="en-US"/>
        </w:rPr>
      </w:pPr>
      <w:r w:rsidRPr="00AC0739">
        <w:rPr>
          <w:rFonts w:ascii="Verdana" w:eastAsia="Verdana" w:hAnsi="Verdana" w:cs="Verdana"/>
          <w:highlight w:val="white"/>
          <w:lang w:val="en-US"/>
        </w:rPr>
        <w:t xml:space="preserve">Training images are provided </w:t>
      </w:r>
      <w:r w:rsidR="00AC0739" w:rsidRPr="00AC0739">
        <w:rPr>
          <w:rFonts w:ascii="Verdana" w:eastAsia="Verdana" w:hAnsi="Verdana" w:cs="Verdana"/>
          <w:highlight w:val="white"/>
          <w:lang w:val="en-US"/>
        </w:rPr>
        <w:t>in</w:t>
      </w:r>
      <w:r w:rsidRPr="00AC0739">
        <w:rPr>
          <w:rFonts w:ascii="Verdana" w:eastAsia="Verdana" w:hAnsi="Verdana" w:cs="Verdana"/>
          <w:highlight w:val="white"/>
          <w:lang w:val="en-US"/>
        </w:rPr>
        <w:t xml:space="preserve"> stage_2_train_images.zip </w:t>
      </w:r>
    </w:p>
    <w:p w14:paraId="22365881" w14:textId="77777777" w:rsidR="00F94509" w:rsidRPr="00AC0739" w:rsidRDefault="00A068D9" w:rsidP="00AC0739">
      <w:pPr>
        <w:pStyle w:val="ListParagraph"/>
        <w:numPr>
          <w:ilvl w:val="0"/>
          <w:numId w:val="18"/>
        </w:numPr>
        <w:rPr>
          <w:rFonts w:ascii="Verdana" w:eastAsia="Verdana" w:hAnsi="Verdana" w:cs="Verdana"/>
          <w:highlight w:val="white"/>
          <w:lang w:val="en-US"/>
        </w:rPr>
      </w:pPr>
      <w:r w:rsidRPr="00AC0739">
        <w:rPr>
          <w:rFonts w:ascii="Verdana" w:eastAsia="Verdana" w:hAnsi="Verdana" w:cs="Verdana"/>
          <w:highlight w:val="white"/>
          <w:lang w:val="en-US"/>
        </w:rPr>
        <w:t>Test images are provided as stage_2_test_images.zip</w:t>
      </w:r>
    </w:p>
    <w:p w14:paraId="19EE0A4F" w14:textId="77777777" w:rsidR="00F94509" w:rsidRDefault="00A068D9">
      <w:pPr>
        <w:shd w:val="clear" w:color="auto" w:fill="FFFFFF"/>
        <w:spacing w:before="160" w:line="360" w:lineRule="auto"/>
        <w:rPr>
          <w:rFonts w:ascii="Verdana" w:eastAsia="Verdana" w:hAnsi="Verdana" w:cs="Verdana"/>
          <w:highlight w:val="white"/>
        </w:rPr>
      </w:pPr>
      <w:r>
        <w:rPr>
          <w:rFonts w:ascii="Verdana" w:eastAsia="Verdana" w:hAnsi="Verdana" w:cs="Verdana"/>
          <w:highlight w:val="white"/>
        </w:rPr>
        <w:lastRenderedPageBreak/>
        <w:t>The training data is provided as a set of patientIds and bounding boxes. Bounding boxes are defined as follows: x-min y-min width height</w:t>
      </w:r>
      <w:r>
        <w:rPr>
          <w:rFonts w:ascii="Verdana" w:eastAsia="Verdana" w:hAnsi="Verdana" w:cs="Verdana"/>
          <w:shd w:val="clear" w:color="auto" w:fill="F4F4F4"/>
        </w:rPr>
        <w:t xml:space="preserve">. </w:t>
      </w:r>
      <w:r>
        <w:rPr>
          <w:rFonts w:ascii="Verdana" w:eastAsia="Verdana" w:hAnsi="Verdana" w:cs="Verdana"/>
          <w:highlight w:val="white"/>
        </w:rPr>
        <w:t>There is also a binary target column, Target, indicating pneumonia or normal. The objective is to identify if the patient is having pneumonia i.e., predict whether pneumonia exists in a given image. It is done by predicting bounding boxes around areas of the lung. Samples without bounding boxes are negative and contain no definitive evidence of pneumonia. Samples with bounding boxes indicate evidence of pneumonia.</w:t>
      </w:r>
    </w:p>
    <w:p w14:paraId="5C0E2A13" w14:textId="77777777" w:rsidR="00F94509" w:rsidRDefault="00A068D9">
      <w:pPr>
        <w:spacing w:line="360" w:lineRule="auto"/>
        <w:rPr>
          <w:rFonts w:ascii="Verdana" w:eastAsia="Verdana" w:hAnsi="Verdana" w:cs="Verdana"/>
          <w:highlight w:val="white"/>
        </w:rPr>
      </w:pPr>
      <w:r>
        <w:rPr>
          <w:rFonts w:ascii="Verdana" w:eastAsia="Verdana" w:hAnsi="Verdana" w:cs="Verdana"/>
          <w:highlight w:val="white"/>
        </w:rPr>
        <w:t>When making predictions, as many bounding boxes as required are to be predicted. There should be only ONE predicted row per image. This row may include multiple bounding boxes.</w:t>
      </w:r>
    </w:p>
    <w:p w14:paraId="26710FA4" w14:textId="77777777" w:rsidR="00F94509" w:rsidRDefault="00F94509">
      <w:pPr>
        <w:spacing w:line="360" w:lineRule="auto"/>
        <w:rPr>
          <w:rFonts w:ascii="Verdana" w:eastAsia="Verdana" w:hAnsi="Verdana" w:cs="Verdana"/>
          <w:b/>
        </w:rPr>
      </w:pPr>
    </w:p>
    <w:p w14:paraId="5A71E044" w14:textId="77777777" w:rsidR="00F94509" w:rsidRDefault="00A068D9">
      <w:pPr>
        <w:spacing w:line="360" w:lineRule="auto"/>
        <w:rPr>
          <w:rFonts w:ascii="Verdana" w:eastAsia="Verdana" w:hAnsi="Verdana" w:cs="Verdana"/>
          <w:b/>
        </w:rPr>
      </w:pPr>
      <w:r>
        <w:rPr>
          <w:rFonts w:ascii="Verdana" w:eastAsia="Verdana" w:hAnsi="Verdana" w:cs="Verdana"/>
          <w:b/>
        </w:rPr>
        <w:t xml:space="preserve">Sample Data: </w:t>
      </w:r>
    </w:p>
    <w:p w14:paraId="5DB57ACD" w14:textId="77777777" w:rsidR="00F94509" w:rsidRDefault="00A068D9" w:rsidP="00685373">
      <w:pPr>
        <w:spacing w:after="240" w:line="360" w:lineRule="auto"/>
        <w:jc w:val="center"/>
        <w:rPr>
          <w:rFonts w:ascii="Verdana" w:eastAsia="Verdana" w:hAnsi="Verdana" w:cs="Verdana"/>
          <w:b/>
        </w:rPr>
      </w:pPr>
      <w:r>
        <w:rPr>
          <w:rFonts w:ascii="Verdana" w:eastAsia="Verdana" w:hAnsi="Verdana" w:cs="Verdana"/>
          <w:noProof/>
          <w:sz w:val="21"/>
          <w:szCs w:val="21"/>
        </w:rPr>
        <w:drawing>
          <wp:inline distT="0" distB="0" distL="0" distR="0" wp14:anchorId="74975EBF" wp14:editId="362132CB">
            <wp:extent cx="5128260" cy="1569720"/>
            <wp:effectExtent l="152400" t="152400" r="358140" b="354330"/>
            <wp:docPr id="1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128557" cy="1569811"/>
                    </a:xfrm>
                    <a:prstGeom prst="rect">
                      <a:avLst/>
                    </a:prstGeom>
                    <a:ln>
                      <a:noFill/>
                    </a:ln>
                    <a:effectLst>
                      <a:outerShdw blurRad="292100" dist="139700" dir="2700000" algn="tl" rotWithShape="0">
                        <a:srgbClr val="333333">
                          <a:alpha val="65000"/>
                        </a:srgbClr>
                      </a:outerShdw>
                    </a:effectLst>
                  </pic:spPr>
                </pic:pic>
              </a:graphicData>
            </a:graphic>
          </wp:inline>
        </w:drawing>
      </w:r>
    </w:p>
    <w:p w14:paraId="1634EC1B" w14:textId="77777777" w:rsidR="00F94509" w:rsidRDefault="00A068D9">
      <w:pPr>
        <w:spacing w:line="360" w:lineRule="auto"/>
        <w:rPr>
          <w:rFonts w:ascii="Verdana" w:eastAsia="Verdana" w:hAnsi="Verdana" w:cs="Verdana"/>
          <w:b/>
        </w:rPr>
      </w:pPr>
      <w:r>
        <w:rPr>
          <w:rFonts w:ascii="Verdana" w:eastAsia="Verdana" w:hAnsi="Verdana" w:cs="Verdana"/>
          <w:b/>
        </w:rPr>
        <w:t xml:space="preserve">Data Findings: </w:t>
      </w:r>
    </w:p>
    <w:p w14:paraId="0752954A" w14:textId="77777777" w:rsidR="00F94509" w:rsidRDefault="00A068D9">
      <w:pPr>
        <w:numPr>
          <w:ilvl w:val="0"/>
          <w:numId w:val="13"/>
        </w:numPr>
        <w:shd w:val="clear" w:color="auto" w:fill="FFFFFE"/>
        <w:spacing w:after="0" w:line="360" w:lineRule="auto"/>
        <w:rPr>
          <w:rFonts w:ascii="Verdana" w:eastAsia="Verdana" w:hAnsi="Verdana" w:cs="Verdana"/>
        </w:rPr>
      </w:pPr>
      <w:r>
        <w:rPr>
          <w:rFonts w:ascii="Verdana" w:eastAsia="Verdana" w:hAnsi="Verdana" w:cs="Verdana"/>
        </w:rPr>
        <w:t xml:space="preserve">stage_2_train_labels.csv: </w:t>
      </w:r>
      <w:r>
        <w:rPr>
          <w:rFonts w:ascii="Verdana" w:eastAsia="Verdana" w:hAnsi="Verdana" w:cs="Verdana"/>
          <w:highlight w:val="white"/>
        </w:rPr>
        <w:t>The CSV file contains PatientId, bounding box details with (x, y) coordinates and width and height that encapsulates the box. It also contains the Target variable. For target variable 0, the bounding box values have NaN values.</w:t>
      </w:r>
    </w:p>
    <w:p w14:paraId="0635E452"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highlight w:val="white"/>
        </w:rPr>
        <w:t>There are only 26684 images in the image directory, but the csv file contains 30227 rows. There are more rows than the images, which indicates there are duplicate entries for the patientId.</w:t>
      </w:r>
    </w:p>
    <w:p w14:paraId="5C84C640"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rPr>
        <w:lastRenderedPageBreak/>
        <w:t>Patient Ids are duplicated in different rows of stage_2_train_labels.csv  with multiple bounding boxes values. From the data it is clear that the patient is identified with pneumonia at multiple areas in the lungs.</w:t>
      </w:r>
    </w:p>
    <w:p w14:paraId="6CB66262"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rPr>
        <w:t>We observe that of the total 30227 rows, 9555 rows have non null bounding box values. So, all bounding boxes are either defined or not defined.</w:t>
      </w:r>
    </w:p>
    <w:p w14:paraId="2BE94157"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rPr>
        <w:t>The total number of patientIds that are identified with Pneumonia are 9555 and it matches the non-null values. It can be inferred from this that all pneumonia data set has bounding boxes defined and for normal patients, no bounding boxes exist</w:t>
      </w:r>
    </w:p>
    <w:p w14:paraId="2E7C6446"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color w:val="1F3863"/>
        </w:rPr>
      </w:pPr>
      <w:r>
        <w:rPr>
          <w:rFonts w:ascii="Verdana" w:eastAsia="Verdana" w:hAnsi="Verdana" w:cs="Verdana"/>
        </w:rPr>
        <w:t>The “target” data field has two values “0” and “1” denoting “Normal” and “affected by Pneumonia” respectively.</w:t>
      </w:r>
      <w:r>
        <w:br w:type="page"/>
      </w:r>
    </w:p>
    <w:p w14:paraId="751F97B6" w14:textId="77777777" w:rsidR="00F94509" w:rsidRDefault="00A068D9" w:rsidP="00CC0478">
      <w:pPr>
        <w:pStyle w:val="Heading1"/>
        <w:numPr>
          <w:ilvl w:val="0"/>
          <w:numId w:val="26"/>
        </w:numPr>
      </w:pPr>
      <w:bookmarkStart w:id="4" w:name="_Toc72665679"/>
      <w:r>
        <w:lastRenderedPageBreak/>
        <w:t>Summary of the Approach to EDA and Pre-processing</w:t>
      </w:r>
      <w:bookmarkEnd w:id="4"/>
    </w:p>
    <w:p w14:paraId="580C097E" w14:textId="77777777" w:rsidR="00F94509" w:rsidRDefault="00A068D9" w:rsidP="00366E6A">
      <w:pPr>
        <w:pStyle w:val="Heading2"/>
        <w:numPr>
          <w:ilvl w:val="1"/>
          <w:numId w:val="19"/>
        </w:numPr>
        <w:spacing w:before="40" w:after="0" w:line="360" w:lineRule="auto"/>
        <w:rPr>
          <w:rFonts w:ascii="Verdana" w:eastAsia="Verdana" w:hAnsi="Verdana" w:cs="Verdana"/>
          <w:sz w:val="24"/>
          <w:szCs w:val="24"/>
        </w:rPr>
      </w:pPr>
      <w:bookmarkStart w:id="5" w:name="_Toc72665680"/>
      <w:r>
        <w:rPr>
          <w:rFonts w:ascii="Verdana" w:eastAsia="Verdana" w:hAnsi="Verdana" w:cs="Verdana"/>
          <w:sz w:val="24"/>
          <w:szCs w:val="24"/>
        </w:rPr>
        <w:t>Approach to EDA and Pre-processing</w:t>
      </w:r>
      <w:bookmarkEnd w:id="5"/>
    </w:p>
    <w:p w14:paraId="60D501A9" w14:textId="77777777" w:rsidR="00F94509" w:rsidRDefault="00A068D9">
      <w:pPr>
        <w:spacing w:line="360" w:lineRule="auto"/>
        <w:rPr>
          <w:rFonts w:ascii="Verdana" w:eastAsia="Verdana" w:hAnsi="Verdana" w:cs="Verdana"/>
          <w:highlight w:val="white"/>
        </w:rPr>
      </w:pPr>
      <w:r>
        <w:rPr>
          <w:rFonts w:ascii="Verdana" w:eastAsia="Verdana" w:hAnsi="Verdana" w:cs="Verdana"/>
          <w:highlight w:val="white"/>
        </w:rPr>
        <w:t>Major steps taken as part of EDA are:</w:t>
      </w:r>
    </w:p>
    <w:p w14:paraId="66AD96E5" w14:textId="77777777" w:rsidR="00F94509" w:rsidRDefault="00A068D9">
      <w:pPr>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T</w:t>
      </w:r>
      <w:r>
        <w:rPr>
          <w:rFonts w:ascii="Verdana" w:eastAsia="Verdana" w:hAnsi="Verdana" w:cs="Verdana"/>
          <w:color w:val="000000"/>
          <w:highlight w:val="white"/>
        </w:rPr>
        <w:t xml:space="preserve">he DICOM data is explored </w:t>
      </w:r>
    </w:p>
    <w:p w14:paraId="2C82BB9D" w14:textId="77777777" w:rsidR="00F94509" w:rsidRDefault="00A068D9">
      <w:pPr>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The m</w:t>
      </w:r>
      <w:r>
        <w:rPr>
          <w:rFonts w:ascii="Verdana" w:eastAsia="Verdana" w:hAnsi="Verdana" w:cs="Verdana"/>
          <w:color w:val="000000"/>
          <w:highlight w:val="white"/>
        </w:rPr>
        <w:t xml:space="preserve">eta information from the DICOM files are extracted </w:t>
      </w:r>
    </w:p>
    <w:p w14:paraId="2E644982" w14:textId="77777777" w:rsidR="00F94509" w:rsidRDefault="00A068D9">
      <w:pPr>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V</w:t>
      </w:r>
      <w:r>
        <w:rPr>
          <w:rFonts w:ascii="Verdana" w:eastAsia="Verdana" w:hAnsi="Verdana" w:cs="Verdana"/>
          <w:color w:val="000000"/>
          <w:highlight w:val="white"/>
        </w:rPr>
        <w:t>arious features of the DICOM images grouped by age, sex are visualized</w:t>
      </w:r>
    </w:p>
    <w:p w14:paraId="5864C10A" w14:textId="77777777" w:rsidR="00F94509" w:rsidRDefault="00F94509">
      <w:pPr>
        <w:pBdr>
          <w:top w:val="nil"/>
          <w:left w:val="nil"/>
          <w:bottom w:val="nil"/>
          <w:right w:val="nil"/>
          <w:between w:val="nil"/>
        </w:pBdr>
        <w:spacing w:after="0" w:line="360" w:lineRule="auto"/>
        <w:rPr>
          <w:rFonts w:ascii="Verdana" w:eastAsia="Verdana" w:hAnsi="Verdana" w:cs="Verdana"/>
          <w:color w:val="000000"/>
          <w:highlight w:val="white"/>
        </w:rPr>
      </w:pPr>
    </w:p>
    <w:p w14:paraId="2C4E7B0B" w14:textId="77777777" w:rsidR="00F94509" w:rsidRDefault="00A068D9" w:rsidP="00172712">
      <w:pPr>
        <w:pStyle w:val="Heading2"/>
        <w:numPr>
          <w:ilvl w:val="1"/>
          <w:numId w:val="19"/>
        </w:numPr>
        <w:spacing w:before="40" w:after="0" w:line="360" w:lineRule="auto"/>
        <w:rPr>
          <w:rFonts w:ascii="Verdana" w:eastAsia="Verdana" w:hAnsi="Verdana" w:cs="Verdana"/>
          <w:sz w:val="24"/>
          <w:szCs w:val="24"/>
        </w:rPr>
      </w:pPr>
      <w:bookmarkStart w:id="6" w:name="_Toc72665681"/>
      <w:r>
        <w:rPr>
          <w:rFonts w:ascii="Verdana" w:eastAsia="Verdana" w:hAnsi="Verdana" w:cs="Verdana"/>
          <w:sz w:val="24"/>
          <w:szCs w:val="24"/>
        </w:rPr>
        <w:t>EDA and Pre-processing – Steps and Results</w:t>
      </w:r>
      <w:bookmarkEnd w:id="6"/>
    </w:p>
    <w:p w14:paraId="59D329BD" w14:textId="77777777" w:rsidR="00F94509" w:rsidRDefault="00F94509">
      <w:pPr>
        <w:pBdr>
          <w:top w:val="nil"/>
          <w:left w:val="nil"/>
          <w:bottom w:val="nil"/>
          <w:right w:val="nil"/>
          <w:between w:val="nil"/>
        </w:pBdr>
        <w:spacing w:after="0" w:line="360" w:lineRule="auto"/>
        <w:rPr>
          <w:rFonts w:ascii="Verdana" w:eastAsia="Verdana" w:hAnsi="Verdana" w:cs="Verdana"/>
          <w:color w:val="000000"/>
          <w:highlight w:val="white"/>
        </w:rPr>
      </w:pPr>
    </w:p>
    <w:p w14:paraId="14F52236"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t>Loading the data</w:t>
      </w:r>
    </w:p>
    <w:p w14:paraId="1B2E3056" w14:textId="77777777" w:rsidR="00F94509" w:rsidRDefault="00A068D9">
      <w:pPr>
        <w:spacing w:after="0" w:line="360" w:lineRule="auto"/>
        <w:rPr>
          <w:rFonts w:ascii="Verdana" w:eastAsia="Verdana" w:hAnsi="Verdana" w:cs="Verdana"/>
        </w:rPr>
      </w:pPr>
      <w:r>
        <w:rPr>
          <w:rFonts w:ascii="Verdana" w:eastAsia="Verdana" w:hAnsi="Verdana" w:cs="Verdana"/>
        </w:rPr>
        <w:t>The tabular data provided in the form of csv files are loaded. There are two files:</w:t>
      </w:r>
    </w:p>
    <w:p w14:paraId="560107FE" w14:textId="77777777" w:rsidR="00F94509" w:rsidRDefault="00A068D9">
      <w:pPr>
        <w:numPr>
          <w:ilvl w:val="0"/>
          <w:numId w:val="8"/>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rPr>
      </w:pPr>
      <w:r>
        <w:rPr>
          <w:rFonts w:ascii="Verdana" w:eastAsia="Verdana" w:hAnsi="Verdana" w:cs="Verdana"/>
        </w:rPr>
        <w:t>Detailed class info - stage_2_detailed_class_info.csv</w:t>
      </w:r>
    </w:p>
    <w:p w14:paraId="009C7052" w14:textId="77777777" w:rsidR="00F94509" w:rsidRDefault="00A068D9">
      <w:pPr>
        <w:numPr>
          <w:ilvl w:val="0"/>
          <w:numId w:val="8"/>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rPr>
      </w:pPr>
      <w:r>
        <w:rPr>
          <w:rFonts w:ascii="Verdana" w:eastAsia="Verdana" w:hAnsi="Verdana" w:cs="Verdana"/>
        </w:rPr>
        <w:t>Train labels - stage_2_train_labels.csv</w:t>
      </w:r>
    </w:p>
    <w:p w14:paraId="0C8DB37D" w14:textId="77777777" w:rsidR="00F94509" w:rsidRDefault="00F94509">
      <w:pPr>
        <w:spacing w:after="0" w:line="360" w:lineRule="auto"/>
        <w:ind w:right="480"/>
        <w:rPr>
          <w:rFonts w:ascii="Verdana" w:eastAsia="Verdana" w:hAnsi="Verdana" w:cs="Verdana"/>
        </w:rPr>
      </w:pPr>
    </w:p>
    <w:p w14:paraId="332B70A5" w14:textId="77777777" w:rsidR="00F94509" w:rsidRDefault="00A068D9">
      <w:pPr>
        <w:spacing w:after="0" w:line="360" w:lineRule="auto"/>
        <w:ind w:right="480"/>
        <w:rPr>
          <w:rFonts w:ascii="Verdana" w:eastAsia="Verdana" w:hAnsi="Verdana" w:cs="Verdana"/>
        </w:rPr>
      </w:pPr>
      <w:r>
        <w:rPr>
          <w:rFonts w:ascii="Verdana" w:eastAsia="Verdana" w:hAnsi="Verdana" w:cs="Verdana"/>
        </w:rPr>
        <w:t>Number of rows and columns in these csv files are:</w:t>
      </w:r>
    </w:p>
    <w:p w14:paraId="248D2BB1" w14:textId="77777777" w:rsidR="00F94509" w:rsidRDefault="00A068D9">
      <w:pPr>
        <w:numPr>
          <w:ilvl w:val="0"/>
          <w:numId w:val="10"/>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rPr>
      </w:pPr>
      <w:r>
        <w:rPr>
          <w:rFonts w:ascii="Verdana" w:eastAsia="Verdana" w:hAnsi="Verdana" w:cs="Verdana"/>
          <w:color w:val="000000"/>
        </w:rPr>
        <w:t>Detailed class info - rows: 30227, columns: 2</w:t>
      </w:r>
    </w:p>
    <w:p w14:paraId="56D1FAE8" w14:textId="77777777" w:rsidR="00F94509" w:rsidRDefault="00A068D9">
      <w:pPr>
        <w:numPr>
          <w:ilvl w:val="0"/>
          <w:numId w:val="10"/>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sz w:val="21"/>
          <w:szCs w:val="21"/>
        </w:rPr>
      </w:pPr>
      <w:r>
        <w:rPr>
          <w:rFonts w:ascii="Verdana" w:eastAsia="Verdana" w:hAnsi="Verdana" w:cs="Verdana"/>
          <w:color w:val="000000"/>
        </w:rPr>
        <w:t>Train labels - rows: 30227, columns: 6</w:t>
      </w:r>
    </w:p>
    <w:p w14:paraId="5093710E" w14:textId="77777777" w:rsidR="00F94509" w:rsidRDefault="00F94509">
      <w:pPr>
        <w:spacing w:line="360" w:lineRule="auto"/>
        <w:rPr>
          <w:rFonts w:ascii="Verdana" w:eastAsia="Verdana" w:hAnsi="Verdana" w:cs="Verdana"/>
        </w:rPr>
      </w:pPr>
    </w:p>
    <w:p w14:paraId="43651548" w14:textId="77777777" w:rsidR="00F94509" w:rsidRDefault="00A068D9">
      <w:pPr>
        <w:pBdr>
          <w:top w:val="nil"/>
          <w:left w:val="nil"/>
          <w:bottom w:val="nil"/>
          <w:right w:val="nil"/>
          <w:between w:val="nil"/>
        </w:pBdr>
        <w:spacing w:after="180" w:line="360" w:lineRule="auto"/>
        <w:rPr>
          <w:rFonts w:ascii="Verdana" w:eastAsia="Verdana" w:hAnsi="Verdana" w:cs="Verdana"/>
          <w:color w:val="000000"/>
        </w:rPr>
      </w:pPr>
      <w:r>
        <w:rPr>
          <w:rFonts w:ascii="Verdana" w:eastAsia="Verdana" w:hAnsi="Verdana" w:cs="Verdana"/>
          <w:color w:val="000000"/>
        </w:rPr>
        <w:t>In </w:t>
      </w:r>
      <w:r>
        <w:rPr>
          <w:rFonts w:ascii="Verdana" w:eastAsia="Verdana" w:hAnsi="Verdana" w:cs="Verdana"/>
          <w:b/>
          <w:color w:val="000000"/>
        </w:rPr>
        <w:t xml:space="preserve">Detailed class info </w:t>
      </w:r>
      <w:r>
        <w:rPr>
          <w:rFonts w:ascii="Verdana" w:eastAsia="Verdana" w:hAnsi="Verdana" w:cs="Verdana"/>
          <w:color w:val="000000"/>
        </w:rPr>
        <w:t>file, the detailed information about the type of class associated with a certain patient are given. Sample data is given below:</w:t>
      </w:r>
    </w:p>
    <w:p w14:paraId="17EE33EA" w14:textId="77777777" w:rsidR="00F94509" w:rsidRDefault="00A068D9" w:rsidP="00954A90">
      <w:pPr>
        <w:pBdr>
          <w:top w:val="nil"/>
          <w:left w:val="nil"/>
          <w:bottom w:val="nil"/>
          <w:right w:val="nil"/>
          <w:between w:val="nil"/>
        </w:pBdr>
        <w:spacing w:after="180" w:line="360" w:lineRule="auto"/>
        <w:jc w:val="center"/>
        <w:rPr>
          <w:rFonts w:ascii="Verdana" w:eastAsia="Verdana" w:hAnsi="Verdana" w:cs="Verdana"/>
          <w:color w:val="000000"/>
          <w:sz w:val="21"/>
          <w:szCs w:val="21"/>
        </w:rPr>
      </w:pPr>
      <w:r>
        <w:rPr>
          <w:rFonts w:ascii="Verdana" w:eastAsia="Verdana" w:hAnsi="Verdana" w:cs="Verdana"/>
          <w:noProof/>
          <w:color w:val="000000"/>
          <w:sz w:val="21"/>
          <w:szCs w:val="21"/>
        </w:rPr>
        <w:drawing>
          <wp:inline distT="0" distB="0" distL="0" distR="0" wp14:anchorId="12187AAE" wp14:editId="4F41035A">
            <wp:extent cx="4564380" cy="1493520"/>
            <wp:effectExtent l="152400" t="152400" r="369570" b="354330"/>
            <wp:docPr id="1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564380" cy="1493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A59CC" w14:textId="77777777" w:rsidR="00F94509" w:rsidRDefault="00A068D9">
      <w:pPr>
        <w:pBdr>
          <w:top w:val="nil"/>
          <w:left w:val="nil"/>
          <w:bottom w:val="nil"/>
          <w:right w:val="nil"/>
          <w:between w:val="nil"/>
        </w:pBdr>
        <w:spacing w:after="180" w:line="360" w:lineRule="auto"/>
        <w:rPr>
          <w:rFonts w:ascii="Verdana" w:eastAsia="Verdana" w:hAnsi="Verdana" w:cs="Verdana"/>
          <w:color w:val="000000"/>
        </w:rPr>
      </w:pPr>
      <w:r>
        <w:rPr>
          <w:rFonts w:ascii="Verdana" w:eastAsia="Verdana" w:hAnsi="Verdana" w:cs="Verdana"/>
          <w:color w:val="000000"/>
        </w:rPr>
        <w:lastRenderedPageBreak/>
        <w:t>In </w:t>
      </w:r>
      <w:r>
        <w:rPr>
          <w:rFonts w:ascii="Verdana" w:eastAsia="Verdana" w:hAnsi="Verdana" w:cs="Verdana"/>
          <w:b/>
          <w:color w:val="000000"/>
        </w:rPr>
        <w:t xml:space="preserve">train labels </w:t>
      </w:r>
      <w:r>
        <w:rPr>
          <w:rFonts w:ascii="Verdana" w:eastAsia="Verdana" w:hAnsi="Verdana" w:cs="Verdana"/>
          <w:color w:val="000000"/>
        </w:rPr>
        <w:t>file</w:t>
      </w:r>
      <w:r>
        <w:rPr>
          <w:rFonts w:ascii="Verdana" w:eastAsia="Verdana" w:hAnsi="Verdana" w:cs="Verdana"/>
        </w:rPr>
        <w:t xml:space="preserve">, </w:t>
      </w:r>
      <w:r>
        <w:rPr>
          <w:rFonts w:ascii="Verdana" w:eastAsia="Verdana" w:hAnsi="Verdana" w:cs="Verdana"/>
          <w:color w:val="000000"/>
        </w:rPr>
        <w:t>the patient ID and the window (x min, y min, width and height of the) containing evidence of pneumonia are given. Below image shows sample data.</w:t>
      </w:r>
    </w:p>
    <w:p w14:paraId="4763AD04" w14:textId="77777777" w:rsidR="00F94509" w:rsidRDefault="00A068D9" w:rsidP="00954A90">
      <w:pPr>
        <w:pBdr>
          <w:top w:val="nil"/>
          <w:left w:val="nil"/>
          <w:bottom w:val="nil"/>
          <w:right w:val="nil"/>
          <w:between w:val="nil"/>
        </w:pBdr>
        <w:spacing w:after="240" w:line="360" w:lineRule="auto"/>
        <w:jc w:val="center"/>
        <w:rPr>
          <w:rFonts w:ascii="Verdana" w:eastAsia="Verdana" w:hAnsi="Verdana" w:cs="Verdana"/>
          <w:color w:val="000000"/>
          <w:sz w:val="21"/>
          <w:szCs w:val="21"/>
        </w:rPr>
      </w:pPr>
      <w:r>
        <w:rPr>
          <w:rFonts w:ascii="Verdana" w:eastAsia="Verdana" w:hAnsi="Verdana" w:cs="Verdana"/>
          <w:noProof/>
          <w:color w:val="000000"/>
          <w:sz w:val="21"/>
          <w:szCs w:val="21"/>
        </w:rPr>
        <w:drawing>
          <wp:inline distT="0" distB="0" distL="0" distR="0" wp14:anchorId="082CDB21" wp14:editId="51A4FEDB">
            <wp:extent cx="4755530" cy="1280335"/>
            <wp:effectExtent l="152400" t="152400" r="368935" b="358140"/>
            <wp:docPr id="1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755530" cy="1280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F15E59"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t>Checking Missing values</w:t>
      </w:r>
    </w:p>
    <w:p w14:paraId="27BD6BC1" w14:textId="77777777" w:rsidR="00F94509" w:rsidRDefault="00A068D9">
      <w:pPr>
        <w:spacing w:line="360" w:lineRule="auto"/>
        <w:rPr>
          <w:rFonts w:ascii="Verdana" w:eastAsia="Verdana" w:hAnsi="Verdana" w:cs="Verdana"/>
        </w:rPr>
      </w:pPr>
      <w:r>
        <w:rPr>
          <w:rFonts w:ascii="Verdana" w:eastAsia="Verdana" w:hAnsi="Verdana" w:cs="Verdana"/>
        </w:rPr>
        <w:t>Missing information is checked in both the input files.</w:t>
      </w:r>
    </w:p>
    <w:p w14:paraId="28DB8269" w14:textId="77777777" w:rsidR="00F94509" w:rsidRDefault="00A068D9">
      <w:pPr>
        <w:spacing w:line="360" w:lineRule="auto"/>
        <w:rPr>
          <w:rFonts w:ascii="Verdana" w:eastAsia="Verdana" w:hAnsi="Verdana" w:cs="Verdana"/>
        </w:rPr>
      </w:pPr>
      <w:r>
        <w:rPr>
          <w:rFonts w:ascii="Verdana" w:eastAsia="Verdana" w:hAnsi="Verdana" w:cs="Verdana"/>
          <w:b/>
        </w:rPr>
        <w:t xml:space="preserve">Train labels file: </w:t>
      </w:r>
      <w:r>
        <w:rPr>
          <w:rFonts w:ascii="Verdana" w:eastAsia="Verdana" w:hAnsi="Verdana" w:cs="Verdana"/>
        </w:rPr>
        <w:t>There are 20672 rows that have NaN values, of the total 30227 entries.</w:t>
      </w:r>
    </w:p>
    <w:p w14:paraId="0826D1EF" w14:textId="77777777" w:rsidR="00F94509" w:rsidRDefault="00A068D9" w:rsidP="00D60308">
      <w:pPr>
        <w:spacing w:line="360" w:lineRule="auto"/>
        <w:jc w:val="center"/>
        <w:rPr>
          <w:rFonts w:ascii="Verdana" w:eastAsia="Verdana" w:hAnsi="Verdana" w:cs="Verdana"/>
          <w:color w:val="212121"/>
          <w:highlight w:val="white"/>
        </w:rPr>
      </w:pPr>
      <w:r>
        <w:rPr>
          <w:rFonts w:ascii="Verdana" w:eastAsia="Verdana" w:hAnsi="Verdana" w:cs="Verdana"/>
          <w:noProof/>
        </w:rPr>
        <w:drawing>
          <wp:inline distT="0" distB="0" distL="0" distR="0" wp14:anchorId="7CAD4DBE" wp14:editId="5963B71B">
            <wp:extent cx="5601948" cy="906982"/>
            <wp:effectExtent l="152400" t="152400" r="361315" b="369570"/>
            <wp:docPr id="1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601948" cy="906982"/>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Verdana" w:eastAsia="Verdana" w:hAnsi="Verdana" w:cs="Verdana"/>
        </w:rPr>
        <w:t xml:space="preserve">68.38% of values are missing </w:t>
      </w:r>
      <w:r>
        <w:rPr>
          <w:rFonts w:ascii="Verdana" w:eastAsia="Verdana" w:hAnsi="Verdana" w:cs="Verdana"/>
          <w:color w:val="212121"/>
          <w:highlight w:val="white"/>
        </w:rPr>
        <w:t>for x, y, height and width in train labels for target 0 (not Lung opacity)</w:t>
      </w:r>
    </w:p>
    <w:p w14:paraId="1E5685E2" w14:textId="77777777" w:rsidR="00300E37" w:rsidRDefault="00A068D9" w:rsidP="00300E37">
      <w:pPr>
        <w:spacing w:line="360" w:lineRule="auto"/>
        <w:rPr>
          <w:rFonts w:ascii="Verdana" w:eastAsia="Verdana" w:hAnsi="Verdana" w:cs="Verdana"/>
        </w:rPr>
      </w:pPr>
      <w:r w:rsidRPr="00605A66">
        <w:rPr>
          <w:rFonts w:ascii="Verdana" w:eastAsia="Verdana" w:hAnsi="Verdana" w:cs="Verdana"/>
          <w:bCs/>
        </w:rPr>
        <w:t>Detailed class info</w:t>
      </w:r>
      <w:r>
        <w:rPr>
          <w:rFonts w:ascii="Verdana" w:eastAsia="Verdana" w:hAnsi="Verdana" w:cs="Verdana"/>
          <w:b/>
        </w:rPr>
        <w:t xml:space="preserve"> </w:t>
      </w:r>
      <w:r>
        <w:rPr>
          <w:rFonts w:ascii="Verdana" w:eastAsia="Verdana" w:hAnsi="Verdana" w:cs="Verdana"/>
        </w:rPr>
        <w:t>file:</w:t>
      </w:r>
      <w:r w:rsidR="00300E37">
        <w:rPr>
          <w:rFonts w:ascii="Verdana" w:eastAsia="Verdana" w:hAnsi="Verdana" w:cs="Verdana"/>
        </w:rPr>
        <w:t xml:space="preserve"> There are no missing values</w:t>
      </w:r>
    </w:p>
    <w:p w14:paraId="3005A6E4" w14:textId="77777777" w:rsidR="00F94509" w:rsidRDefault="00A068D9" w:rsidP="00414E4D">
      <w:pPr>
        <w:spacing w:line="360" w:lineRule="auto"/>
        <w:jc w:val="center"/>
        <w:rPr>
          <w:rFonts w:ascii="Verdana" w:eastAsia="Verdana" w:hAnsi="Verdana" w:cs="Verdana"/>
        </w:rPr>
      </w:pPr>
      <w:r>
        <w:rPr>
          <w:rFonts w:ascii="Verdana" w:eastAsia="Verdana" w:hAnsi="Verdana" w:cs="Verdana"/>
          <w:noProof/>
        </w:rPr>
        <w:drawing>
          <wp:inline distT="0" distB="0" distL="0" distR="0" wp14:anchorId="6C0C5589" wp14:editId="1C769494">
            <wp:extent cx="2042160" cy="716280"/>
            <wp:effectExtent l="152400" t="152400" r="358140" b="369570"/>
            <wp:docPr id="1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042160" cy="716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C66E1" w14:textId="77777777" w:rsidR="006B6BBC" w:rsidRDefault="006B6BBC">
      <w:pPr>
        <w:spacing w:line="360" w:lineRule="auto"/>
        <w:rPr>
          <w:rFonts w:ascii="Verdana" w:eastAsia="Verdana" w:hAnsi="Verdana" w:cs="Verdana"/>
          <w:b/>
          <w:u w:val="single"/>
        </w:rPr>
      </w:pPr>
    </w:p>
    <w:p w14:paraId="2F885F07" w14:textId="20F0B8C0"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Checking class distribution in Detailed class info file</w:t>
      </w:r>
    </w:p>
    <w:p w14:paraId="1DB25CDF" w14:textId="77777777" w:rsidR="00F94509" w:rsidRDefault="00A068D9">
      <w:pPr>
        <w:spacing w:line="360" w:lineRule="auto"/>
        <w:rPr>
          <w:rFonts w:ascii="Verdana" w:eastAsia="Verdana" w:hAnsi="Verdana" w:cs="Verdana"/>
        </w:rPr>
      </w:pPr>
      <w:r>
        <w:rPr>
          <w:rFonts w:ascii="Verdana" w:eastAsia="Verdana" w:hAnsi="Verdana" w:cs="Verdana"/>
        </w:rPr>
        <w:t>The class distribution of the three classes – No Lung Opacity / Not Normal,  Lung Opacity and Normal is depicted below:</w:t>
      </w:r>
    </w:p>
    <w:p w14:paraId="5EA19BDF" w14:textId="77777777" w:rsidR="00F94509" w:rsidRDefault="00A068D9" w:rsidP="003077AB">
      <w:pPr>
        <w:spacing w:line="360" w:lineRule="auto"/>
        <w:jc w:val="center"/>
        <w:rPr>
          <w:rFonts w:ascii="Verdana" w:eastAsia="Verdana" w:hAnsi="Verdana" w:cs="Verdana"/>
        </w:rPr>
      </w:pPr>
      <w:r>
        <w:rPr>
          <w:rFonts w:ascii="Verdana" w:eastAsia="Verdana" w:hAnsi="Verdana" w:cs="Verdana"/>
          <w:noProof/>
        </w:rPr>
        <w:drawing>
          <wp:inline distT="0" distB="0" distL="0" distR="0" wp14:anchorId="4AE59545" wp14:editId="55F03857">
            <wp:extent cx="3962400" cy="2537460"/>
            <wp:effectExtent l="152400" t="152400" r="361950" b="358140"/>
            <wp:docPr id="1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962400" cy="2537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E59113" w14:textId="77777777" w:rsidR="00F94509" w:rsidRDefault="00A068D9" w:rsidP="003077AB">
      <w:pPr>
        <w:spacing w:line="360" w:lineRule="auto"/>
        <w:jc w:val="center"/>
        <w:rPr>
          <w:rFonts w:ascii="Verdana" w:eastAsia="Verdana" w:hAnsi="Verdana" w:cs="Verdana"/>
        </w:rPr>
      </w:pPr>
      <w:r>
        <w:rPr>
          <w:rFonts w:ascii="Verdana" w:eastAsia="Verdana" w:hAnsi="Verdana" w:cs="Verdana"/>
          <w:noProof/>
        </w:rPr>
        <w:drawing>
          <wp:inline distT="114300" distB="114300" distL="114300" distR="114300" wp14:anchorId="5EC50302" wp14:editId="696FD073">
            <wp:extent cx="4419600" cy="701040"/>
            <wp:effectExtent l="152400" t="152400" r="361950" b="365760"/>
            <wp:docPr id="1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9600" cy="701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FB88A8" w14:textId="77777777" w:rsidR="00F94509" w:rsidRDefault="00A068D9">
      <w:pPr>
        <w:spacing w:line="360" w:lineRule="auto"/>
        <w:rPr>
          <w:rFonts w:ascii="Verdana" w:eastAsia="Verdana" w:hAnsi="Verdana" w:cs="Verdana"/>
          <w:b/>
        </w:rPr>
      </w:pPr>
      <w:r>
        <w:rPr>
          <w:rFonts w:ascii="Verdana" w:eastAsia="Verdana" w:hAnsi="Verdana" w:cs="Verdana"/>
          <w:b/>
        </w:rPr>
        <w:t xml:space="preserve">Observations:  </w:t>
      </w:r>
    </w:p>
    <w:p w14:paraId="61B64728" w14:textId="77777777" w:rsidR="00F94509" w:rsidRDefault="00A068D9">
      <w:pPr>
        <w:numPr>
          <w:ilvl w:val="0"/>
          <w:numId w:val="4"/>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 xml:space="preserve">The count of “No Lung Opacity / Not Normal” is higher </w:t>
      </w:r>
      <w:r>
        <w:rPr>
          <w:rFonts w:ascii="Verdana" w:eastAsia="Verdana" w:hAnsi="Verdana" w:cs="Verdana"/>
        </w:rPr>
        <w:t>than the other</w:t>
      </w:r>
      <w:r>
        <w:rPr>
          <w:rFonts w:ascii="Verdana" w:eastAsia="Verdana" w:hAnsi="Verdana" w:cs="Verdana"/>
          <w:color w:val="000000"/>
        </w:rPr>
        <w:t xml:space="preserve"> two classes.</w:t>
      </w:r>
    </w:p>
    <w:p w14:paraId="28D4B73A" w14:textId="77777777" w:rsidR="00F94509" w:rsidRDefault="00A068D9">
      <w:pPr>
        <w:numPr>
          <w:ilvl w:val="0"/>
          <w:numId w:val="4"/>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 xml:space="preserve">Count of “Lung Opacity” class is 31.61% of the total count 30227 which is </w:t>
      </w:r>
      <w:r>
        <w:rPr>
          <w:rFonts w:ascii="Verdana" w:eastAsia="Verdana" w:hAnsi="Verdana" w:cs="Verdana"/>
          <w:b/>
          <w:color w:val="000000"/>
        </w:rPr>
        <w:t>9555</w:t>
      </w:r>
    </w:p>
    <w:p w14:paraId="038602EB" w14:textId="77777777" w:rsidR="00F94509" w:rsidRDefault="00A068D9">
      <w:pPr>
        <w:numPr>
          <w:ilvl w:val="0"/>
          <w:numId w:val="4"/>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No Lung Opacity / Not Normal and Normal have together the same percent (</w:t>
      </w:r>
      <w:r>
        <w:rPr>
          <w:rFonts w:ascii="Verdana" w:eastAsia="Verdana" w:hAnsi="Verdana" w:cs="Verdana"/>
        </w:rPr>
        <w:t>68</w:t>
      </w:r>
      <w:r>
        <w:rPr>
          <w:rFonts w:ascii="Verdana" w:eastAsia="Verdana" w:hAnsi="Verdana" w:cs="Verdana"/>
          <w:color w:val="000000"/>
        </w:rPr>
        <w:t>.</w:t>
      </w:r>
      <w:r>
        <w:rPr>
          <w:rFonts w:ascii="Verdana" w:eastAsia="Verdana" w:hAnsi="Verdana" w:cs="Verdana"/>
        </w:rPr>
        <w:t>39</w:t>
      </w:r>
      <w:r>
        <w:rPr>
          <w:rFonts w:ascii="Verdana" w:eastAsia="Verdana" w:hAnsi="Verdana" w:cs="Verdana"/>
          <w:color w:val="000000"/>
        </w:rPr>
        <w:t>%) as the percent of missing values for target window in class details information.</w:t>
      </w:r>
    </w:p>
    <w:p w14:paraId="472A927D" w14:textId="77777777" w:rsidR="00F94509" w:rsidRDefault="00A068D9">
      <w:pPr>
        <w:numPr>
          <w:ilvl w:val="0"/>
          <w:numId w:val="4"/>
        </w:numPr>
        <w:pBdr>
          <w:top w:val="nil"/>
          <w:left w:val="nil"/>
          <w:bottom w:val="nil"/>
          <w:right w:val="nil"/>
          <w:between w:val="nil"/>
        </w:pBdr>
        <w:spacing w:line="360" w:lineRule="auto"/>
        <w:rPr>
          <w:rFonts w:ascii="Verdana" w:eastAsia="Verdana" w:hAnsi="Verdana" w:cs="Verdana"/>
        </w:rPr>
      </w:pPr>
      <w:r>
        <w:rPr>
          <w:rFonts w:ascii="Verdana" w:eastAsia="Verdana" w:hAnsi="Verdana" w:cs="Verdana"/>
          <w:color w:val="000000"/>
        </w:rPr>
        <w:t>In the train set, the percent of data with value for Target = 1 is therefore 30.9%.</w:t>
      </w:r>
    </w:p>
    <w:p w14:paraId="4742AA30"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Merging train labels and Detailed class info datasets to get more insights</w:t>
      </w:r>
    </w:p>
    <w:p w14:paraId="6387D90A" w14:textId="77777777" w:rsidR="00F94509" w:rsidRDefault="00A068D9">
      <w:pPr>
        <w:spacing w:line="360" w:lineRule="auto"/>
        <w:rPr>
          <w:rFonts w:ascii="Verdana" w:eastAsia="Verdana" w:hAnsi="Verdana" w:cs="Verdana"/>
        </w:rPr>
      </w:pPr>
      <w:r>
        <w:rPr>
          <w:rFonts w:ascii="Verdana" w:eastAsia="Verdana" w:hAnsi="Verdana" w:cs="Verdana"/>
        </w:rPr>
        <w:t>The two datasets (train labels and Detailed class info) are merged using Patient ID as the merge criteria. The training dataset looks as below after merging.</w:t>
      </w:r>
    </w:p>
    <w:p w14:paraId="6D9E3A28" w14:textId="77777777" w:rsidR="00F94509" w:rsidRDefault="00A068D9" w:rsidP="0093007E">
      <w:pPr>
        <w:spacing w:line="360" w:lineRule="auto"/>
        <w:jc w:val="center"/>
        <w:rPr>
          <w:rFonts w:ascii="Verdana" w:eastAsia="Verdana" w:hAnsi="Verdana" w:cs="Verdana"/>
        </w:rPr>
      </w:pPr>
      <w:r>
        <w:rPr>
          <w:rFonts w:ascii="Verdana" w:eastAsia="Verdana" w:hAnsi="Verdana" w:cs="Verdana"/>
          <w:noProof/>
        </w:rPr>
        <w:drawing>
          <wp:inline distT="0" distB="0" distL="0" distR="0" wp14:anchorId="7E117736" wp14:editId="09FE5866">
            <wp:extent cx="5731510" cy="1378292"/>
            <wp:effectExtent l="152400" t="152400" r="364490" b="355600"/>
            <wp:docPr id="1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510" cy="1378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A1574" w14:textId="77777777" w:rsidR="00F94509" w:rsidRDefault="00A068D9">
      <w:pPr>
        <w:spacing w:line="360" w:lineRule="auto"/>
        <w:rPr>
          <w:rFonts w:ascii="Verdana" w:eastAsia="Verdana" w:hAnsi="Verdana" w:cs="Verdana"/>
        </w:rPr>
      </w:pPr>
      <w:r>
        <w:rPr>
          <w:rFonts w:ascii="Verdana" w:eastAsia="Verdana" w:hAnsi="Verdana" w:cs="Verdana"/>
        </w:rPr>
        <w:t>Number of examinations for each class detected, grouped by Target value is plotted</w:t>
      </w:r>
    </w:p>
    <w:p w14:paraId="6B85E5F8"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0" distB="0" distL="0" distR="0" wp14:anchorId="3C94B6D4" wp14:editId="62BC6E62">
            <wp:extent cx="4595652" cy="2087542"/>
            <wp:effectExtent l="152400" t="152400" r="357505" b="370205"/>
            <wp:docPr id="1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595652" cy="2087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44B57" w14:textId="77777777" w:rsidR="00F94509" w:rsidRDefault="00A068D9">
      <w:pPr>
        <w:spacing w:line="360" w:lineRule="auto"/>
        <w:rPr>
          <w:rFonts w:ascii="Verdana" w:eastAsia="Verdana" w:hAnsi="Verdana" w:cs="Verdana"/>
          <w:b/>
        </w:rPr>
      </w:pPr>
      <w:r>
        <w:rPr>
          <w:rFonts w:ascii="Verdana" w:eastAsia="Verdana" w:hAnsi="Verdana" w:cs="Verdana"/>
          <w:b/>
        </w:rPr>
        <w:t>Inferences:</w:t>
      </w:r>
    </w:p>
    <w:p w14:paraId="0D5AFFFB" w14:textId="77777777" w:rsidR="00F94509" w:rsidRDefault="00A068D9">
      <w:pPr>
        <w:numPr>
          <w:ilvl w:val="0"/>
          <w:numId w:val="14"/>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All chest examinations with Target = 1 (pathology detected) associated with class: Lung Opacity.</w:t>
      </w:r>
    </w:p>
    <w:p w14:paraId="771AFC93" w14:textId="77777777" w:rsidR="00F94509" w:rsidRDefault="00A068D9">
      <w:pPr>
        <w:numPr>
          <w:ilvl w:val="0"/>
          <w:numId w:val="14"/>
        </w:numPr>
        <w:pBdr>
          <w:top w:val="nil"/>
          <w:left w:val="nil"/>
          <w:bottom w:val="nil"/>
          <w:right w:val="nil"/>
          <w:between w:val="nil"/>
        </w:pBdr>
        <w:spacing w:line="360" w:lineRule="auto"/>
        <w:rPr>
          <w:rFonts w:ascii="Verdana" w:eastAsia="Verdana" w:hAnsi="Verdana" w:cs="Verdana"/>
        </w:rPr>
      </w:pPr>
      <w:r>
        <w:rPr>
          <w:rFonts w:ascii="Verdana" w:eastAsia="Verdana" w:hAnsi="Verdana" w:cs="Verdana"/>
          <w:color w:val="000000"/>
        </w:rPr>
        <w:t>The chest examinations with Target = 0 (no pathology detected) are either of class: Normal or class: No Lung Opacity / Not Normal.</w:t>
      </w:r>
    </w:p>
    <w:p w14:paraId="61587CAD" w14:textId="77777777" w:rsidR="00F94509" w:rsidRDefault="00F94509">
      <w:pPr>
        <w:spacing w:line="360" w:lineRule="auto"/>
        <w:rPr>
          <w:rFonts w:ascii="Verdana" w:eastAsia="Verdana" w:hAnsi="Verdana" w:cs="Verdana"/>
        </w:rPr>
      </w:pPr>
    </w:p>
    <w:p w14:paraId="1AB3DAA2"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Exploring DICOM image files - Reading training &amp; test files</w:t>
      </w:r>
    </w:p>
    <w:p w14:paraId="00D72DE8" w14:textId="77777777" w:rsidR="00F94509" w:rsidRDefault="00A068D9">
      <w:pPr>
        <w:spacing w:line="360" w:lineRule="auto"/>
        <w:rPr>
          <w:rFonts w:ascii="Verdana" w:eastAsia="Verdana" w:hAnsi="Verdana" w:cs="Verdana"/>
        </w:rPr>
      </w:pPr>
      <w:r>
        <w:rPr>
          <w:rFonts w:ascii="Verdana" w:eastAsia="Verdana" w:hAnsi="Verdana" w:cs="Verdana"/>
        </w:rPr>
        <w:t>The input DICOM images provided in the folders - stage_2_train_images, stage_2_test_images - are read</w:t>
      </w:r>
    </w:p>
    <w:p w14:paraId="5A08C178" w14:textId="77777777" w:rsidR="00F94509" w:rsidRDefault="00A068D9">
      <w:pPr>
        <w:spacing w:line="360" w:lineRule="auto"/>
        <w:rPr>
          <w:rFonts w:ascii="Verdana" w:eastAsia="Verdana" w:hAnsi="Verdana" w:cs="Verdana"/>
        </w:rPr>
      </w:pPr>
      <w:r>
        <w:rPr>
          <w:rFonts w:ascii="Verdana" w:eastAsia="Verdana" w:hAnsi="Verdana" w:cs="Verdana"/>
          <w:noProof/>
        </w:rPr>
        <w:drawing>
          <wp:inline distT="0" distB="0" distL="0" distR="0" wp14:anchorId="3CB90919" wp14:editId="219EC9B1">
            <wp:extent cx="2905125" cy="457200"/>
            <wp:effectExtent l="0" t="0" r="0" b="0"/>
            <wp:docPr id="1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905125" cy="457200"/>
                    </a:xfrm>
                    <a:prstGeom prst="rect">
                      <a:avLst/>
                    </a:prstGeom>
                    <a:ln/>
                  </pic:spPr>
                </pic:pic>
              </a:graphicData>
            </a:graphic>
          </wp:inline>
        </w:drawing>
      </w:r>
    </w:p>
    <w:p w14:paraId="1CF30E89" w14:textId="77777777" w:rsidR="00F94509" w:rsidRDefault="00A068D9">
      <w:pPr>
        <w:spacing w:line="360" w:lineRule="auto"/>
        <w:rPr>
          <w:rFonts w:ascii="Verdana" w:eastAsia="Verdana" w:hAnsi="Verdana" w:cs="Verdana"/>
          <w:b/>
        </w:rPr>
      </w:pPr>
      <w:r>
        <w:rPr>
          <w:rFonts w:ascii="Verdana" w:eastAsia="Verdana" w:hAnsi="Verdana" w:cs="Verdana"/>
          <w:b/>
        </w:rPr>
        <w:t>Observations</w:t>
      </w:r>
    </w:p>
    <w:p w14:paraId="338158F7" w14:textId="77777777" w:rsidR="00F94509" w:rsidRDefault="00A068D9">
      <w:pPr>
        <w:numPr>
          <w:ilvl w:val="0"/>
          <w:numId w:val="6"/>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The files names are the patient’s ID</w:t>
      </w:r>
    </w:p>
    <w:p w14:paraId="043EC23E" w14:textId="77777777" w:rsidR="00F94509" w:rsidRDefault="00A068D9">
      <w:pPr>
        <w:numPr>
          <w:ilvl w:val="0"/>
          <w:numId w:val="6"/>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Only a reduced number of images are present in the training set (26684), compared with data in train labels dataset (30227)</w:t>
      </w:r>
    </w:p>
    <w:p w14:paraId="76AE7513" w14:textId="77777777" w:rsidR="00F94509" w:rsidRDefault="00A068D9">
      <w:pPr>
        <w:pBdr>
          <w:top w:val="nil"/>
          <w:left w:val="nil"/>
          <w:bottom w:val="nil"/>
          <w:right w:val="nil"/>
          <w:between w:val="nil"/>
        </w:pBdr>
        <w:spacing w:after="0" w:line="360" w:lineRule="auto"/>
        <w:ind w:left="360"/>
        <w:rPr>
          <w:rFonts w:ascii="Verdana" w:eastAsia="Verdana" w:hAnsi="Verdana" w:cs="Verdana"/>
          <w:color w:val="000000"/>
        </w:rPr>
      </w:pPr>
      <w:r>
        <w:rPr>
          <w:rFonts w:ascii="Verdana" w:eastAsia="Verdana" w:hAnsi="Verdana" w:cs="Verdana"/>
          <w:noProof/>
          <w:color w:val="000000"/>
        </w:rPr>
        <w:drawing>
          <wp:inline distT="0" distB="0" distL="0" distR="0" wp14:anchorId="63AC5B53" wp14:editId="663858B1">
            <wp:extent cx="3305175" cy="238125"/>
            <wp:effectExtent l="0" t="0" r="0" b="0"/>
            <wp:docPr id="1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305175" cy="238125"/>
                    </a:xfrm>
                    <a:prstGeom prst="rect">
                      <a:avLst/>
                    </a:prstGeom>
                    <a:ln/>
                  </pic:spPr>
                </pic:pic>
              </a:graphicData>
            </a:graphic>
          </wp:inline>
        </w:drawing>
      </w:r>
    </w:p>
    <w:p w14:paraId="1DCE4EB8" w14:textId="77777777" w:rsidR="00F94509" w:rsidRDefault="00A068D9">
      <w:pPr>
        <w:numPr>
          <w:ilvl w:val="0"/>
          <w:numId w:val="6"/>
        </w:numPr>
        <w:pBdr>
          <w:top w:val="nil"/>
          <w:left w:val="nil"/>
          <w:bottom w:val="nil"/>
          <w:right w:val="nil"/>
          <w:between w:val="nil"/>
        </w:pBdr>
        <w:spacing w:line="360" w:lineRule="auto"/>
        <w:rPr>
          <w:rFonts w:ascii="Verdana" w:eastAsia="Verdana" w:hAnsi="Verdana" w:cs="Verdana"/>
        </w:rPr>
      </w:pPr>
      <w:r>
        <w:rPr>
          <w:rFonts w:ascii="Verdana" w:eastAsia="Verdana" w:hAnsi="Verdana" w:cs="Verdana"/>
          <w:color w:val="212121"/>
          <w:highlight w:val="white"/>
        </w:rPr>
        <w:t> </w:t>
      </w:r>
      <w:r>
        <w:rPr>
          <w:rFonts w:ascii="Verdana" w:eastAsia="Verdana" w:hAnsi="Verdana" w:cs="Verdana"/>
          <w:color w:val="000000"/>
        </w:rPr>
        <w:t>Number of unique patientIds are equal to the number of DICOM images in the train set</w:t>
      </w:r>
    </w:p>
    <w:p w14:paraId="0EAEA337"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t>Extracting the inner details of single DICOM image and processing the information</w:t>
      </w:r>
    </w:p>
    <w:p w14:paraId="5CB83B90" w14:textId="77777777" w:rsidR="00F94509" w:rsidRDefault="00A068D9">
      <w:pPr>
        <w:spacing w:line="360" w:lineRule="auto"/>
        <w:rPr>
          <w:rFonts w:ascii="Verdana" w:eastAsia="Verdana" w:hAnsi="Verdana" w:cs="Verdana"/>
        </w:rPr>
      </w:pPr>
      <w:r>
        <w:rPr>
          <w:rFonts w:ascii="Verdana" w:eastAsia="Verdana" w:hAnsi="Verdana" w:cs="Verdana"/>
        </w:rPr>
        <w:t>Single Image is processed for extracting below DICOM information</w:t>
      </w:r>
    </w:p>
    <w:p w14:paraId="22D1E133"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Dataset.file_meta -------------------------------</w:t>
      </w:r>
    </w:p>
    <w:p w14:paraId="68B92BDB"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0000) File Meta Information Group Length  UL: 202</w:t>
      </w:r>
    </w:p>
    <w:p w14:paraId="22D45198"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0001) File Meta Information Version       OB: b'\x00\x01'</w:t>
      </w:r>
    </w:p>
    <w:p w14:paraId="464AF05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0002) Media Storage SOP Class UID         UI: Secondary Capture Image Storage</w:t>
      </w:r>
    </w:p>
    <w:p w14:paraId="43F1FA77"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0003) Media Storage SOP Instance UID      UI: 1.2.276.0.7230010.3.1.4.8323329.28530.1517874485.775526</w:t>
      </w:r>
    </w:p>
    <w:p w14:paraId="3522730F"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0010) Transfer Syntax UID                 UI: JPEG Baseline (Process 1)</w:t>
      </w:r>
    </w:p>
    <w:p w14:paraId="05A4D966"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0012) Implementation Class UID            UI: 1.2.276.0.7230010.3.0.3.6.0</w:t>
      </w:r>
    </w:p>
    <w:p w14:paraId="2034D474"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0013) Implementation Version Name         SH: 'OFFIS_DCMTK_360'</w:t>
      </w:r>
    </w:p>
    <w:p w14:paraId="25C73B09"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w:t>
      </w:r>
    </w:p>
    <w:p w14:paraId="67309A64"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0005) Specific Character Set              CS: 'ISO_IR 100'</w:t>
      </w:r>
    </w:p>
    <w:p w14:paraId="4E9FCB2A"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0016) SOP Class UID                       UI: Secondary Capture Image Storage</w:t>
      </w:r>
    </w:p>
    <w:p w14:paraId="6341E61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0018) SOP Instance UID                    UI: 1.2.276.0.7230010.3.1.4.8323329.28530.1517874485.775526</w:t>
      </w:r>
    </w:p>
    <w:p w14:paraId="7226014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(0008, 0020) Study Date                          DA: '19010101'</w:t>
      </w:r>
    </w:p>
    <w:p w14:paraId="370B448D"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0030) Study Time                          TM: '000000.00'</w:t>
      </w:r>
    </w:p>
    <w:p w14:paraId="4651AD9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0050) Accession Number                    SH: ''</w:t>
      </w:r>
    </w:p>
    <w:p w14:paraId="467C4D1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0060) Modality                            CS: 'CR'</w:t>
      </w:r>
    </w:p>
    <w:p w14:paraId="29A58AA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0064) Conversion Type                     CS: 'WSD'</w:t>
      </w:r>
    </w:p>
    <w:p w14:paraId="4EC3E2DB"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0090) Referring Physician's Name          PN: ''</w:t>
      </w:r>
    </w:p>
    <w:p w14:paraId="4BE2D761"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103e) Series Description                  LO: 'view: PA'</w:t>
      </w:r>
    </w:p>
    <w:p w14:paraId="586D8CB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0010) Patient's Name                      PN: '0004cfab-14fd-4e49-80ba-63a80b6bddd6'</w:t>
      </w:r>
    </w:p>
    <w:p w14:paraId="7DBB1DB7"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0020) Patient ID                          LO: '0004cfab-14fd-4e49-80ba-63a80b6bddd6'</w:t>
      </w:r>
    </w:p>
    <w:p w14:paraId="0E6FF74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0030) Patient's Birth Date                DA: ''</w:t>
      </w:r>
    </w:p>
    <w:p w14:paraId="786D6987"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0040) Patient's Sex                       CS: 'F'</w:t>
      </w:r>
    </w:p>
    <w:p w14:paraId="187655FC"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1010) Patient's Age                       AS: '51'</w:t>
      </w:r>
    </w:p>
    <w:p w14:paraId="0ECD546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0015) Body Part Examined                  CS: 'CHEST'</w:t>
      </w:r>
    </w:p>
    <w:p w14:paraId="762CB60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5101) View Position                       CS: 'PA'</w:t>
      </w:r>
    </w:p>
    <w:p w14:paraId="2C513CD6"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000d) Study Instance UID                  UI: 1.2.276.0.7230010.3.1.2.8323329.28530.1517874485.775525</w:t>
      </w:r>
    </w:p>
    <w:p w14:paraId="43979A0F"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000e) Series Instance UID                 UI: 1.2.276.0.7230010.3.1.3.8323329.28530.1517874485.775524</w:t>
      </w:r>
    </w:p>
    <w:p w14:paraId="29FE13C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0010) Study ID                            SH: ''</w:t>
      </w:r>
    </w:p>
    <w:p w14:paraId="1348B8F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0011) Series Number                       IS: "1"</w:t>
      </w:r>
    </w:p>
    <w:p w14:paraId="67EBC99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0013) Instance Number                     IS: "1"</w:t>
      </w:r>
    </w:p>
    <w:p w14:paraId="5BA2AAF5"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0020) Patient Orientation                 CS: ''</w:t>
      </w:r>
    </w:p>
    <w:p w14:paraId="0A855CD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0002) Samples per Pixel                   US: 1</w:t>
      </w:r>
    </w:p>
    <w:p w14:paraId="394648F1"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0004) Photometric Interpretation          CS: 'MONOCHROME2'</w:t>
      </w:r>
    </w:p>
    <w:p w14:paraId="586913ED"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0010) Rows                                US: 1024</w:t>
      </w:r>
    </w:p>
    <w:p w14:paraId="522E44C9"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0011) Columns                             US: 1024</w:t>
      </w:r>
    </w:p>
    <w:p w14:paraId="5411BD1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0030) Pixel Spacing                       DS: [0.14300000000000002, 0.14300000000000002]</w:t>
      </w:r>
    </w:p>
    <w:p w14:paraId="47910988"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0100) Bits Allocated                      US: 8</w:t>
      </w:r>
    </w:p>
    <w:p w14:paraId="222773E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0101) Bits Stored                         US: 8</w:t>
      </w:r>
    </w:p>
    <w:p w14:paraId="5E9577E5"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0102) High Bit                            US: 7</w:t>
      </w:r>
    </w:p>
    <w:p w14:paraId="2725816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0103) Pixel Representation                US: 0</w:t>
      </w:r>
    </w:p>
    <w:p w14:paraId="64E1435F"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(0028, 2110) Lossy Image Compression             CS: '01'</w:t>
      </w:r>
    </w:p>
    <w:p w14:paraId="30E28B4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2114) Lossy Image Compression Method      CS: 'ISO_10918_1'</w:t>
      </w:r>
    </w:p>
    <w:p w14:paraId="7E04D3C3" w14:textId="77777777" w:rsidR="00F94509" w:rsidRDefault="00A068D9">
      <w:pPr>
        <w:spacing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(7fe0, 0010) Pixel Data                          OB: Array of 142006 elements</w:t>
      </w:r>
    </w:p>
    <w:p w14:paraId="1A3CE4EA" w14:textId="77777777" w:rsidR="00F94509" w:rsidRDefault="00F94509">
      <w:pPr>
        <w:spacing w:line="360" w:lineRule="auto"/>
        <w:rPr>
          <w:rFonts w:ascii="Verdana" w:eastAsia="Verdana" w:hAnsi="Verdana" w:cs="Verdana"/>
          <w:b/>
          <w:u w:val="single"/>
        </w:rPr>
      </w:pPr>
    </w:p>
    <w:p w14:paraId="2D26AF43" w14:textId="77777777" w:rsidR="00F94509" w:rsidRDefault="00A068D9">
      <w:p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It is observed that some useful information is available in the DICOM metadata with predictive values, for example:</w:t>
      </w:r>
    </w:p>
    <w:p w14:paraId="401E7767"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Patient sex</w:t>
      </w:r>
    </w:p>
    <w:p w14:paraId="6BD790FE"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Patient age </w:t>
      </w:r>
    </w:p>
    <w:p w14:paraId="47E253AA"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Modality </w:t>
      </w:r>
    </w:p>
    <w:p w14:paraId="50B0701B"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Body part examined </w:t>
      </w:r>
    </w:p>
    <w:p w14:paraId="1BC9A35D"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View position </w:t>
      </w:r>
    </w:p>
    <w:p w14:paraId="218CDB50"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Rows &amp; Columns </w:t>
      </w:r>
    </w:p>
    <w:p w14:paraId="33C64C34"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Pixel Spacing</w:t>
      </w:r>
    </w:p>
    <w:p w14:paraId="59662CF3" w14:textId="77777777" w:rsidR="00F94509" w:rsidRDefault="00A068D9">
      <w:pPr>
        <w:spacing w:line="360" w:lineRule="auto"/>
        <w:rPr>
          <w:rFonts w:ascii="Verdana" w:eastAsia="Verdana" w:hAnsi="Verdana" w:cs="Verdana"/>
        </w:rPr>
      </w:pPr>
      <w:r>
        <w:rPr>
          <w:rFonts w:ascii="Verdana" w:eastAsia="Verdana" w:hAnsi="Verdana" w:cs="Verdana"/>
        </w:rPr>
        <w:t>After extracting DICOM information, DICOM images are plotted for further study</w:t>
      </w:r>
    </w:p>
    <w:p w14:paraId="3FD739BF" w14:textId="77777777" w:rsidR="00F94509" w:rsidRDefault="00A068D9">
      <w:pPr>
        <w:spacing w:line="360" w:lineRule="auto"/>
        <w:rPr>
          <w:rFonts w:ascii="Verdana" w:eastAsia="Verdana" w:hAnsi="Verdana" w:cs="Verdana"/>
        </w:rPr>
      </w:pPr>
      <w:r>
        <w:rPr>
          <w:rFonts w:ascii="Verdana" w:eastAsia="Verdana" w:hAnsi="Verdana" w:cs="Verdana"/>
          <w:b/>
          <w:color w:val="212121"/>
          <w:u w:val="single"/>
        </w:rPr>
        <w:t>Plotting DICOM images with Target = 1(with Pneumonia)</w:t>
      </w:r>
    </w:p>
    <w:p w14:paraId="3ECF3B90" w14:textId="77777777" w:rsidR="00F94509" w:rsidRDefault="00A068D9">
      <w:pPr>
        <w:spacing w:line="360" w:lineRule="auto"/>
        <w:rPr>
          <w:rFonts w:ascii="Verdana" w:eastAsia="Verdana" w:hAnsi="Verdana" w:cs="Verdana"/>
        </w:rPr>
      </w:pPr>
      <w:r>
        <w:rPr>
          <w:rFonts w:ascii="Verdana" w:eastAsia="Verdana" w:hAnsi="Verdana" w:cs="Verdana"/>
        </w:rPr>
        <w:t>Sample images plotted with Target = 1 are as below:</w:t>
      </w:r>
    </w:p>
    <w:p w14:paraId="2F2CE1B9"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0" distB="0" distL="0" distR="0" wp14:anchorId="1AAF5A77" wp14:editId="75A78CB7">
            <wp:extent cx="4846574" cy="1714590"/>
            <wp:effectExtent l="152400" t="152400" r="354330" b="361950"/>
            <wp:docPr id="1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846574" cy="1714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DC4AF3" w14:textId="77777777" w:rsidR="00F94509" w:rsidRDefault="00A068D9">
      <w:pPr>
        <w:spacing w:line="360" w:lineRule="auto"/>
        <w:rPr>
          <w:rFonts w:ascii="Verdana" w:eastAsia="Verdana" w:hAnsi="Verdana" w:cs="Verdana"/>
        </w:rPr>
      </w:pPr>
      <w:r>
        <w:rPr>
          <w:rFonts w:ascii="Verdana" w:eastAsia="Verdana" w:hAnsi="Verdana" w:cs="Verdana"/>
        </w:rPr>
        <w:t>Next step is to represent the images with the overlay boxes superposed. For this, the whole dataset with Target = 1 has to be parsed and all coordinates of the windows showing a Lung Opacity on the same image have to be gathered.</w:t>
      </w:r>
    </w:p>
    <w:p w14:paraId="093436D4" w14:textId="77777777" w:rsidR="00F94509" w:rsidRDefault="00A068D9">
      <w:pPr>
        <w:spacing w:line="360" w:lineRule="auto"/>
        <w:rPr>
          <w:rFonts w:ascii="Verdana" w:eastAsia="Verdana" w:hAnsi="Verdana" w:cs="Verdana"/>
        </w:rPr>
      </w:pPr>
      <w:r>
        <w:rPr>
          <w:rFonts w:ascii="Verdana" w:eastAsia="Verdana" w:hAnsi="Verdana" w:cs="Verdana"/>
        </w:rPr>
        <w:lastRenderedPageBreak/>
        <w:t>Sample DICOM Images with boxes superposed showing chest areas affected by Pneumonia is as below:</w:t>
      </w:r>
    </w:p>
    <w:p w14:paraId="332821BB" w14:textId="77777777" w:rsidR="00F94509" w:rsidRDefault="00A068D9">
      <w:pPr>
        <w:spacing w:line="360" w:lineRule="auto"/>
        <w:jc w:val="center"/>
        <w:rPr>
          <w:rFonts w:ascii="Verdana" w:eastAsia="Verdana" w:hAnsi="Verdana" w:cs="Verdana"/>
          <w:sz w:val="20"/>
          <w:szCs w:val="20"/>
        </w:rPr>
      </w:pPr>
      <w:r>
        <w:rPr>
          <w:rFonts w:ascii="Verdana" w:eastAsia="Verdana" w:hAnsi="Verdana" w:cs="Verdana"/>
          <w:noProof/>
          <w:sz w:val="20"/>
          <w:szCs w:val="20"/>
        </w:rPr>
        <w:drawing>
          <wp:inline distT="0" distB="0" distL="0" distR="0" wp14:anchorId="0EF627C1" wp14:editId="14445348">
            <wp:extent cx="4610100" cy="1158240"/>
            <wp:effectExtent l="152400" t="152400" r="361950" b="365760"/>
            <wp:docPr id="1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611398" cy="11585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5A2DE0C" w14:textId="77777777" w:rsidR="00F94509" w:rsidRDefault="00A068D9">
      <w:pPr>
        <w:spacing w:line="360" w:lineRule="auto"/>
        <w:rPr>
          <w:rFonts w:ascii="Verdana" w:eastAsia="Verdana" w:hAnsi="Verdana" w:cs="Verdana"/>
        </w:rPr>
      </w:pPr>
      <w:r>
        <w:rPr>
          <w:rFonts w:ascii="Verdana" w:eastAsia="Verdana" w:hAnsi="Verdana" w:cs="Verdana"/>
        </w:rPr>
        <w:t>For some of the images with Target=1, we could see multiple areas (boxes) with Lung Opacity.</w:t>
      </w:r>
    </w:p>
    <w:p w14:paraId="08191A7B" w14:textId="77777777" w:rsidR="00F94509" w:rsidRDefault="00A068D9">
      <w:pPr>
        <w:spacing w:line="360" w:lineRule="auto"/>
        <w:rPr>
          <w:rFonts w:ascii="Verdana" w:eastAsia="Verdana" w:hAnsi="Verdana" w:cs="Verdana"/>
        </w:rPr>
      </w:pPr>
      <w:r>
        <w:rPr>
          <w:rFonts w:ascii="Verdana" w:eastAsia="Verdana" w:hAnsi="Verdana" w:cs="Verdana"/>
        </w:rPr>
        <w:t>In the given dataset, the lung opacity is identified in lungs at a maximum of 4 areas.</w:t>
      </w:r>
    </w:p>
    <w:p w14:paraId="46198F10"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114300" distB="114300" distL="114300" distR="114300" wp14:anchorId="39EBD487" wp14:editId="76858439">
            <wp:extent cx="1097280" cy="1219200"/>
            <wp:effectExtent l="152400" t="152400" r="369570" b="361950"/>
            <wp:docPr id="1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1097522" cy="12194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9F2DA9D" w14:textId="77777777" w:rsidR="00F94509" w:rsidRDefault="00A068D9">
      <w:pPr>
        <w:spacing w:line="360" w:lineRule="auto"/>
        <w:rPr>
          <w:rFonts w:ascii="Verdana" w:eastAsia="Verdana" w:hAnsi="Verdana" w:cs="Verdana"/>
        </w:rPr>
      </w:pPr>
      <w:r>
        <w:rPr>
          <w:rFonts w:ascii="Verdana" w:eastAsia="Verdana" w:hAnsi="Verdana" w:cs="Verdana"/>
          <w:b/>
          <w:color w:val="212121"/>
          <w:u w:val="single"/>
        </w:rPr>
        <w:t>Plotting DICOM images with Target = 0 (with out Pneumonia)</w:t>
      </w:r>
    </w:p>
    <w:p w14:paraId="54B98E14" w14:textId="77777777" w:rsidR="00F94509" w:rsidRDefault="00A068D9">
      <w:pPr>
        <w:spacing w:line="360" w:lineRule="auto"/>
        <w:rPr>
          <w:rFonts w:ascii="Verdana" w:eastAsia="Verdana" w:hAnsi="Verdana" w:cs="Verdana"/>
        </w:rPr>
      </w:pPr>
      <w:r>
        <w:rPr>
          <w:rFonts w:ascii="Verdana" w:eastAsia="Verdana" w:hAnsi="Verdana" w:cs="Verdana"/>
        </w:rPr>
        <w:t>Sample images plotted with Target = 0 are as below:</w:t>
      </w:r>
    </w:p>
    <w:p w14:paraId="6D8C7552"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0" distB="0" distL="0" distR="0" wp14:anchorId="20C7288D" wp14:editId="53488547">
            <wp:extent cx="4678680" cy="1348740"/>
            <wp:effectExtent l="152400" t="152400" r="369570" b="365760"/>
            <wp:docPr id="1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680436" cy="13492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4180D13" w14:textId="77777777" w:rsidR="00F94509" w:rsidRDefault="00A068D9">
      <w:pPr>
        <w:spacing w:line="360" w:lineRule="auto"/>
        <w:rPr>
          <w:rFonts w:ascii="Verdana" w:eastAsia="Verdana" w:hAnsi="Verdana" w:cs="Verdana"/>
          <w:b/>
          <w:u w:val="single"/>
        </w:rPr>
      </w:pPr>
      <w:r>
        <w:rPr>
          <w:rFonts w:ascii="Verdana" w:eastAsia="Verdana" w:hAnsi="Verdana" w:cs="Verdana"/>
          <w:b/>
          <w:color w:val="212121"/>
          <w:u w:val="single"/>
        </w:rPr>
        <w:lastRenderedPageBreak/>
        <w:t>Adding metadata information from DICOM data to training and test datasets</w:t>
      </w:r>
    </w:p>
    <w:p w14:paraId="19BA5FD5" w14:textId="77777777" w:rsidR="00F94509" w:rsidRDefault="00A068D9">
      <w:pPr>
        <w:spacing w:line="360" w:lineRule="auto"/>
        <w:rPr>
          <w:rFonts w:ascii="Verdana" w:eastAsia="Verdana" w:hAnsi="Verdana" w:cs="Verdana"/>
        </w:rPr>
      </w:pPr>
      <w:r>
        <w:rPr>
          <w:rFonts w:ascii="Verdana" w:eastAsia="Verdana" w:hAnsi="Verdana" w:cs="Verdana"/>
        </w:rPr>
        <w:t>Once DICOM images are plotted and checked, the next step is to parse the DICOM meta information and add it to the train and test datasets</w:t>
      </w:r>
    </w:p>
    <w:p w14:paraId="1DFB1E43" w14:textId="77777777" w:rsidR="00F94509" w:rsidRDefault="00F94509">
      <w:pPr>
        <w:spacing w:line="360" w:lineRule="auto"/>
        <w:rPr>
          <w:rFonts w:ascii="Verdana" w:eastAsia="Verdana" w:hAnsi="Verdana" w:cs="Verdana"/>
        </w:rPr>
      </w:pPr>
    </w:p>
    <w:p w14:paraId="45C4A670" w14:textId="77777777" w:rsidR="00F94509" w:rsidRDefault="00A068D9">
      <w:pPr>
        <w:spacing w:line="360" w:lineRule="auto"/>
        <w:rPr>
          <w:rFonts w:ascii="Verdana" w:eastAsia="Verdana" w:hAnsi="Verdana" w:cs="Verdana"/>
          <w:color w:val="212121"/>
          <w:u w:val="single"/>
        </w:rPr>
      </w:pPr>
      <w:r>
        <w:rPr>
          <w:rFonts w:ascii="Verdana" w:eastAsia="Verdana" w:hAnsi="Verdana" w:cs="Verdana"/>
          <w:b/>
          <w:color w:val="212121"/>
          <w:u w:val="single"/>
        </w:rPr>
        <w:t>Inferences from DICOM Metadata extracted from given images</w:t>
      </w:r>
    </w:p>
    <w:p w14:paraId="2431F613"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212121"/>
          <w:highlight w:val="white"/>
        </w:rPr>
      </w:pPr>
      <w:r>
        <w:rPr>
          <w:rFonts w:ascii="Verdana" w:eastAsia="Verdana" w:hAnsi="Verdana" w:cs="Verdana"/>
          <w:color w:val="000000"/>
        </w:rPr>
        <w:t xml:space="preserve">Only one </w:t>
      </w:r>
      <w:r>
        <w:rPr>
          <w:rFonts w:ascii="Verdana" w:eastAsia="Verdana" w:hAnsi="Verdana" w:cs="Verdana"/>
          <w:b/>
          <w:color w:val="212121"/>
          <w:highlight w:val="white"/>
        </w:rPr>
        <w:t>modality</w:t>
      </w:r>
      <w:r>
        <w:rPr>
          <w:rFonts w:ascii="Verdana" w:eastAsia="Verdana" w:hAnsi="Verdana" w:cs="Verdana"/>
          <w:color w:val="212121"/>
          <w:highlight w:val="white"/>
        </w:rPr>
        <w:t>, “CR” - Computer Radiography is used</w:t>
      </w:r>
    </w:p>
    <w:p w14:paraId="2BB9F325"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212121"/>
          <w:highlight w:val="white"/>
        </w:rPr>
      </w:pPr>
      <w:r>
        <w:rPr>
          <w:rFonts w:ascii="Verdana" w:eastAsia="Verdana" w:hAnsi="Verdana" w:cs="Verdana"/>
          <w:color w:val="000000"/>
        </w:rPr>
        <w:t xml:space="preserve">As per the data given, </w:t>
      </w:r>
      <w:r>
        <w:rPr>
          <w:rFonts w:ascii="Verdana" w:eastAsia="Verdana" w:hAnsi="Verdana" w:cs="Verdana"/>
          <w:b/>
          <w:color w:val="000000"/>
        </w:rPr>
        <w:t>body part examined</w:t>
      </w:r>
      <w:r>
        <w:rPr>
          <w:rFonts w:ascii="Verdana" w:eastAsia="Verdana" w:hAnsi="Verdana" w:cs="Verdana"/>
          <w:color w:val="000000"/>
        </w:rPr>
        <w:t xml:space="preserve"> is only “Chest”</w:t>
      </w:r>
    </w:p>
    <w:p w14:paraId="17B1ADC8"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212121"/>
          <w:highlight w:val="white"/>
        </w:rPr>
      </w:pPr>
      <w:r>
        <w:rPr>
          <w:rFonts w:ascii="Verdana" w:eastAsia="Verdana" w:hAnsi="Verdana" w:cs="Verdana"/>
          <w:b/>
          <w:color w:val="212121"/>
          <w:highlight w:val="white"/>
        </w:rPr>
        <w:t>View Position</w:t>
      </w:r>
      <w:r>
        <w:rPr>
          <w:rFonts w:ascii="Verdana" w:eastAsia="Verdana" w:hAnsi="Verdana" w:cs="Verdana"/>
          <w:color w:val="212121"/>
          <w:highlight w:val="white"/>
        </w:rPr>
        <w:t xml:space="preserve"> is a radiographic view associated with the Patient Position. </w:t>
      </w:r>
      <w:r>
        <w:rPr>
          <w:rFonts w:ascii="Verdana" w:eastAsia="Verdana" w:hAnsi="Verdana" w:cs="Verdana"/>
          <w:color w:val="212121"/>
        </w:rPr>
        <w:t>Both AP and PA body positions are present in the data. The meaning of these view positions is: AP - Anterior/Posterior; PA - Posterior/Anterior.</w:t>
      </w:r>
      <w:r>
        <w:rPr>
          <w:rFonts w:ascii="Verdana" w:eastAsia="Verdana" w:hAnsi="Verdana" w:cs="Verdana"/>
          <w:color w:val="212121"/>
          <w:highlight w:val="white"/>
        </w:rPr>
        <w:t xml:space="preserve"> </w:t>
      </w:r>
    </w:p>
    <w:p w14:paraId="1664953F" w14:textId="77777777" w:rsidR="00F94509" w:rsidRDefault="00F94509">
      <w:pPr>
        <w:pBdr>
          <w:top w:val="nil"/>
          <w:left w:val="nil"/>
          <w:bottom w:val="nil"/>
          <w:right w:val="nil"/>
          <w:between w:val="nil"/>
        </w:pBdr>
        <w:spacing w:after="0" w:line="360" w:lineRule="auto"/>
        <w:ind w:left="360"/>
        <w:rPr>
          <w:rFonts w:ascii="Verdana" w:eastAsia="Verdana" w:hAnsi="Verdana" w:cs="Verdana"/>
          <w:b/>
          <w:color w:val="212121"/>
          <w:highlight w:val="white"/>
        </w:rPr>
      </w:pPr>
    </w:p>
    <w:p w14:paraId="2BBE3F38" w14:textId="77777777" w:rsidR="00F94509" w:rsidRDefault="00A068D9">
      <w:pPr>
        <w:pBdr>
          <w:top w:val="nil"/>
          <w:left w:val="nil"/>
          <w:bottom w:val="nil"/>
          <w:right w:val="nil"/>
          <w:between w:val="nil"/>
        </w:pBdr>
        <w:spacing w:after="0" w:line="360" w:lineRule="auto"/>
        <w:ind w:left="36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training dataset, we got below inference:</w:t>
      </w:r>
    </w:p>
    <w:p w14:paraId="3C8C1D10" w14:textId="77777777" w:rsidR="00F94509" w:rsidRDefault="00A068D9" w:rsidP="00002971">
      <w:pPr>
        <w:pBdr>
          <w:top w:val="nil"/>
          <w:left w:val="nil"/>
          <w:bottom w:val="nil"/>
          <w:right w:val="nil"/>
          <w:between w:val="nil"/>
        </w:pBdr>
        <w:spacing w:after="0" w:line="360" w:lineRule="auto"/>
        <w:ind w:left="360"/>
        <w:jc w:val="center"/>
        <w:rPr>
          <w:rFonts w:ascii="Verdana" w:eastAsia="Verdana" w:hAnsi="Verdana" w:cs="Verdana"/>
          <w:color w:val="212121"/>
          <w:highlight w:val="white"/>
        </w:rPr>
      </w:pPr>
      <w:r>
        <w:rPr>
          <w:rFonts w:ascii="Verdana" w:eastAsia="Verdana" w:hAnsi="Verdana" w:cs="Verdana"/>
          <w:noProof/>
          <w:color w:val="212121"/>
          <w:highlight w:val="white"/>
        </w:rPr>
        <w:drawing>
          <wp:inline distT="0" distB="0" distL="0" distR="0" wp14:anchorId="1C7366CD" wp14:editId="246C32CB">
            <wp:extent cx="3752850" cy="518160"/>
            <wp:effectExtent l="152400" t="152400" r="361950" b="358140"/>
            <wp:docPr id="1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752850" cy="518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43C0DB" w14:textId="77777777" w:rsidR="00F94509" w:rsidRDefault="00F94509">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504A8DCA" w14:textId="77777777" w:rsidR="00F94509" w:rsidRDefault="00A068D9">
      <w:pPr>
        <w:pBdr>
          <w:top w:val="nil"/>
          <w:left w:val="nil"/>
          <w:bottom w:val="nil"/>
          <w:right w:val="nil"/>
          <w:between w:val="nil"/>
        </w:pBdr>
        <w:spacing w:after="0" w:line="360" w:lineRule="auto"/>
        <w:ind w:left="36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test dataset, we got below inference:</w:t>
      </w:r>
    </w:p>
    <w:p w14:paraId="572E5E5D" w14:textId="77777777" w:rsidR="00F94509" w:rsidRDefault="00A068D9" w:rsidP="00002971">
      <w:pPr>
        <w:pBdr>
          <w:top w:val="nil"/>
          <w:left w:val="nil"/>
          <w:bottom w:val="nil"/>
          <w:right w:val="nil"/>
          <w:between w:val="nil"/>
        </w:pBdr>
        <w:spacing w:after="0" w:line="360" w:lineRule="auto"/>
        <w:ind w:left="360"/>
        <w:jc w:val="center"/>
        <w:rPr>
          <w:rFonts w:ascii="Verdana" w:eastAsia="Verdana" w:hAnsi="Verdana" w:cs="Verdana"/>
          <w:color w:val="212121"/>
          <w:highlight w:val="white"/>
        </w:rPr>
      </w:pPr>
      <w:r>
        <w:rPr>
          <w:rFonts w:ascii="Verdana" w:eastAsia="Verdana" w:hAnsi="Verdana" w:cs="Verdana"/>
          <w:noProof/>
          <w:color w:val="212121"/>
          <w:highlight w:val="white"/>
        </w:rPr>
        <w:drawing>
          <wp:inline distT="0" distB="0" distL="0" distR="0" wp14:anchorId="0FD064CC" wp14:editId="279AFD03">
            <wp:extent cx="3962400" cy="571500"/>
            <wp:effectExtent l="152400" t="152400" r="361950" b="361950"/>
            <wp:docPr id="1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3962400" cy="571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E709C7" w14:textId="77777777" w:rsidR="00F94509" w:rsidRDefault="00F94509">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426ED1AA"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Both train and test have only WSD Conversion Type Data. The meaning of this Conversion Type is WSD: Workstation</w:t>
      </w:r>
    </w:p>
    <w:p w14:paraId="306E2D57"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Only {Rows: Columns}, {1024:1024} are present in both train and test datasets</w:t>
      </w:r>
    </w:p>
    <w:p w14:paraId="0DCE407E"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lastRenderedPageBreak/>
        <w:t>Distribution of patient age for the test data set is as below:</w:t>
      </w:r>
    </w:p>
    <w:p w14:paraId="3C8CEC1A" w14:textId="77777777" w:rsidR="00F94509" w:rsidRDefault="00F94509">
      <w:pPr>
        <w:pBdr>
          <w:top w:val="nil"/>
          <w:left w:val="nil"/>
          <w:bottom w:val="nil"/>
          <w:right w:val="nil"/>
          <w:between w:val="nil"/>
        </w:pBdr>
        <w:spacing w:line="360" w:lineRule="auto"/>
        <w:ind w:left="360"/>
        <w:rPr>
          <w:rFonts w:ascii="Verdana" w:eastAsia="Verdana" w:hAnsi="Verdana" w:cs="Verdana"/>
          <w:color w:val="000000"/>
        </w:rPr>
      </w:pPr>
    </w:p>
    <w:p w14:paraId="054A827B" w14:textId="77777777" w:rsidR="00F94509" w:rsidRDefault="00A068D9" w:rsidP="00885D90">
      <w:pPr>
        <w:spacing w:line="360" w:lineRule="auto"/>
        <w:jc w:val="center"/>
        <w:rPr>
          <w:rFonts w:ascii="Verdana" w:eastAsia="Verdana" w:hAnsi="Verdana" w:cs="Verdana"/>
        </w:rPr>
      </w:pPr>
      <w:r>
        <w:rPr>
          <w:rFonts w:ascii="Verdana" w:eastAsia="Verdana" w:hAnsi="Verdana" w:cs="Verdana"/>
          <w:noProof/>
        </w:rPr>
        <w:drawing>
          <wp:inline distT="0" distB="0" distL="0" distR="0" wp14:anchorId="45EAE868" wp14:editId="2FD0324D">
            <wp:extent cx="5433138" cy="2159148"/>
            <wp:effectExtent l="152400" t="152400" r="358140" b="355600"/>
            <wp:docPr id="1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433138" cy="21591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67C64C7"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rPr>
        <w:t>We can observe a few datasets has the age equal to 412. This could be a typo or a mistake in the value. As the dataset size is small compared to the total data and is not used for model training, we ignore this typo and use the data for training.</w:t>
      </w:r>
    </w:p>
    <w:p w14:paraId="3D32F3B2" w14:textId="77777777" w:rsidR="00F94509" w:rsidRDefault="00A068D9" w:rsidP="00885D90">
      <w:pPr>
        <w:numPr>
          <w:ilvl w:val="0"/>
          <w:numId w:val="9"/>
        </w:numPr>
        <w:pBdr>
          <w:top w:val="nil"/>
          <w:left w:val="nil"/>
          <w:bottom w:val="nil"/>
          <w:right w:val="nil"/>
          <w:between w:val="nil"/>
        </w:pBdr>
        <w:spacing w:after="0" w:line="360" w:lineRule="auto"/>
        <w:jc w:val="center"/>
        <w:rPr>
          <w:rFonts w:ascii="Verdana" w:eastAsia="Verdana" w:hAnsi="Verdana" w:cs="Verdana"/>
          <w:color w:val="000000"/>
        </w:rPr>
      </w:pPr>
      <w:r>
        <w:rPr>
          <w:rFonts w:ascii="Verdana" w:eastAsia="Verdana" w:hAnsi="Verdana" w:cs="Verdana"/>
          <w:color w:val="000000"/>
        </w:rPr>
        <w:t>Distribution of Patient Sex for the test data is shown as below:</w:t>
      </w:r>
      <w:r>
        <w:rPr>
          <w:rFonts w:ascii="Verdana" w:eastAsia="Verdana" w:hAnsi="Verdana" w:cs="Verdana"/>
          <w:noProof/>
          <w:color w:val="000000"/>
        </w:rPr>
        <w:drawing>
          <wp:inline distT="0" distB="0" distL="0" distR="0" wp14:anchorId="17B0E02D" wp14:editId="03754ADC">
            <wp:extent cx="3268980" cy="2080260"/>
            <wp:effectExtent l="152400" t="152400" r="369570" b="358140"/>
            <wp:docPr id="1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r="14708"/>
                    <a:stretch>
                      <a:fillRect/>
                    </a:stretch>
                  </pic:blipFill>
                  <pic:spPr>
                    <a:xfrm>
                      <a:off x="0" y="0"/>
                      <a:ext cx="3268980" cy="2080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BBBF7D" w14:textId="77777777" w:rsidR="00F94509" w:rsidRDefault="00A068D9">
      <w:pPr>
        <w:numPr>
          <w:ilvl w:val="0"/>
          <w:numId w:val="9"/>
        </w:numPr>
        <w:pBdr>
          <w:top w:val="nil"/>
          <w:left w:val="nil"/>
          <w:bottom w:val="nil"/>
          <w:right w:val="nil"/>
          <w:between w:val="nil"/>
        </w:pBdr>
        <w:spacing w:line="360" w:lineRule="auto"/>
        <w:rPr>
          <w:rFonts w:ascii="Verdana" w:eastAsia="Verdana" w:hAnsi="Verdana" w:cs="Verdana"/>
          <w:color w:val="000000"/>
        </w:rPr>
      </w:pPr>
      <w:r>
        <w:rPr>
          <w:rFonts w:ascii="Verdana" w:eastAsia="Verdana" w:hAnsi="Verdana" w:cs="Verdana"/>
          <w:color w:val="000000"/>
        </w:rPr>
        <w:t>stage_2_sample_submission.csv - Contains patientIds for the test set. Each row in sample submission represents one bounding box per image. This is the input .csv file for creating test dataset</w:t>
      </w:r>
    </w:p>
    <w:p w14:paraId="4BAE17B8" w14:textId="77777777" w:rsidR="00F94509" w:rsidRDefault="00A068D9" w:rsidP="00366E6A">
      <w:pPr>
        <w:pStyle w:val="Heading2"/>
        <w:numPr>
          <w:ilvl w:val="1"/>
          <w:numId w:val="19"/>
        </w:numPr>
        <w:spacing w:before="40" w:after="0" w:line="360" w:lineRule="auto"/>
        <w:ind w:left="0" w:firstLine="0"/>
        <w:rPr>
          <w:rFonts w:ascii="Verdana" w:eastAsia="Verdana" w:hAnsi="Verdana" w:cs="Verdana"/>
          <w:sz w:val="24"/>
          <w:szCs w:val="24"/>
        </w:rPr>
      </w:pPr>
      <w:bookmarkStart w:id="7" w:name="_Toc72665682"/>
      <w:r>
        <w:rPr>
          <w:rFonts w:ascii="Verdana" w:eastAsia="Verdana" w:hAnsi="Verdana" w:cs="Verdana"/>
          <w:sz w:val="24"/>
          <w:szCs w:val="24"/>
        </w:rPr>
        <w:lastRenderedPageBreak/>
        <w:t>EDA - Conclusions</w:t>
      </w:r>
      <w:bookmarkEnd w:id="7"/>
    </w:p>
    <w:p w14:paraId="70D0CA9A" w14:textId="77777777" w:rsidR="00F94509" w:rsidRDefault="00A068D9">
      <w:pP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After exploring both the tabular and DICOM data, we draw following conclusions.</w:t>
      </w:r>
    </w:p>
    <w:p w14:paraId="14F97135" w14:textId="77777777" w:rsidR="00F94509" w:rsidRDefault="00A068D9">
      <w:pPr>
        <w:numPr>
          <w:ilvl w:val="0"/>
          <w:numId w:val="7"/>
        </w:numPr>
        <w:shd w:val="clear" w:color="auto" w:fill="FFFFFF"/>
        <w:spacing w:before="280" w:after="0" w:line="360" w:lineRule="auto"/>
        <w:rPr>
          <w:rFonts w:ascii="Verdana" w:eastAsia="Verdana" w:hAnsi="Verdana" w:cs="Verdana"/>
          <w:color w:val="212121"/>
        </w:rPr>
      </w:pPr>
      <w:r>
        <w:rPr>
          <w:rFonts w:ascii="Verdana" w:eastAsia="Verdana" w:hAnsi="Verdana" w:cs="Verdana"/>
          <w:color w:val="212121"/>
        </w:rPr>
        <w:t>Discovered duplicate patientIds in the tabular data, an indication that the patient infected with Pneumonia at more places in the lungs.</w:t>
      </w:r>
    </w:p>
    <w:p w14:paraId="4078AA16" w14:textId="77777777" w:rsidR="00F94509" w:rsidRDefault="00A068D9">
      <w:pPr>
        <w:numPr>
          <w:ilvl w:val="0"/>
          <w:numId w:val="7"/>
        </w:numPr>
        <w:shd w:val="clear" w:color="auto" w:fill="FFFFFF"/>
        <w:spacing w:after="0" w:line="360" w:lineRule="auto"/>
        <w:rPr>
          <w:rFonts w:ascii="Verdana" w:eastAsia="Verdana" w:hAnsi="Verdana" w:cs="Verdana"/>
          <w:color w:val="212121"/>
        </w:rPr>
      </w:pPr>
      <w:r>
        <w:rPr>
          <w:rFonts w:ascii="Verdana" w:eastAsia="Verdana" w:hAnsi="Verdana" w:cs="Verdana"/>
          <w:color w:val="212121"/>
        </w:rPr>
        <w:t>There are patients who are infected with Pneumonia at more than one place in the lungs</w:t>
      </w:r>
    </w:p>
    <w:p w14:paraId="7021F1CB" w14:textId="77777777" w:rsidR="00F94509" w:rsidRDefault="00A068D9">
      <w:pPr>
        <w:numPr>
          <w:ilvl w:val="0"/>
          <w:numId w:val="7"/>
        </w:numPr>
        <w:shd w:val="clear" w:color="auto" w:fill="FFFFFF"/>
        <w:spacing w:after="0" w:line="360" w:lineRule="auto"/>
        <w:rPr>
          <w:rFonts w:ascii="Verdana" w:eastAsia="Verdana" w:hAnsi="Verdana" w:cs="Verdana"/>
          <w:color w:val="212121"/>
        </w:rPr>
      </w:pPr>
      <w:r>
        <w:rPr>
          <w:rFonts w:ascii="Verdana" w:eastAsia="Verdana" w:hAnsi="Verdana" w:cs="Verdana"/>
          <w:color w:val="212121"/>
        </w:rPr>
        <w:t>Able to extract meta information from the DICOM data for more detailed analysis</w:t>
      </w:r>
    </w:p>
    <w:p w14:paraId="6145F6D9" w14:textId="77777777" w:rsidR="00F94509" w:rsidRDefault="00A068D9">
      <w:pPr>
        <w:numPr>
          <w:ilvl w:val="0"/>
          <w:numId w:val="7"/>
        </w:numPr>
        <w:shd w:val="clear" w:color="auto" w:fill="FFFFFF"/>
        <w:spacing w:after="280" w:line="360" w:lineRule="auto"/>
        <w:rPr>
          <w:rFonts w:ascii="Verdana" w:eastAsia="Verdana" w:hAnsi="Verdana" w:cs="Verdana"/>
          <w:color w:val="212121"/>
        </w:rPr>
      </w:pPr>
      <w:r>
        <w:rPr>
          <w:rFonts w:ascii="Verdana" w:eastAsia="Verdana" w:hAnsi="Verdana" w:cs="Verdana"/>
          <w:color w:val="212121"/>
        </w:rPr>
        <w:t>Further analyze the distribution of the data with the newly added features from DICOM metadata</w:t>
      </w:r>
    </w:p>
    <w:p w14:paraId="0D3F9490" w14:textId="6B7DAAC0" w:rsidR="00CA0C71" w:rsidRPr="004375B8" w:rsidRDefault="00A068D9" w:rsidP="004375B8">
      <w:pP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All these findings are useful for building a model.</w:t>
      </w:r>
    </w:p>
    <w:p w14:paraId="28451D8A" w14:textId="78D60008" w:rsidR="00AC2901" w:rsidRDefault="00AC2901">
      <w:pPr>
        <w:rPr>
          <w:rFonts w:ascii="Verdana" w:eastAsia="Verdana" w:hAnsi="Verdana" w:cs="Verdana"/>
          <w:sz w:val="20"/>
          <w:szCs w:val="20"/>
        </w:rPr>
      </w:pPr>
      <w:r>
        <w:rPr>
          <w:rFonts w:ascii="Verdana" w:eastAsia="Verdana" w:hAnsi="Verdana" w:cs="Verdana"/>
          <w:sz w:val="20"/>
          <w:szCs w:val="20"/>
        </w:rPr>
        <w:br w:type="page"/>
      </w:r>
    </w:p>
    <w:p w14:paraId="5B3313F4" w14:textId="0DBCE90E" w:rsidR="00F94509" w:rsidRDefault="00A068D9" w:rsidP="00FB57A9">
      <w:pPr>
        <w:pStyle w:val="Heading1"/>
        <w:numPr>
          <w:ilvl w:val="0"/>
          <w:numId w:val="26"/>
        </w:numPr>
      </w:pPr>
      <w:bookmarkStart w:id="8" w:name="_Toc72665683"/>
      <w:r>
        <w:lastRenderedPageBreak/>
        <w:t>Deciding Models and Model Building</w:t>
      </w:r>
      <w:bookmarkEnd w:id="8"/>
    </w:p>
    <w:p w14:paraId="519167F5" w14:textId="5494265A" w:rsidR="00F94509" w:rsidRDefault="00A068D9" w:rsidP="006F09DE">
      <w:pPr>
        <w:pStyle w:val="Heading2"/>
        <w:numPr>
          <w:ilvl w:val="1"/>
          <w:numId w:val="21"/>
        </w:numPr>
        <w:spacing w:before="40" w:after="0" w:line="360" w:lineRule="auto"/>
        <w:rPr>
          <w:rFonts w:ascii="Verdana" w:eastAsia="Verdana" w:hAnsi="Verdana" w:cs="Verdana"/>
          <w:sz w:val="24"/>
          <w:szCs w:val="24"/>
        </w:rPr>
      </w:pPr>
      <w:bookmarkStart w:id="9" w:name="_Toc72665684"/>
      <w:r>
        <w:rPr>
          <w:rFonts w:ascii="Verdana" w:eastAsia="Verdana" w:hAnsi="Verdana" w:cs="Verdana"/>
          <w:sz w:val="24"/>
          <w:szCs w:val="24"/>
        </w:rPr>
        <w:t>Model Approach</w:t>
      </w:r>
      <w:bookmarkEnd w:id="9"/>
      <w:r>
        <w:rPr>
          <w:rFonts w:ascii="Verdana" w:eastAsia="Verdana" w:hAnsi="Verdana" w:cs="Verdana"/>
          <w:sz w:val="24"/>
          <w:szCs w:val="24"/>
        </w:rPr>
        <w:t xml:space="preserve"> </w:t>
      </w:r>
    </w:p>
    <w:p w14:paraId="524E068F" w14:textId="77777777" w:rsidR="00F94509" w:rsidRDefault="00A068D9">
      <w:pPr>
        <w:spacing w:line="360" w:lineRule="auto"/>
        <w:rPr>
          <w:rFonts w:ascii="Verdana" w:eastAsia="Verdana" w:hAnsi="Verdana" w:cs="Verdana"/>
        </w:rPr>
      </w:pPr>
      <w:r>
        <w:rPr>
          <w:rFonts w:ascii="Verdana" w:eastAsia="Verdana" w:hAnsi="Verdana" w:cs="Verdana"/>
        </w:rPr>
        <w:t xml:space="preserve">The objective of our model is to detect the object classification along with identification of the object location. In simple words, the aim of </w:t>
      </w:r>
      <w:hyperlink r:id="rId30">
        <w:r>
          <w:rPr>
            <w:rFonts w:ascii="Verdana" w:eastAsia="Verdana" w:hAnsi="Verdana" w:cs="Verdana"/>
            <w:u w:val="single"/>
          </w:rPr>
          <w:t>detection technique</w:t>
        </w:r>
      </w:hyperlink>
      <w:r>
        <w:rPr>
          <w:rFonts w:ascii="Verdana" w:eastAsia="Verdana" w:hAnsi="Verdana" w:cs="Verdana"/>
        </w:rPr>
        <w:t xml:space="preserve"> is to determine the classification as well as the localization of the infection. The solution requires model building based on the Classification model approach by using Computer Vision - Object Detection techniques.</w:t>
      </w:r>
    </w:p>
    <w:p w14:paraId="165E6CA6" w14:textId="77777777" w:rsidR="00F94509" w:rsidRDefault="00A068D9">
      <w:pPr>
        <w:spacing w:line="360" w:lineRule="auto"/>
        <w:rPr>
          <w:rFonts w:ascii="Verdana" w:eastAsia="Verdana" w:hAnsi="Verdana" w:cs="Verdana"/>
        </w:rPr>
      </w:pPr>
      <w:r>
        <w:rPr>
          <w:rFonts w:ascii="Verdana" w:eastAsia="Verdana" w:hAnsi="Verdana" w:cs="Verdana"/>
        </w:rPr>
        <w:t>The data set is huge and due to restricted hardware resources, time taken for model training, memory consumption etc., of 26684 images data set, we plan to use 2000 images for training and 500 images for validation.</w:t>
      </w:r>
    </w:p>
    <w:p w14:paraId="3F7AE7D5" w14:textId="77777777" w:rsidR="00F94509" w:rsidRDefault="00F94509">
      <w:pPr>
        <w:keepLines/>
        <w:spacing w:after="0" w:line="360" w:lineRule="auto"/>
        <w:rPr>
          <w:rFonts w:ascii="Verdana" w:eastAsia="Verdana" w:hAnsi="Verdana" w:cs="Verdana"/>
          <w:b/>
        </w:rPr>
      </w:pPr>
    </w:p>
    <w:p w14:paraId="691CB3D0" w14:textId="77777777" w:rsidR="00F94509" w:rsidRDefault="00A068D9">
      <w:pPr>
        <w:keepLines/>
        <w:spacing w:after="0" w:line="360" w:lineRule="auto"/>
        <w:rPr>
          <w:rFonts w:ascii="Verdana" w:eastAsia="Verdana" w:hAnsi="Verdana" w:cs="Verdana"/>
          <w:b/>
        </w:rPr>
      </w:pPr>
      <w:r>
        <w:rPr>
          <w:rFonts w:ascii="Verdana" w:eastAsia="Verdana" w:hAnsi="Verdana" w:cs="Verdana"/>
          <w:b/>
        </w:rPr>
        <w:t>Bounding Box for Object Classification</w:t>
      </w:r>
    </w:p>
    <w:p w14:paraId="0D2B1FD0" w14:textId="77777777" w:rsidR="00F94509" w:rsidRDefault="00A068D9">
      <w:pPr>
        <w:keepLines/>
        <w:spacing w:after="0" w:line="360" w:lineRule="auto"/>
        <w:rPr>
          <w:rFonts w:ascii="Verdana" w:eastAsia="Verdana" w:hAnsi="Verdana" w:cs="Verdana"/>
          <w:b/>
        </w:rPr>
      </w:pPr>
      <w:r>
        <w:rPr>
          <w:rFonts w:ascii="Verdana" w:eastAsia="Verdana" w:hAnsi="Verdana" w:cs="Verdana"/>
        </w:rPr>
        <w:t>The primary goal will be the detection of bounding boxes consisting of a binary classification e.g. the presence or absence of pneumonia. However, in addition to the binary classification, the dataset without pneumonia is further categorized into normal or no lung opacity / not normal. This extra third class indicates that while pneumonia was determined not to be present, there was nonetheless some type of abnormality in the image; and oftentimes this finding may mimic the appearance of true pneumonia. This extra class is provided as supplemental information to help improve algorithm accuracy if needed; generation of this separate class will not be a formal metric used to evaluate performance.</w:t>
      </w:r>
    </w:p>
    <w:p w14:paraId="4A701B98" w14:textId="77777777" w:rsidR="00F94509" w:rsidRDefault="00F94509">
      <w:pPr>
        <w:spacing w:line="360" w:lineRule="auto"/>
        <w:rPr>
          <w:rFonts w:ascii="Verdana" w:eastAsia="Verdana" w:hAnsi="Verdana" w:cs="Verdana"/>
        </w:rPr>
      </w:pPr>
    </w:p>
    <w:p w14:paraId="49DF766D" w14:textId="77777777" w:rsidR="00F94509" w:rsidRDefault="00A068D9" w:rsidP="00056F33">
      <w:pPr>
        <w:pStyle w:val="Heading2"/>
        <w:numPr>
          <w:ilvl w:val="1"/>
          <w:numId w:val="21"/>
        </w:numPr>
        <w:spacing w:before="40" w:after="0" w:line="360" w:lineRule="auto"/>
        <w:rPr>
          <w:rFonts w:ascii="Verdana" w:eastAsia="Verdana" w:hAnsi="Verdana" w:cs="Verdana"/>
          <w:sz w:val="24"/>
          <w:szCs w:val="24"/>
        </w:rPr>
      </w:pPr>
      <w:bookmarkStart w:id="10" w:name="_Toc72665685"/>
      <w:r>
        <w:rPr>
          <w:rFonts w:ascii="Verdana" w:eastAsia="Verdana" w:hAnsi="Verdana" w:cs="Verdana"/>
          <w:sz w:val="24"/>
          <w:szCs w:val="24"/>
        </w:rPr>
        <w:t>Model Identification</w:t>
      </w:r>
      <w:bookmarkEnd w:id="10"/>
    </w:p>
    <w:p w14:paraId="1CCF1621" w14:textId="77777777" w:rsidR="00F94509" w:rsidRDefault="00A068D9">
      <w:pPr>
        <w:spacing w:line="360" w:lineRule="auto"/>
        <w:rPr>
          <w:rFonts w:ascii="Verdana" w:eastAsia="Verdana" w:hAnsi="Verdana" w:cs="Verdana"/>
        </w:rPr>
      </w:pPr>
      <w:r>
        <w:rPr>
          <w:rFonts w:ascii="Verdana" w:eastAsia="Verdana" w:hAnsi="Verdana" w:cs="Verdana"/>
        </w:rPr>
        <w:t xml:space="preserve">There are multiple approaches to solve an object detection problem. They are broadly classified into a 2-stage, a single stage without anchor boxes and a single stage with anchor boxes. There are numerous algorithms available for object detection with subtle variations. The popular models in this area are Mask RCNN, YOLO, SSD. As part of the project our aim is to work on 1 state-of-the-art model along with the base U-Net model. </w:t>
      </w:r>
    </w:p>
    <w:p w14:paraId="4F90C45B" w14:textId="77777777" w:rsidR="00F94509" w:rsidRDefault="00F94509">
      <w:pPr>
        <w:spacing w:line="360" w:lineRule="auto"/>
        <w:rPr>
          <w:rFonts w:ascii="Verdana" w:eastAsia="Verdana" w:hAnsi="Verdana" w:cs="Verdana"/>
        </w:rPr>
      </w:pPr>
    </w:p>
    <w:p w14:paraId="7FC9C520" w14:textId="77777777" w:rsidR="00F94509" w:rsidRDefault="00A068D9">
      <w:pPr>
        <w:spacing w:line="360" w:lineRule="auto"/>
        <w:rPr>
          <w:rFonts w:ascii="Verdana" w:eastAsia="Verdana" w:hAnsi="Verdana" w:cs="Verdana"/>
        </w:rPr>
      </w:pPr>
      <w:r>
        <w:rPr>
          <w:rFonts w:ascii="Verdana" w:eastAsia="Verdana" w:hAnsi="Verdana" w:cs="Verdana"/>
          <w:b/>
        </w:rPr>
        <w:lastRenderedPageBreak/>
        <w:t>Base Model</w:t>
      </w:r>
      <w:r>
        <w:rPr>
          <w:rFonts w:ascii="Verdana" w:eastAsia="Verdana" w:hAnsi="Verdana" w:cs="Verdana"/>
        </w:rPr>
        <w:t>: As a base model we choose to utilize the very popular UNET architecture for semantic segmentation. The UNET was developed by Olaf Ranneberger et al. for Bio Medical Image Segmentation. The architecture contains two parts. First part is the encoder, which is used to capture the context in the image. It is crucial for extracting the right features and hence we have used the most popular ImageNet competition winner, VGG16. The second part is the decoder, symmetric to the encoder, which is used to enable precise location using transposed convolutions technique. The encoder uses transfer learning while the model will be trained for decoder block.</w:t>
      </w:r>
    </w:p>
    <w:p w14:paraId="7A9C564E" w14:textId="77777777" w:rsidR="00F94509" w:rsidRDefault="00F94509">
      <w:pPr>
        <w:spacing w:line="360" w:lineRule="auto"/>
        <w:rPr>
          <w:rFonts w:ascii="Verdana" w:eastAsia="Verdana" w:hAnsi="Verdana" w:cs="Verdana"/>
        </w:rPr>
      </w:pPr>
    </w:p>
    <w:p w14:paraId="5AA7EDF0" w14:textId="77777777" w:rsidR="00F94509" w:rsidRDefault="00A068D9">
      <w:pPr>
        <w:spacing w:line="360" w:lineRule="auto"/>
        <w:rPr>
          <w:rFonts w:ascii="Verdana" w:eastAsia="Verdana" w:hAnsi="Verdana" w:cs="Verdana"/>
        </w:rPr>
      </w:pPr>
      <w:r>
        <w:rPr>
          <w:rFonts w:ascii="Verdana" w:eastAsia="Verdana" w:hAnsi="Verdana" w:cs="Verdana"/>
          <w:b/>
        </w:rPr>
        <w:t>YOLO V3</w:t>
      </w:r>
      <w:r>
        <w:rPr>
          <w:rFonts w:ascii="Verdana" w:eastAsia="Verdana" w:hAnsi="Verdana" w:cs="Verdana"/>
        </w:rPr>
        <w:t xml:space="preserve">: You Only Look Once is one of the most popular and a defacto model used for object detection. Darknet-53 model is used as the backbone which consists of 53 layers. It is further added 53 more layers making YOLO a 106-layer deep convolutional neural network. YOLO uses only convolutional layers and hence it is a Fully Convolutional network. We are researching to replace the backbone of the Darknet53 with DenseNet121 as a feature extractor for YOLO and train the model with YOLO architecture creating another version of state-of-the-art model. The reason to use DenseNet121 and more details are planned for the </w:t>
      </w:r>
      <w:r>
        <w:rPr>
          <w:rFonts w:ascii="Verdana" w:eastAsia="Verdana" w:hAnsi="Verdana" w:cs="Verdana"/>
          <w:color w:val="0000FF"/>
        </w:rPr>
        <w:t>final report</w:t>
      </w:r>
      <w:r>
        <w:rPr>
          <w:rFonts w:ascii="Verdana" w:eastAsia="Verdana" w:hAnsi="Verdana" w:cs="Verdana"/>
        </w:rPr>
        <w:t>.</w:t>
      </w:r>
    </w:p>
    <w:p w14:paraId="775FF6E9" w14:textId="77777777" w:rsidR="00F94509" w:rsidRDefault="00F94509">
      <w:pPr>
        <w:spacing w:line="360" w:lineRule="auto"/>
        <w:rPr>
          <w:rFonts w:ascii="Verdana" w:eastAsia="Verdana" w:hAnsi="Verdana" w:cs="Verdana"/>
        </w:rPr>
      </w:pPr>
    </w:p>
    <w:p w14:paraId="379049F9" w14:textId="77777777" w:rsidR="00F94509" w:rsidRDefault="00A068D9" w:rsidP="009734AF">
      <w:pPr>
        <w:pStyle w:val="Heading2"/>
        <w:numPr>
          <w:ilvl w:val="1"/>
          <w:numId w:val="21"/>
        </w:numPr>
        <w:spacing w:before="40" w:after="0" w:line="360" w:lineRule="auto"/>
        <w:rPr>
          <w:rFonts w:ascii="Verdana" w:eastAsia="Verdana" w:hAnsi="Verdana" w:cs="Verdana"/>
          <w:sz w:val="24"/>
          <w:szCs w:val="24"/>
        </w:rPr>
      </w:pPr>
      <w:bookmarkStart w:id="11" w:name="_Toc72665686"/>
      <w:r>
        <w:rPr>
          <w:rFonts w:ascii="Verdana" w:eastAsia="Verdana" w:hAnsi="Verdana" w:cs="Verdana"/>
          <w:sz w:val="24"/>
          <w:szCs w:val="24"/>
        </w:rPr>
        <w:t>Model Metrics</w:t>
      </w:r>
      <w:bookmarkEnd w:id="11"/>
      <w:r>
        <w:rPr>
          <w:rFonts w:ascii="Verdana" w:eastAsia="Verdana" w:hAnsi="Verdana" w:cs="Verdana"/>
          <w:sz w:val="24"/>
          <w:szCs w:val="24"/>
        </w:rPr>
        <w:t xml:space="preserve">   </w:t>
      </w:r>
    </w:p>
    <w:p w14:paraId="35729CB7" w14:textId="77777777" w:rsidR="00F94509" w:rsidRDefault="00A068D9">
      <w:pPr>
        <w:pBdr>
          <w:top w:val="nil"/>
          <w:left w:val="nil"/>
          <w:bottom w:val="nil"/>
          <w:right w:val="nil"/>
          <w:between w:val="nil"/>
        </w:pBdr>
        <w:spacing w:line="360" w:lineRule="auto"/>
        <w:rPr>
          <w:rFonts w:ascii="Verdana" w:eastAsia="Verdana" w:hAnsi="Verdana" w:cs="Verdana"/>
        </w:rPr>
      </w:pPr>
      <w:r>
        <w:rPr>
          <w:rFonts w:ascii="Verdana" w:eastAsia="Verdana" w:hAnsi="Verdana" w:cs="Verdana"/>
        </w:rPr>
        <w:t>While there are different model metrics available to measure the model performance, two of them are widely used for object detection models. Intersection Over Union or simply IOU and Mean Average Precision, called mAP.</w:t>
      </w:r>
    </w:p>
    <w:p w14:paraId="08F2E85C" w14:textId="77777777" w:rsidR="00F94509" w:rsidRDefault="00A068D9">
      <w:pPr>
        <w:spacing w:line="360" w:lineRule="auto"/>
        <w:rPr>
          <w:rFonts w:ascii="Verdana" w:eastAsia="Verdana" w:hAnsi="Verdana" w:cs="Verdana"/>
        </w:rPr>
      </w:pPr>
      <w:r>
        <w:rPr>
          <w:rFonts w:ascii="Verdana" w:eastAsia="Verdana" w:hAnsi="Verdana" w:cs="Verdana"/>
          <w:b/>
        </w:rPr>
        <w:t>Intersection Over Union</w:t>
      </w:r>
      <w:r>
        <w:rPr>
          <w:rFonts w:ascii="Verdana" w:eastAsia="Verdana" w:hAnsi="Verdana" w:cs="Verdana"/>
        </w:rPr>
        <w:t>: IOU is a measure of the magnitude of the overlap between two bounding boxes. It calculates the size of the overlap between the two objects, divided by the total area of the two objects combined. It can be visualized as follows.</w:t>
      </w:r>
    </w:p>
    <w:p w14:paraId="69C8B6A9" w14:textId="77777777" w:rsidR="00F94509" w:rsidRDefault="00A068D9">
      <w:pPr>
        <w:spacing w:after="0" w:line="360" w:lineRule="auto"/>
        <w:jc w:val="center"/>
        <w:rPr>
          <w:rFonts w:ascii="Verdana" w:eastAsia="Verdana" w:hAnsi="Verdana" w:cs="Verdana"/>
          <w:sz w:val="20"/>
          <w:szCs w:val="20"/>
        </w:rPr>
      </w:pPr>
      <w:r>
        <w:rPr>
          <w:rFonts w:ascii="Verdana" w:eastAsia="Verdana" w:hAnsi="Verdana" w:cs="Verdana"/>
          <w:noProof/>
          <w:sz w:val="24"/>
          <w:szCs w:val="24"/>
        </w:rPr>
        <w:lastRenderedPageBreak/>
        <w:drawing>
          <wp:inline distT="114300" distB="114300" distL="114300" distR="114300" wp14:anchorId="27B4AA1D" wp14:editId="58EEDF65">
            <wp:extent cx="4112895" cy="1859280"/>
            <wp:effectExtent l="0" t="0" r="0" b="0"/>
            <wp:docPr id="1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4112895" cy="1859280"/>
                    </a:xfrm>
                    <a:prstGeom prst="rect">
                      <a:avLst/>
                    </a:prstGeom>
                    <a:ln/>
                  </pic:spPr>
                </pic:pic>
              </a:graphicData>
            </a:graphic>
          </wp:inline>
        </w:drawing>
      </w:r>
    </w:p>
    <w:p w14:paraId="541455CC" w14:textId="77777777" w:rsidR="00F94509" w:rsidRDefault="00A068D9">
      <w:pPr>
        <w:spacing w:before="240" w:after="240" w:line="360" w:lineRule="auto"/>
        <w:rPr>
          <w:rFonts w:ascii="Verdana" w:eastAsia="Verdana" w:hAnsi="Verdana" w:cs="Verdana"/>
          <w:highlight w:val="white"/>
        </w:rPr>
      </w:pPr>
      <w:r>
        <w:rPr>
          <w:rFonts w:ascii="Verdana" w:eastAsia="Verdana" w:hAnsi="Verdana" w:cs="Verdana"/>
          <w:b/>
        </w:rPr>
        <w:t>Mean Average Precision</w:t>
      </w:r>
      <w:r>
        <w:rPr>
          <w:rFonts w:ascii="Verdana" w:eastAsia="Verdana" w:hAnsi="Verdana" w:cs="Verdana"/>
        </w:rPr>
        <w:t xml:space="preserve">: Before understanding mAP, let us understand Precision and Recall. In classification models, Precision is defined as the trueness of correct predictions and recall is defined as how good the prediction was. Precision and recall are not particularly useful metrics when used in isolation and f1 score is generally used. </w:t>
      </w:r>
      <w:r>
        <w:rPr>
          <w:rFonts w:ascii="Verdana" w:eastAsia="Verdana" w:hAnsi="Verdana" w:cs="Verdana"/>
          <w:highlight w:val="white"/>
        </w:rPr>
        <w:t xml:space="preserve">Due to the importance of both precision and recall, there is a precision-recall curve that shows the tradeoff between both the values for different thresholds. The average precision (AP) is a way to summarize the precision-recall curve into a single value representing the average of all precisions. The mean of the APs for all the classes is called the mAP which is evaluated against different values of IOU. As we have one class only, we can consider AP as mAP. Again, we plan to use this metrics for model evaluation and comparison and will be presented in our </w:t>
      </w:r>
      <w:r>
        <w:rPr>
          <w:rFonts w:ascii="Verdana" w:eastAsia="Verdana" w:hAnsi="Verdana" w:cs="Verdana"/>
          <w:color w:val="0000FF"/>
          <w:highlight w:val="white"/>
        </w:rPr>
        <w:t>final</w:t>
      </w:r>
      <w:r>
        <w:rPr>
          <w:rFonts w:ascii="Verdana" w:eastAsia="Verdana" w:hAnsi="Verdana" w:cs="Verdana"/>
          <w:color w:val="0070C0"/>
          <w:highlight w:val="white"/>
        </w:rPr>
        <w:t xml:space="preserve"> </w:t>
      </w:r>
      <w:r>
        <w:rPr>
          <w:rFonts w:ascii="Verdana" w:eastAsia="Verdana" w:hAnsi="Verdana" w:cs="Verdana"/>
          <w:color w:val="0000FF"/>
          <w:highlight w:val="white"/>
        </w:rPr>
        <w:t>report</w:t>
      </w:r>
      <w:r>
        <w:rPr>
          <w:rFonts w:ascii="Verdana" w:eastAsia="Verdana" w:hAnsi="Verdana" w:cs="Verdana"/>
          <w:highlight w:val="white"/>
        </w:rPr>
        <w:t>.</w:t>
      </w:r>
    </w:p>
    <w:p w14:paraId="2B2C5C3C" w14:textId="77777777" w:rsidR="00F94509" w:rsidRDefault="00F94509">
      <w:pPr>
        <w:spacing w:before="240" w:after="240" w:line="360" w:lineRule="auto"/>
        <w:rPr>
          <w:rFonts w:ascii="Verdana" w:eastAsia="Verdana" w:hAnsi="Verdana" w:cs="Verdana"/>
          <w:highlight w:val="white"/>
        </w:rPr>
      </w:pPr>
    </w:p>
    <w:p w14:paraId="5FDB3D91" w14:textId="77777777" w:rsidR="00F94509" w:rsidRDefault="00A068D9" w:rsidP="009C2E06">
      <w:pPr>
        <w:pStyle w:val="Heading2"/>
        <w:numPr>
          <w:ilvl w:val="1"/>
          <w:numId w:val="21"/>
        </w:numPr>
        <w:spacing w:before="40" w:after="0" w:line="360" w:lineRule="auto"/>
        <w:rPr>
          <w:rFonts w:ascii="Verdana" w:eastAsia="Verdana" w:hAnsi="Verdana" w:cs="Verdana"/>
          <w:sz w:val="24"/>
          <w:szCs w:val="24"/>
        </w:rPr>
      </w:pPr>
      <w:bookmarkStart w:id="12" w:name="_Toc72665687"/>
      <w:r>
        <w:rPr>
          <w:rFonts w:ascii="Verdana" w:eastAsia="Verdana" w:hAnsi="Verdana" w:cs="Verdana"/>
          <w:sz w:val="24"/>
          <w:szCs w:val="24"/>
        </w:rPr>
        <w:t>Model Training Summary</w:t>
      </w:r>
      <w:bookmarkEnd w:id="12"/>
      <w:r>
        <w:rPr>
          <w:rFonts w:ascii="Verdana" w:eastAsia="Verdana" w:hAnsi="Verdana" w:cs="Verdana"/>
          <w:sz w:val="24"/>
          <w:szCs w:val="24"/>
        </w:rPr>
        <w:t xml:space="preserve"> </w:t>
      </w:r>
    </w:p>
    <w:p w14:paraId="78D5C05C" w14:textId="77777777" w:rsidR="00F94509" w:rsidRDefault="00A068D9">
      <w:pPr>
        <w:spacing w:line="360" w:lineRule="auto"/>
        <w:rPr>
          <w:rFonts w:ascii="Verdana" w:eastAsia="Verdana" w:hAnsi="Verdana" w:cs="Verdana"/>
        </w:rPr>
      </w:pPr>
      <w:r>
        <w:rPr>
          <w:rFonts w:ascii="Verdana" w:eastAsia="Verdana" w:hAnsi="Verdana" w:cs="Verdana"/>
        </w:rPr>
        <w:t>Summary of Model performance during model training is as follows.</w:t>
      </w:r>
    </w:p>
    <w:p w14:paraId="3B417DB6" w14:textId="48569810" w:rsidR="00F94509" w:rsidRDefault="00A068D9">
      <w:pPr>
        <w:spacing w:line="360" w:lineRule="auto"/>
        <w:rPr>
          <w:rFonts w:ascii="Verdana" w:eastAsia="Verdana" w:hAnsi="Verdana" w:cs="Verdana"/>
        </w:rPr>
      </w:pPr>
      <w:r>
        <w:rPr>
          <w:rFonts w:ascii="Verdana" w:eastAsia="Verdana" w:hAnsi="Verdana" w:cs="Verdana"/>
        </w:rPr>
        <w:t xml:space="preserve">UNET model: With initial hyperparameters, the model had performed decently. The training and validation mean IOU during model training are </w:t>
      </w:r>
      <w:r w:rsidR="004E3650">
        <w:rPr>
          <w:rFonts w:ascii="Verdana" w:eastAsia="Verdana" w:hAnsi="Verdana" w:cs="Verdana"/>
        </w:rPr>
        <w:t>79</w:t>
      </w:r>
      <w:r>
        <w:rPr>
          <w:rFonts w:ascii="Verdana" w:eastAsia="Verdana" w:hAnsi="Verdana" w:cs="Verdana"/>
        </w:rPr>
        <w:t>.</w:t>
      </w:r>
      <w:r w:rsidR="004E3650">
        <w:rPr>
          <w:rFonts w:ascii="Verdana" w:eastAsia="Verdana" w:hAnsi="Verdana" w:cs="Verdana"/>
        </w:rPr>
        <w:t>93</w:t>
      </w:r>
      <w:r>
        <w:rPr>
          <w:rFonts w:ascii="Verdana" w:eastAsia="Verdana" w:hAnsi="Verdana" w:cs="Verdana"/>
        </w:rPr>
        <w:t xml:space="preserve">% and </w:t>
      </w:r>
      <w:r w:rsidR="004E3650">
        <w:rPr>
          <w:rFonts w:ascii="Verdana" w:eastAsia="Verdana" w:hAnsi="Verdana" w:cs="Verdana"/>
        </w:rPr>
        <w:t>79</w:t>
      </w:r>
      <w:r>
        <w:rPr>
          <w:rFonts w:ascii="Verdana" w:eastAsia="Verdana" w:hAnsi="Verdana" w:cs="Verdana"/>
        </w:rPr>
        <w:t>.</w:t>
      </w:r>
      <w:r w:rsidR="004E3650">
        <w:rPr>
          <w:rFonts w:ascii="Verdana" w:eastAsia="Verdana" w:hAnsi="Verdana" w:cs="Verdana"/>
        </w:rPr>
        <w:t>78</w:t>
      </w:r>
      <w:r>
        <w:rPr>
          <w:rFonts w:ascii="Verdana" w:eastAsia="Verdana" w:hAnsi="Verdana" w:cs="Verdana"/>
        </w:rPr>
        <w:t>%</w:t>
      </w:r>
      <w:r w:rsidR="00B1474E">
        <w:rPr>
          <w:rFonts w:ascii="Verdana" w:eastAsia="Verdana" w:hAnsi="Verdana" w:cs="Verdana"/>
        </w:rPr>
        <w:t xml:space="preserve"> </w:t>
      </w:r>
      <w:r w:rsidR="00B1474E">
        <w:rPr>
          <w:rFonts w:ascii="Verdana" w:eastAsia="Verdana" w:hAnsi="Verdana" w:cs="Verdana"/>
        </w:rPr>
        <w:t>respectively</w:t>
      </w:r>
      <w:r>
        <w:rPr>
          <w:rFonts w:ascii="Verdana" w:eastAsia="Verdana" w:hAnsi="Verdana" w:cs="Verdana"/>
        </w:rPr>
        <w:t>. And during the model evaluation, the mean IOU on the training and validation data are 8</w:t>
      </w:r>
      <w:r w:rsidR="004E3650">
        <w:rPr>
          <w:rFonts w:ascii="Verdana" w:eastAsia="Verdana" w:hAnsi="Verdana" w:cs="Verdana"/>
        </w:rPr>
        <w:t>7</w:t>
      </w:r>
      <w:r>
        <w:rPr>
          <w:rFonts w:ascii="Verdana" w:eastAsia="Verdana" w:hAnsi="Verdana" w:cs="Verdana"/>
        </w:rPr>
        <w:t>.6</w:t>
      </w:r>
      <w:r w:rsidR="004E3650">
        <w:rPr>
          <w:rFonts w:ascii="Verdana" w:eastAsia="Verdana" w:hAnsi="Verdana" w:cs="Verdana"/>
        </w:rPr>
        <w:t>5</w:t>
      </w:r>
      <w:r>
        <w:rPr>
          <w:rFonts w:ascii="Verdana" w:eastAsia="Verdana" w:hAnsi="Verdana" w:cs="Verdana"/>
        </w:rPr>
        <w:t>% and 8</w:t>
      </w:r>
      <w:r w:rsidR="004E3650">
        <w:rPr>
          <w:rFonts w:ascii="Verdana" w:eastAsia="Verdana" w:hAnsi="Verdana" w:cs="Verdana"/>
        </w:rPr>
        <w:t>2</w:t>
      </w:r>
      <w:r>
        <w:rPr>
          <w:rFonts w:ascii="Verdana" w:eastAsia="Verdana" w:hAnsi="Verdana" w:cs="Verdana"/>
        </w:rPr>
        <w:t>.</w:t>
      </w:r>
      <w:r w:rsidR="004E3650">
        <w:rPr>
          <w:rFonts w:ascii="Verdana" w:eastAsia="Verdana" w:hAnsi="Verdana" w:cs="Verdana"/>
        </w:rPr>
        <w:t>77</w:t>
      </w:r>
      <w:r>
        <w:rPr>
          <w:rFonts w:ascii="Verdana" w:eastAsia="Verdana" w:hAnsi="Verdana" w:cs="Verdana"/>
        </w:rPr>
        <w:t>%</w:t>
      </w:r>
      <w:r w:rsidR="00B1474E">
        <w:rPr>
          <w:rFonts w:ascii="Verdana" w:eastAsia="Verdana" w:hAnsi="Verdana" w:cs="Verdana"/>
        </w:rPr>
        <w:t xml:space="preserve"> respectively</w:t>
      </w:r>
      <w:r>
        <w:rPr>
          <w:rFonts w:ascii="Verdana" w:eastAsia="Verdana" w:hAnsi="Verdana" w:cs="Verdana"/>
        </w:rPr>
        <w:t>. The mean IOU for both train and validation are pretty close; hence the model is not an overfit.</w:t>
      </w:r>
    </w:p>
    <w:p w14:paraId="5A80855C" w14:textId="3E7ACE22" w:rsidR="00F94509" w:rsidRDefault="004E3650" w:rsidP="00E05A77">
      <w:pPr>
        <w:spacing w:line="360" w:lineRule="auto"/>
        <w:jc w:val="center"/>
        <w:rPr>
          <w:rFonts w:ascii="Verdana" w:eastAsia="Verdana" w:hAnsi="Verdana" w:cs="Verdana"/>
        </w:rPr>
      </w:pPr>
      <w:r>
        <w:rPr>
          <w:noProof/>
        </w:rPr>
        <w:lastRenderedPageBreak/>
        <w:drawing>
          <wp:inline distT="0" distB="0" distL="0" distR="0" wp14:anchorId="0842BA8F" wp14:editId="62D492B7">
            <wp:extent cx="5615940" cy="1457805"/>
            <wp:effectExtent l="152400" t="152400" r="36576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5574" cy="1460306"/>
                    </a:xfrm>
                    <a:prstGeom prst="rect">
                      <a:avLst/>
                    </a:prstGeom>
                    <a:ln>
                      <a:noFill/>
                    </a:ln>
                    <a:effectLst>
                      <a:outerShdw blurRad="292100" dist="139700" dir="2700000" algn="tl" rotWithShape="0">
                        <a:srgbClr val="333333">
                          <a:alpha val="65000"/>
                        </a:srgbClr>
                      </a:outerShdw>
                    </a:effectLst>
                  </pic:spPr>
                </pic:pic>
              </a:graphicData>
            </a:graphic>
          </wp:inline>
        </w:drawing>
      </w:r>
    </w:p>
    <w:p w14:paraId="0F88F6E3" w14:textId="072CD412" w:rsidR="00F94509" w:rsidRDefault="00A068D9">
      <w:pPr>
        <w:spacing w:line="360" w:lineRule="auto"/>
        <w:rPr>
          <w:rFonts w:ascii="Verdana" w:eastAsia="Verdana" w:hAnsi="Verdana" w:cs="Verdana"/>
        </w:rPr>
      </w:pPr>
      <w:r>
        <w:rPr>
          <w:rFonts w:ascii="Verdana" w:eastAsia="Verdana" w:hAnsi="Verdana" w:cs="Verdana"/>
        </w:rPr>
        <w:t>For classification, we calculated the precision, recall and F1 score the predictions and have 0.84, 0.6</w:t>
      </w:r>
      <w:r w:rsidR="00851B38">
        <w:rPr>
          <w:rFonts w:ascii="Verdana" w:eastAsia="Verdana" w:hAnsi="Verdana" w:cs="Verdana"/>
        </w:rPr>
        <w:t>54</w:t>
      </w:r>
      <w:r>
        <w:rPr>
          <w:rFonts w:ascii="Verdana" w:eastAsia="Verdana" w:hAnsi="Verdana" w:cs="Verdana"/>
        </w:rPr>
        <w:t xml:space="preserve"> and 0.7</w:t>
      </w:r>
      <w:r w:rsidR="00851B38">
        <w:rPr>
          <w:rFonts w:ascii="Verdana" w:eastAsia="Verdana" w:hAnsi="Verdana" w:cs="Verdana"/>
        </w:rPr>
        <w:t>36</w:t>
      </w:r>
      <w:r>
        <w:rPr>
          <w:rFonts w:ascii="Verdana" w:eastAsia="Verdana" w:hAnsi="Verdana" w:cs="Verdana"/>
        </w:rPr>
        <w:t xml:space="preserve"> respectively.</w:t>
      </w:r>
    </w:p>
    <w:p w14:paraId="14741B7D" w14:textId="4AD3077A" w:rsidR="00F94509" w:rsidRDefault="00067594" w:rsidP="00E05A77">
      <w:pPr>
        <w:spacing w:line="360" w:lineRule="auto"/>
        <w:jc w:val="center"/>
        <w:rPr>
          <w:rFonts w:ascii="Verdana" w:eastAsia="Verdana" w:hAnsi="Verdana" w:cs="Verdana"/>
        </w:rPr>
      </w:pPr>
      <w:r>
        <w:rPr>
          <w:noProof/>
        </w:rPr>
        <w:drawing>
          <wp:inline distT="0" distB="0" distL="0" distR="0" wp14:anchorId="1CD2AE83" wp14:editId="10A0D781">
            <wp:extent cx="5562600" cy="787614"/>
            <wp:effectExtent l="152400" t="152400" r="361950" b="355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7269" cy="791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454F46A7" w14:textId="77777777" w:rsidR="00F94509" w:rsidRDefault="00A068D9">
      <w:pPr>
        <w:spacing w:line="360" w:lineRule="auto"/>
        <w:rPr>
          <w:rFonts w:ascii="Verdana" w:eastAsia="Verdana" w:hAnsi="Verdana" w:cs="Verdana"/>
        </w:rPr>
      </w:pPr>
      <w:r>
        <w:rPr>
          <w:rFonts w:ascii="Verdana" w:eastAsia="Verdana" w:hAnsi="Verdana" w:cs="Verdana"/>
        </w:rPr>
        <w:t xml:space="preserve">We will also evaluate the mean IOU for the bounding boxes predicted from the model in the </w:t>
      </w:r>
      <w:r>
        <w:rPr>
          <w:rFonts w:ascii="Verdana" w:eastAsia="Verdana" w:hAnsi="Verdana" w:cs="Verdana"/>
          <w:color w:val="0000FF"/>
          <w:highlight w:val="white"/>
        </w:rPr>
        <w:t>final report</w:t>
      </w:r>
      <w:r>
        <w:rPr>
          <w:rFonts w:ascii="Verdana" w:eastAsia="Verdana" w:hAnsi="Verdana" w:cs="Verdana"/>
        </w:rPr>
        <w:t>.</w:t>
      </w:r>
    </w:p>
    <w:p w14:paraId="0D565002" w14:textId="77777777" w:rsidR="00F94509" w:rsidRDefault="00F94509">
      <w:pPr>
        <w:spacing w:line="360" w:lineRule="auto"/>
        <w:rPr>
          <w:rFonts w:ascii="Verdana" w:eastAsia="Verdana" w:hAnsi="Verdana" w:cs="Verdana"/>
        </w:rPr>
      </w:pPr>
    </w:p>
    <w:tbl>
      <w:tblPr>
        <w:tblStyle w:val="af3"/>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835"/>
        <w:gridCol w:w="1276"/>
        <w:gridCol w:w="1559"/>
        <w:gridCol w:w="1418"/>
        <w:gridCol w:w="1276"/>
      </w:tblGrid>
      <w:tr w:rsidR="00B61461" w14:paraId="2E92D018" w14:textId="77777777" w:rsidTr="00B61461">
        <w:trPr>
          <w:trHeight w:val="621"/>
        </w:trPr>
        <w:tc>
          <w:tcPr>
            <w:tcW w:w="562" w:type="dxa"/>
          </w:tcPr>
          <w:p w14:paraId="43482050" w14:textId="77777777" w:rsidR="00B61461" w:rsidRDefault="00B61461">
            <w:pPr>
              <w:spacing w:line="360" w:lineRule="auto"/>
              <w:rPr>
                <w:rFonts w:ascii="Verdana" w:eastAsia="Verdana" w:hAnsi="Verdana" w:cs="Verdana"/>
                <w:b/>
              </w:rPr>
            </w:pPr>
            <w:r>
              <w:rPr>
                <w:rFonts w:ascii="Verdana" w:eastAsia="Verdana" w:hAnsi="Verdana" w:cs="Verdana"/>
                <w:b/>
              </w:rPr>
              <w:t xml:space="preserve">Sl </w:t>
            </w:r>
          </w:p>
          <w:p w14:paraId="410C70C2" w14:textId="77777777" w:rsidR="00B61461" w:rsidRDefault="00B61461">
            <w:pPr>
              <w:spacing w:line="360" w:lineRule="auto"/>
              <w:rPr>
                <w:rFonts w:ascii="Verdana" w:eastAsia="Verdana" w:hAnsi="Verdana" w:cs="Verdana"/>
                <w:b/>
              </w:rPr>
            </w:pPr>
            <w:r>
              <w:rPr>
                <w:rFonts w:ascii="Verdana" w:eastAsia="Verdana" w:hAnsi="Verdana" w:cs="Verdana"/>
                <w:b/>
              </w:rPr>
              <w:t>No</w:t>
            </w:r>
          </w:p>
        </w:tc>
        <w:tc>
          <w:tcPr>
            <w:tcW w:w="2835" w:type="dxa"/>
          </w:tcPr>
          <w:p w14:paraId="154E9833" w14:textId="77777777" w:rsidR="00B61461" w:rsidRDefault="00B61461">
            <w:pPr>
              <w:spacing w:line="360" w:lineRule="auto"/>
              <w:rPr>
                <w:rFonts w:ascii="Verdana" w:eastAsia="Verdana" w:hAnsi="Verdana" w:cs="Verdana"/>
                <w:b/>
              </w:rPr>
            </w:pPr>
            <w:r>
              <w:rPr>
                <w:rFonts w:ascii="Verdana" w:eastAsia="Verdana" w:hAnsi="Verdana" w:cs="Verdana"/>
                <w:b/>
              </w:rPr>
              <w:t>Model</w:t>
            </w:r>
          </w:p>
        </w:tc>
        <w:tc>
          <w:tcPr>
            <w:tcW w:w="1276" w:type="dxa"/>
          </w:tcPr>
          <w:p w14:paraId="03318837" w14:textId="77777777" w:rsidR="00B61461" w:rsidRDefault="00B61461">
            <w:pPr>
              <w:spacing w:line="360" w:lineRule="auto"/>
              <w:rPr>
                <w:rFonts w:ascii="Verdana" w:eastAsia="Verdana" w:hAnsi="Verdana" w:cs="Verdana"/>
                <w:b/>
              </w:rPr>
            </w:pPr>
            <w:r>
              <w:rPr>
                <w:rFonts w:ascii="Verdana" w:eastAsia="Verdana" w:hAnsi="Verdana" w:cs="Verdana"/>
                <w:b/>
              </w:rPr>
              <w:t>Training</w:t>
            </w:r>
          </w:p>
        </w:tc>
        <w:tc>
          <w:tcPr>
            <w:tcW w:w="1559" w:type="dxa"/>
          </w:tcPr>
          <w:p w14:paraId="1E43557D" w14:textId="77777777" w:rsidR="00B61461" w:rsidRDefault="00B61461">
            <w:pPr>
              <w:spacing w:line="360" w:lineRule="auto"/>
              <w:rPr>
                <w:rFonts w:ascii="Verdana" w:eastAsia="Verdana" w:hAnsi="Verdana" w:cs="Verdana"/>
                <w:b/>
              </w:rPr>
            </w:pPr>
            <w:r>
              <w:rPr>
                <w:rFonts w:ascii="Verdana" w:eastAsia="Verdana" w:hAnsi="Verdana" w:cs="Verdana"/>
                <w:b/>
              </w:rPr>
              <w:t>Validation</w:t>
            </w:r>
          </w:p>
        </w:tc>
        <w:tc>
          <w:tcPr>
            <w:tcW w:w="1418" w:type="dxa"/>
          </w:tcPr>
          <w:p w14:paraId="18335609" w14:textId="77777777" w:rsidR="00B61461" w:rsidRDefault="00B61461">
            <w:pPr>
              <w:spacing w:line="360" w:lineRule="auto"/>
              <w:rPr>
                <w:rFonts w:ascii="Verdana" w:eastAsia="Verdana" w:hAnsi="Verdana" w:cs="Verdana"/>
                <w:b/>
              </w:rPr>
            </w:pPr>
            <w:r>
              <w:rPr>
                <w:rFonts w:ascii="Verdana" w:eastAsia="Verdana" w:hAnsi="Verdana" w:cs="Verdana"/>
                <w:b/>
              </w:rPr>
              <w:t>Precision</w:t>
            </w:r>
          </w:p>
        </w:tc>
        <w:tc>
          <w:tcPr>
            <w:tcW w:w="1276" w:type="dxa"/>
          </w:tcPr>
          <w:p w14:paraId="0478558A" w14:textId="77777777" w:rsidR="00B61461" w:rsidRDefault="00B61461">
            <w:pPr>
              <w:spacing w:line="360" w:lineRule="auto"/>
              <w:rPr>
                <w:rFonts w:ascii="Verdana" w:eastAsia="Verdana" w:hAnsi="Verdana" w:cs="Verdana"/>
                <w:b/>
              </w:rPr>
            </w:pPr>
            <w:r>
              <w:rPr>
                <w:rFonts w:ascii="Verdana" w:eastAsia="Verdana" w:hAnsi="Verdana" w:cs="Verdana"/>
                <w:b/>
              </w:rPr>
              <w:t>Recall</w:t>
            </w:r>
          </w:p>
        </w:tc>
      </w:tr>
      <w:tr w:rsidR="00B61461" w14:paraId="5837510F" w14:textId="77777777" w:rsidTr="00B61461">
        <w:trPr>
          <w:trHeight w:val="631"/>
        </w:trPr>
        <w:tc>
          <w:tcPr>
            <w:tcW w:w="562" w:type="dxa"/>
          </w:tcPr>
          <w:p w14:paraId="51460687" w14:textId="77777777" w:rsidR="00B61461" w:rsidRDefault="00B61461">
            <w:pPr>
              <w:spacing w:line="360" w:lineRule="auto"/>
              <w:rPr>
                <w:rFonts w:ascii="Verdana" w:eastAsia="Verdana" w:hAnsi="Verdana" w:cs="Verdana"/>
              </w:rPr>
            </w:pPr>
            <w:r>
              <w:rPr>
                <w:rFonts w:ascii="Verdana" w:eastAsia="Verdana" w:hAnsi="Verdana" w:cs="Verdana"/>
              </w:rPr>
              <w:t>1</w:t>
            </w:r>
          </w:p>
        </w:tc>
        <w:tc>
          <w:tcPr>
            <w:tcW w:w="2835" w:type="dxa"/>
          </w:tcPr>
          <w:p w14:paraId="067552C5" w14:textId="77777777" w:rsidR="00B61461" w:rsidRDefault="00B61461">
            <w:pPr>
              <w:spacing w:line="360" w:lineRule="auto"/>
              <w:rPr>
                <w:rFonts w:ascii="Verdana" w:eastAsia="Verdana" w:hAnsi="Verdana" w:cs="Verdana"/>
              </w:rPr>
            </w:pPr>
            <w:r>
              <w:rPr>
                <w:rFonts w:ascii="Verdana" w:eastAsia="Verdana" w:hAnsi="Verdana" w:cs="Verdana"/>
              </w:rPr>
              <w:t>UNET (VGG16 backbone)</w:t>
            </w:r>
          </w:p>
        </w:tc>
        <w:tc>
          <w:tcPr>
            <w:tcW w:w="1276" w:type="dxa"/>
          </w:tcPr>
          <w:p w14:paraId="5DF50E5B" w14:textId="38BA76DB"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0.87</w:t>
            </w:r>
            <w:r w:rsidR="00124249">
              <w:rPr>
                <w:rFonts w:ascii="Verdana" w:eastAsia="Verdana" w:hAnsi="Verdana" w:cs="Verdana"/>
                <w:color w:val="000000"/>
              </w:rPr>
              <w:t>7</w:t>
            </w:r>
          </w:p>
        </w:tc>
        <w:tc>
          <w:tcPr>
            <w:tcW w:w="1559" w:type="dxa"/>
          </w:tcPr>
          <w:p w14:paraId="1D349B24" w14:textId="2B408919"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0.82</w:t>
            </w:r>
            <w:r w:rsidR="00124249">
              <w:rPr>
                <w:rFonts w:ascii="Verdana" w:eastAsia="Verdana" w:hAnsi="Verdana" w:cs="Verdana"/>
                <w:color w:val="000000"/>
              </w:rPr>
              <w:t>8</w:t>
            </w:r>
          </w:p>
        </w:tc>
        <w:tc>
          <w:tcPr>
            <w:tcW w:w="1418" w:type="dxa"/>
          </w:tcPr>
          <w:p w14:paraId="06308501" w14:textId="04F02F92"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0.84</w:t>
            </w:r>
            <w:r w:rsidR="00D67D4B">
              <w:rPr>
                <w:rFonts w:ascii="Verdana" w:eastAsia="Verdana" w:hAnsi="Verdana" w:cs="Verdana"/>
                <w:color w:val="000000"/>
              </w:rPr>
              <w:t>0</w:t>
            </w:r>
          </w:p>
        </w:tc>
        <w:tc>
          <w:tcPr>
            <w:tcW w:w="1276" w:type="dxa"/>
          </w:tcPr>
          <w:p w14:paraId="0E6B3170" w14:textId="67FD8BFC"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0.65</w:t>
            </w:r>
            <w:r w:rsidR="00D67D4B">
              <w:rPr>
                <w:rFonts w:ascii="Verdana" w:eastAsia="Verdana" w:hAnsi="Verdana" w:cs="Verdana"/>
                <w:color w:val="000000"/>
              </w:rPr>
              <w:t>4</w:t>
            </w:r>
          </w:p>
        </w:tc>
      </w:tr>
      <w:tr w:rsidR="00B61461" w14:paraId="4B37A5CE" w14:textId="77777777" w:rsidTr="00B61461">
        <w:trPr>
          <w:trHeight w:val="621"/>
        </w:trPr>
        <w:tc>
          <w:tcPr>
            <w:tcW w:w="562" w:type="dxa"/>
          </w:tcPr>
          <w:p w14:paraId="5D2D9BA4" w14:textId="77777777" w:rsidR="00B61461" w:rsidRDefault="00B61461">
            <w:pPr>
              <w:spacing w:line="360" w:lineRule="auto"/>
              <w:rPr>
                <w:rFonts w:ascii="Verdana" w:eastAsia="Verdana" w:hAnsi="Verdana" w:cs="Verdana"/>
              </w:rPr>
            </w:pPr>
            <w:r>
              <w:rPr>
                <w:rFonts w:ascii="Verdana" w:eastAsia="Verdana" w:hAnsi="Verdana" w:cs="Verdana"/>
              </w:rPr>
              <w:t>2</w:t>
            </w:r>
          </w:p>
        </w:tc>
        <w:tc>
          <w:tcPr>
            <w:tcW w:w="2835" w:type="dxa"/>
          </w:tcPr>
          <w:p w14:paraId="39B8D1B3" w14:textId="77777777" w:rsidR="00B61461" w:rsidRDefault="00B61461">
            <w:pPr>
              <w:spacing w:line="360" w:lineRule="auto"/>
              <w:rPr>
                <w:rFonts w:ascii="Verdana" w:eastAsia="Verdana" w:hAnsi="Verdana" w:cs="Verdana"/>
              </w:rPr>
            </w:pPr>
            <w:r>
              <w:rPr>
                <w:rFonts w:ascii="Verdana" w:eastAsia="Verdana" w:hAnsi="Verdana" w:cs="Verdana"/>
              </w:rPr>
              <w:t>Yolo v3 (DenseNet121 backbone)</w:t>
            </w:r>
          </w:p>
        </w:tc>
        <w:tc>
          <w:tcPr>
            <w:tcW w:w="1276" w:type="dxa"/>
          </w:tcPr>
          <w:p w14:paraId="025181D2" w14:textId="77777777" w:rsidR="00B61461" w:rsidRDefault="00B61461">
            <w:pPr>
              <w:spacing w:line="360" w:lineRule="auto"/>
              <w:rPr>
                <w:rFonts w:ascii="Verdana" w:eastAsia="Verdana" w:hAnsi="Verdana" w:cs="Verdana"/>
              </w:rPr>
            </w:pPr>
          </w:p>
        </w:tc>
        <w:tc>
          <w:tcPr>
            <w:tcW w:w="1559" w:type="dxa"/>
          </w:tcPr>
          <w:p w14:paraId="0BEDF4D6" w14:textId="77777777" w:rsidR="00B61461" w:rsidRDefault="00B61461">
            <w:pPr>
              <w:spacing w:line="360" w:lineRule="auto"/>
              <w:rPr>
                <w:rFonts w:ascii="Verdana" w:eastAsia="Verdana" w:hAnsi="Verdana" w:cs="Verdana"/>
              </w:rPr>
            </w:pPr>
          </w:p>
        </w:tc>
        <w:tc>
          <w:tcPr>
            <w:tcW w:w="1418" w:type="dxa"/>
          </w:tcPr>
          <w:p w14:paraId="42D67B47" w14:textId="77777777" w:rsidR="00B61461" w:rsidRDefault="00B61461">
            <w:pPr>
              <w:spacing w:line="360" w:lineRule="auto"/>
              <w:rPr>
                <w:rFonts w:ascii="Verdana" w:eastAsia="Verdana" w:hAnsi="Verdana" w:cs="Verdana"/>
              </w:rPr>
            </w:pPr>
          </w:p>
        </w:tc>
        <w:tc>
          <w:tcPr>
            <w:tcW w:w="1276" w:type="dxa"/>
          </w:tcPr>
          <w:p w14:paraId="394432D8" w14:textId="77777777" w:rsidR="00B61461" w:rsidRDefault="00B61461">
            <w:pPr>
              <w:spacing w:line="360" w:lineRule="auto"/>
              <w:rPr>
                <w:rFonts w:ascii="Verdana" w:eastAsia="Verdana" w:hAnsi="Verdana" w:cs="Verdana"/>
              </w:rPr>
            </w:pPr>
          </w:p>
        </w:tc>
      </w:tr>
      <w:tr w:rsidR="00B61461" w14:paraId="11746311" w14:textId="77777777" w:rsidTr="00B61461">
        <w:trPr>
          <w:trHeight w:val="315"/>
        </w:trPr>
        <w:tc>
          <w:tcPr>
            <w:tcW w:w="562" w:type="dxa"/>
          </w:tcPr>
          <w:p w14:paraId="30E0B9DC" w14:textId="77777777" w:rsidR="00B61461" w:rsidRDefault="00B61461">
            <w:pPr>
              <w:spacing w:line="360" w:lineRule="auto"/>
              <w:rPr>
                <w:rFonts w:ascii="Verdana" w:eastAsia="Verdana" w:hAnsi="Verdana" w:cs="Verdana"/>
              </w:rPr>
            </w:pPr>
          </w:p>
        </w:tc>
        <w:tc>
          <w:tcPr>
            <w:tcW w:w="2835" w:type="dxa"/>
          </w:tcPr>
          <w:p w14:paraId="38470796" w14:textId="77777777" w:rsidR="00B61461" w:rsidRDefault="00B61461">
            <w:pPr>
              <w:spacing w:line="360" w:lineRule="auto"/>
              <w:rPr>
                <w:rFonts w:ascii="Verdana" w:eastAsia="Verdana" w:hAnsi="Verdana" w:cs="Verdana"/>
              </w:rPr>
            </w:pPr>
          </w:p>
        </w:tc>
        <w:tc>
          <w:tcPr>
            <w:tcW w:w="1276" w:type="dxa"/>
          </w:tcPr>
          <w:p w14:paraId="17FAD718" w14:textId="77777777" w:rsidR="00B61461" w:rsidRDefault="00B61461">
            <w:pPr>
              <w:spacing w:line="360" w:lineRule="auto"/>
              <w:rPr>
                <w:rFonts w:ascii="Verdana" w:eastAsia="Verdana" w:hAnsi="Verdana" w:cs="Verdana"/>
              </w:rPr>
            </w:pPr>
          </w:p>
        </w:tc>
        <w:tc>
          <w:tcPr>
            <w:tcW w:w="1559" w:type="dxa"/>
          </w:tcPr>
          <w:p w14:paraId="0D1A5FC8" w14:textId="77777777" w:rsidR="00B61461" w:rsidRDefault="00B61461">
            <w:pPr>
              <w:spacing w:line="360" w:lineRule="auto"/>
              <w:rPr>
                <w:rFonts w:ascii="Verdana" w:eastAsia="Verdana" w:hAnsi="Verdana" w:cs="Verdana"/>
              </w:rPr>
            </w:pPr>
          </w:p>
        </w:tc>
        <w:tc>
          <w:tcPr>
            <w:tcW w:w="1418" w:type="dxa"/>
          </w:tcPr>
          <w:p w14:paraId="47D927A4" w14:textId="77777777" w:rsidR="00B61461" w:rsidRDefault="00B61461">
            <w:pPr>
              <w:spacing w:line="360" w:lineRule="auto"/>
              <w:rPr>
                <w:rFonts w:ascii="Verdana" w:eastAsia="Verdana" w:hAnsi="Verdana" w:cs="Verdana"/>
              </w:rPr>
            </w:pPr>
          </w:p>
        </w:tc>
        <w:tc>
          <w:tcPr>
            <w:tcW w:w="1276" w:type="dxa"/>
          </w:tcPr>
          <w:p w14:paraId="70D289F4" w14:textId="77777777" w:rsidR="00B61461" w:rsidRDefault="00B61461">
            <w:pPr>
              <w:spacing w:line="360" w:lineRule="auto"/>
              <w:rPr>
                <w:rFonts w:ascii="Verdana" w:eastAsia="Verdana" w:hAnsi="Verdana" w:cs="Verdana"/>
              </w:rPr>
            </w:pPr>
          </w:p>
        </w:tc>
      </w:tr>
    </w:tbl>
    <w:p w14:paraId="3179D6BB" w14:textId="6854C346" w:rsidR="00F94509" w:rsidRDefault="00A068D9" w:rsidP="00FB57A9">
      <w:pPr>
        <w:pStyle w:val="Heading1"/>
        <w:numPr>
          <w:ilvl w:val="0"/>
          <w:numId w:val="26"/>
        </w:numPr>
      </w:pPr>
      <w:r>
        <w:br w:type="page"/>
      </w:r>
      <w:bookmarkStart w:id="13" w:name="_Toc72665688"/>
      <w:r w:rsidR="00FB57A9" w:rsidRPr="00FB57A9">
        <w:lastRenderedPageBreak/>
        <w:t>I</w:t>
      </w:r>
      <w:r w:rsidRPr="00FB57A9">
        <w:t>mproving</w:t>
      </w:r>
      <w:r>
        <w:t xml:space="preserve"> Model Performance</w:t>
      </w:r>
      <w:bookmarkEnd w:id="13"/>
    </w:p>
    <w:p w14:paraId="2A2F8353" w14:textId="77777777" w:rsidR="00F94509" w:rsidRDefault="00A068D9" w:rsidP="0000657F">
      <w:pPr>
        <w:pStyle w:val="Heading2"/>
        <w:numPr>
          <w:ilvl w:val="1"/>
          <w:numId w:val="23"/>
        </w:numPr>
        <w:spacing w:before="40" w:after="0" w:line="360" w:lineRule="auto"/>
        <w:rPr>
          <w:rFonts w:ascii="Verdana" w:eastAsia="Verdana" w:hAnsi="Verdana" w:cs="Verdana"/>
          <w:sz w:val="24"/>
          <w:szCs w:val="24"/>
        </w:rPr>
      </w:pPr>
      <w:bookmarkStart w:id="14" w:name="_Toc72665689"/>
      <w:r>
        <w:rPr>
          <w:rFonts w:ascii="Verdana" w:eastAsia="Verdana" w:hAnsi="Verdana" w:cs="Verdana"/>
          <w:sz w:val="24"/>
          <w:szCs w:val="24"/>
        </w:rPr>
        <w:t>Feature Extraction</w:t>
      </w:r>
      <w:bookmarkEnd w:id="14"/>
    </w:p>
    <w:p w14:paraId="7BCDD440" w14:textId="77777777" w:rsidR="00F94509" w:rsidRDefault="00A068D9">
      <w:pPr>
        <w:spacing w:after="0" w:line="360" w:lineRule="auto"/>
        <w:ind w:left="28"/>
        <w:rPr>
          <w:rFonts w:ascii="Verdana" w:eastAsia="Verdana" w:hAnsi="Verdana" w:cs="Verdana"/>
        </w:rPr>
      </w:pPr>
      <w:r>
        <w:rPr>
          <w:rFonts w:ascii="Verdana" w:eastAsia="Verdana" w:hAnsi="Verdana" w:cs="Verdana"/>
        </w:rPr>
        <w:t>In computer vision, a feature is a measurable piece of data in the image which is a unique to that specific object. It may be a specific shape such as a line, edge or a distinct color in an image or an image segment. A good feature is used to distinguish objects from one another. Hence, feature extraction is a crucial task in the success for model performance.</w:t>
      </w:r>
    </w:p>
    <w:p w14:paraId="225497EF" w14:textId="77777777" w:rsidR="00F94509" w:rsidRDefault="00F94509">
      <w:pPr>
        <w:spacing w:after="0" w:line="360" w:lineRule="auto"/>
        <w:ind w:left="28"/>
        <w:rPr>
          <w:rFonts w:ascii="Verdana" w:eastAsia="Verdana" w:hAnsi="Verdana" w:cs="Verdana"/>
        </w:rPr>
      </w:pPr>
    </w:p>
    <w:p w14:paraId="225568E5" w14:textId="77777777" w:rsidR="00F94509" w:rsidRDefault="00A068D9">
      <w:pPr>
        <w:spacing w:after="0" w:line="360" w:lineRule="auto"/>
        <w:ind w:left="28"/>
        <w:rPr>
          <w:rFonts w:ascii="Verdana" w:eastAsia="Verdana" w:hAnsi="Verdana" w:cs="Verdana"/>
        </w:rPr>
      </w:pPr>
      <w:r>
        <w:rPr>
          <w:rFonts w:ascii="Verdana" w:eastAsia="Verdana" w:hAnsi="Verdana" w:cs="Verdana"/>
        </w:rPr>
        <w:t xml:space="preserve">Although the features are extracted with different variants of pre-trained CNN models, we are trying with different approaches for better model performance and faster results. For UNET, we used the VGG16 model as our feature extractor and trained the last </w:t>
      </w:r>
      <w:r>
        <w:rPr>
          <w:rFonts w:ascii="Verdana" w:eastAsia="Verdana" w:hAnsi="Verdana" w:cs="Verdana"/>
          <w:color w:val="000000"/>
        </w:rPr>
        <w:t xml:space="preserve">few </w:t>
      </w:r>
      <w:r>
        <w:rPr>
          <w:rFonts w:ascii="Verdana" w:eastAsia="Verdana" w:hAnsi="Verdana" w:cs="Verdana"/>
        </w:rPr>
        <w:t>layers and extracted 4096 features. Considering the number of parameters and faster performance, we plan to use DenseNet model architecture for feature extraction.</w:t>
      </w:r>
    </w:p>
    <w:p w14:paraId="41A5CE17" w14:textId="77777777" w:rsidR="00F94509" w:rsidRDefault="00F94509">
      <w:pPr>
        <w:shd w:val="clear" w:color="auto" w:fill="FFFFFF"/>
        <w:spacing w:after="0" w:line="360" w:lineRule="auto"/>
        <w:rPr>
          <w:rFonts w:ascii="Verdana" w:eastAsia="Verdana" w:hAnsi="Verdana" w:cs="Verdana"/>
        </w:rPr>
      </w:pPr>
    </w:p>
    <w:p w14:paraId="10E02B57" w14:textId="77777777" w:rsidR="00F94509" w:rsidRDefault="00A068D9" w:rsidP="0016782F">
      <w:pPr>
        <w:pStyle w:val="Heading2"/>
        <w:numPr>
          <w:ilvl w:val="1"/>
          <w:numId w:val="23"/>
        </w:numPr>
        <w:spacing w:before="40" w:after="0" w:line="360" w:lineRule="auto"/>
        <w:rPr>
          <w:rFonts w:ascii="Verdana" w:eastAsia="Verdana" w:hAnsi="Verdana" w:cs="Verdana"/>
          <w:sz w:val="24"/>
          <w:szCs w:val="24"/>
        </w:rPr>
      </w:pPr>
      <w:bookmarkStart w:id="15" w:name="_Toc72665690"/>
      <w:r>
        <w:rPr>
          <w:rFonts w:ascii="Verdana" w:eastAsia="Verdana" w:hAnsi="Verdana" w:cs="Verdana"/>
          <w:sz w:val="24"/>
          <w:szCs w:val="24"/>
        </w:rPr>
        <w:t>Data Manipulation/Augmentation</w:t>
      </w:r>
      <w:bookmarkEnd w:id="15"/>
    </w:p>
    <w:p w14:paraId="02EB5A10" w14:textId="77777777" w:rsidR="00F94509" w:rsidRDefault="00A068D9">
      <w:pPr>
        <w:spacing w:line="360" w:lineRule="auto"/>
        <w:rPr>
          <w:rFonts w:ascii="Verdana" w:eastAsia="Verdana" w:hAnsi="Verdana" w:cs="Verdana"/>
        </w:rPr>
      </w:pPr>
      <w:r>
        <w:rPr>
          <w:rFonts w:ascii="Verdana" w:eastAsia="Verdana" w:hAnsi="Verdana" w:cs="Verdana"/>
        </w:rPr>
        <w:t xml:space="preserve">Data augmentation implies increasing the amount of training data by applying transformations to both image and contour (so we could calculate the true bounding box). Data augmentation is typically applied as a pre-processing step to the model. </w:t>
      </w:r>
    </w:p>
    <w:p w14:paraId="19EAC6CC" w14:textId="77777777" w:rsidR="00F94509" w:rsidRDefault="000B7684">
      <w:pPr>
        <w:spacing w:line="360" w:lineRule="auto"/>
        <w:rPr>
          <w:rFonts w:ascii="Verdana" w:eastAsia="Verdana" w:hAnsi="Verdana" w:cs="Verdana"/>
        </w:rPr>
      </w:pPr>
      <w:sdt>
        <w:sdtPr>
          <w:tag w:val="goog_rdk_0"/>
          <w:id w:val="-2039267674"/>
        </w:sdtPr>
        <w:sdtEndPr/>
        <w:sdtContent>
          <w:r w:rsidR="00A068D9">
            <w:rPr>
              <w:rFonts w:ascii="Arial Unicode MS" w:eastAsia="Arial Unicode MS" w:hAnsi="Arial Unicode MS" w:cs="Arial Unicode MS"/>
            </w:rPr>
            <w:t>There are several data augmentation techniques like random cropping (with constraints), expansion, horizontal ﬂip, image shearing, support bounding boxes, resize (with random interpolation), and color jittering (including brightness, hue, saturation, and contrast).</w:t>
          </w:r>
        </w:sdtContent>
      </w:sdt>
    </w:p>
    <w:p w14:paraId="5ED92F51" w14:textId="77777777" w:rsidR="00F94509" w:rsidRDefault="00A068D9">
      <w:pPr>
        <w:spacing w:line="360" w:lineRule="auto"/>
        <w:rPr>
          <w:rFonts w:ascii="Verdana" w:eastAsia="Verdana" w:hAnsi="Verdana" w:cs="Verdana"/>
        </w:rPr>
      </w:pPr>
      <w:r>
        <w:rPr>
          <w:rFonts w:ascii="Verdana" w:eastAsia="Verdana" w:hAnsi="Verdana" w:cs="Verdana"/>
        </w:rPr>
        <w:t xml:space="preserve">Data augmentation techniques can also be used to improve object detection models, although they improve single-stage detectors more than the multi-stage detectors as multi-stage detectors like Faster-RCNN use candidate object proposals that are sampled from large pool of generated ROIs, the detection results are produced by repetitive cropping of regions of future maps. Due to this cropping, multi-stage models do not use random cropped input images, thereby they do not require detailed geometric augmentations to be applied during training. </w:t>
      </w:r>
    </w:p>
    <w:p w14:paraId="4CF9118A" w14:textId="77777777" w:rsidR="00F94509" w:rsidRDefault="00A068D9">
      <w:pPr>
        <w:spacing w:line="360" w:lineRule="auto"/>
        <w:rPr>
          <w:rFonts w:ascii="Verdana" w:eastAsia="Verdana" w:hAnsi="Verdana" w:cs="Verdana"/>
        </w:rPr>
      </w:pPr>
      <w:r>
        <w:rPr>
          <w:rFonts w:ascii="Verdana" w:eastAsia="Verdana" w:hAnsi="Verdana" w:cs="Verdana"/>
        </w:rPr>
        <w:lastRenderedPageBreak/>
        <w:t>There are several pre-defined image augmentation packages available for python like ImageDataGenerator, imgaug, Albumentations etc. that help us quickly perform the required augmentations.</w:t>
      </w:r>
    </w:p>
    <w:p w14:paraId="0A22B02E" w14:textId="77777777" w:rsidR="00F94509" w:rsidRDefault="00A068D9">
      <w:pPr>
        <w:spacing w:line="360" w:lineRule="auto"/>
        <w:rPr>
          <w:rFonts w:ascii="Verdana" w:eastAsia="Verdana" w:hAnsi="Verdana" w:cs="Verdana"/>
        </w:rPr>
      </w:pPr>
      <w:r>
        <w:rPr>
          <w:rFonts w:ascii="Verdana" w:eastAsia="Verdana" w:hAnsi="Verdana" w:cs="Verdana"/>
        </w:rPr>
        <w:t xml:space="preserve">We have considered performing image augmentation using the “Albumentations” package. This package is based on OpenCV, NumPy and imgaug. </w:t>
      </w:r>
    </w:p>
    <w:p w14:paraId="6FCD8E67" w14:textId="77777777" w:rsidR="00F94509" w:rsidRDefault="00A068D9">
      <w:pPr>
        <w:spacing w:line="360" w:lineRule="auto"/>
        <w:rPr>
          <w:rFonts w:ascii="Verdana" w:eastAsia="Verdana" w:hAnsi="Verdana" w:cs="Verdana"/>
        </w:rPr>
      </w:pPr>
      <w:r>
        <w:rPr>
          <w:rFonts w:ascii="Verdana" w:eastAsia="Verdana" w:hAnsi="Verdana" w:cs="Verdana"/>
        </w:rPr>
        <w:t>This package efficiently implements a rich variety of image transform operations that are optimized for performance. Albumentations supports creating multiple images for computer vision tasks. We had used the Albumentations package and performed some techniques like rotation, horizontal flip, blur, brightness etc., on the images for model training.</w:t>
      </w:r>
    </w:p>
    <w:p w14:paraId="3BDD0060" w14:textId="77777777" w:rsidR="00F94509" w:rsidRDefault="00F94509">
      <w:pPr>
        <w:spacing w:after="0" w:line="360" w:lineRule="auto"/>
        <w:rPr>
          <w:rFonts w:ascii="Verdana" w:eastAsia="Verdana" w:hAnsi="Verdana" w:cs="Verdana"/>
          <w:sz w:val="14"/>
          <w:szCs w:val="14"/>
        </w:rPr>
      </w:pPr>
    </w:p>
    <w:p w14:paraId="28643F90" w14:textId="77777777" w:rsidR="00F94509" w:rsidRDefault="00F94509">
      <w:pPr>
        <w:spacing w:line="360" w:lineRule="auto"/>
        <w:rPr>
          <w:rFonts w:ascii="Verdana" w:eastAsia="Verdana" w:hAnsi="Verdana" w:cs="Verdana"/>
          <w:sz w:val="10"/>
          <w:szCs w:val="10"/>
        </w:rPr>
      </w:pPr>
    </w:p>
    <w:p w14:paraId="28E7453D" w14:textId="77777777" w:rsidR="00F94509" w:rsidRDefault="00A068D9" w:rsidP="0016782F">
      <w:pPr>
        <w:pStyle w:val="Heading2"/>
        <w:numPr>
          <w:ilvl w:val="1"/>
          <w:numId w:val="23"/>
        </w:numPr>
        <w:spacing w:before="40" w:after="0" w:line="360" w:lineRule="auto"/>
        <w:rPr>
          <w:rFonts w:ascii="Verdana" w:eastAsia="Verdana" w:hAnsi="Verdana" w:cs="Verdana"/>
          <w:sz w:val="24"/>
          <w:szCs w:val="24"/>
        </w:rPr>
      </w:pPr>
      <w:bookmarkStart w:id="16" w:name="_Toc72665691"/>
      <w:r>
        <w:rPr>
          <w:rFonts w:ascii="Verdana" w:eastAsia="Verdana" w:hAnsi="Verdana" w:cs="Verdana"/>
          <w:sz w:val="24"/>
          <w:szCs w:val="24"/>
        </w:rPr>
        <w:t>Model Improvements</w:t>
      </w:r>
      <w:bookmarkEnd w:id="16"/>
    </w:p>
    <w:p w14:paraId="4B580B67" w14:textId="77777777" w:rsidR="00F94509" w:rsidRDefault="00A068D9">
      <w:pPr>
        <w:spacing w:line="360" w:lineRule="auto"/>
        <w:rPr>
          <w:rFonts w:ascii="Verdana" w:eastAsia="Verdana" w:hAnsi="Verdana" w:cs="Verdana"/>
        </w:rPr>
      </w:pPr>
      <w:r>
        <w:rPr>
          <w:rFonts w:ascii="Verdana" w:eastAsia="Verdana" w:hAnsi="Verdana" w:cs="Verdana"/>
        </w:rPr>
        <w:t>Model improvements can be achieved in fine tuning various hyper parameters. These hyper parameters vary from model to model. There are few basic parameters that are valid for every model like Learning rate, weight decay, optimizers selection and so on.</w:t>
      </w:r>
    </w:p>
    <w:p w14:paraId="0BBA4AE2" w14:textId="77777777" w:rsidR="00F94509" w:rsidRDefault="00A068D9">
      <w:pPr>
        <w:spacing w:line="360" w:lineRule="auto"/>
        <w:rPr>
          <w:rFonts w:ascii="Verdana" w:eastAsia="Verdana" w:hAnsi="Verdana" w:cs="Verdana"/>
        </w:rPr>
      </w:pPr>
      <w:r>
        <w:rPr>
          <w:rFonts w:ascii="Verdana" w:eastAsia="Verdana" w:hAnsi="Verdana" w:cs="Verdana"/>
        </w:rPr>
        <w:t>Hyperparameters are the variables which determine the network structure (Eg: Number of Hidden Units) and the variables which determine how the network is trained (Eg: Learning Rate Scheduler). Hyperparameters are set before training (before optimizing the weights and bias).</w:t>
      </w:r>
    </w:p>
    <w:p w14:paraId="04D77920" w14:textId="77777777" w:rsidR="00F94509" w:rsidRDefault="00F94509">
      <w:pPr>
        <w:shd w:val="clear" w:color="auto" w:fill="FFFFFF"/>
        <w:spacing w:after="0" w:line="360" w:lineRule="auto"/>
        <w:rPr>
          <w:rFonts w:ascii="Verdana" w:eastAsia="Verdana" w:hAnsi="Verdana" w:cs="Verdana"/>
          <w:b/>
          <w:u w:val="single"/>
        </w:rPr>
      </w:pPr>
    </w:p>
    <w:p w14:paraId="594E7CDE" w14:textId="77777777" w:rsidR="00F94509" w:rsidRDefault="00A068D9">
      <w:pPr>
        <w:shd w:val="clear" w:color="auto" w:fill="FFFFFF"/>
        <w:spacing w:after="0" w:line="360" w:lineRule="auto"/>
        <w:rPr>
          <w:rFonts w:ascii="Verdana" w:eastAsia="Verdana" w:hAnsi="Verdana" w:cs="Verdana"/>
          <w:b/>
          <w:u w:val="single"/>
        </w:rPr>
      </w:pPr>
      <w:r>
        <w:rPr>
          <w:rFonts w:ascii="Verdana" w:eastAsia="Verdana" w:hAnsi="Verdana" w:cs="Verdana"/>
          <w:b/>
          <w:u w:val="single"/>
        </w:rPr>
        <w:t>Hyperparameters related to Network Structure</w:t>
      </w:r>
    </w:p>
    <w:p w14:paraId="33192BFD" w14:textId="77777777" w:rsidR="00F94509" w:rsidRDefault="00F94509">
      <w:pPr>
        <w:shd w:val="clear" w:color="auto" w:fill="FFFFFF"/>
        <w:spacing w:after="0" w:line="360" w:lineRule="auto"/>
        <w:rPr>
          <w:rFonts w:ascii="Verdana" w:eastAsia="Verdana" w:hAnsi="Verdana" w:cs="Verdana"/>
          <w:b/>
          <w:u w:val="single"/>
        </w:rPr>
      </w:pPr>
    </w:p>
    <w:p w14:paraId="67B94C7E" w14:textId="77777777" w:rsidR="00F94509" w:rsidRDefault="00A068D9">
      <w:pPr>
        <w:shd w:val="clear" w:color="auto" w:fill="FFFFFF"/>
        <w:spacing w:after="0" w:line="360" w:lineRule="auto"/>
        <w:rPr>
          <w:rFonts w:ascii="Verdana" w:eastAsia="Verdana" w:hAnsi="Verdana" w:cs="Verdana"/>
          <w:b/>
        </w:rPr>
      </w:pPr>
      <w:r>
        <w:rPr>
          <w:rFonts w:ascii="Verdana" w:eastAsia="Verdana" w:hAnsi="Verdana" w:cs="Verdana"/>
          <w:b/>
        </w:rPr>
        <w:t>Number of Hidden Layers and units</w:t>
      </w:r>
    </w:p>
    <w:p w14:paraId="4AB877D5"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Hidden layers are the layers between input layer and output layer. Many hidden units within a layer with regularization techniques can increase accuracy. Smaller number of units may cause underfitting.</w:t>
      </w:r>
    </w:p>
    <w:p w14:paraId="21D9FC19" w14:textId="7D7D9B33" w:rsidR="00F94509" w:rsidRDefault="00F94509">
      <w:pPr>
        <w:spacing w:line="360" w:lineRule="auto"/>
        <w:rPr>
          <w:rFonts w:ascii="Verdana" w:eastAsia="Verdana" w:hAnsi="Verdana" w:cs="Verdana"/>
          <w:b/>
        </w:rPr>
      </w:pPr>
      <w:bookmarkStart w:id="17" w:name="_heading=h.17drbomi4zgk" w:colFirst="0" w:colLast="0"/>
      <w:bookmarkEnd w:id="17"/>
    </w:p>
    <w:p w14:paraId="56B7E5F1" w14:textId="77777777" w:rsidR="005E5949" w:rsidRDefault="005E5949">
      <w:pPr>
        <w:spacing w:line="360" w:lineRule="auto"/>
        <w:rPr>
          <w:rFonts w:ascii="Verdana" w:eastAsia="Verdana" w:hAnsi="Verdana" w:cs="Verdana"/>
          <w:b/>
        </w:rPr>
      </w:pPr>
    </w:p>
    <w:p w14:paraId="42A91D21" w14:textId="77777777" w:rsidR="00F94509" w:rsidRDefault="00A068D9">
      <w:pPr>
        <w:spacing w:line="360" w:lineRule="auto"/>
        <w:rPr>
          <w:rFonts w:ascii="Verdana" w:eastAsia="Verdana" w:hAnsi="Verdana" w:cs="Verdana"/>
          <w:b/>
        </w:rPr>
      </w:pPr>
      <w:r>
        <w:rPr>
          <w:rFonts w:ascii="Verdana" w:eastAsia="Verdana" w:hAnsi="Verdana" w:cs="Verdana"/>
          <w:b/>
        </w:rPr>
        <w:lastRenderedPageBreak/>
        <w:t>Dropout</w:t>
      </w:r>
    </w:p>
    <w:p w14:paraId="6CCF50DB" w14:textId="77777777" w:rsidR="00F94509" w:rsidRDefault="00A068D9" w:rsidP="005E5949">
      <w:pPr>
        <w:spacing w:line="360" w:lineRule="auto"/>
        <w:jc w:val="center"/>
        <w:rPr>
          <w:rFonts w:ascii="Verdana" w:eastAsia="Verdana" w:hAnsi="Verdana" w:cs="Verdana"/>
          <w:b/>
          <w:color w:val="292929"/>
          <w:sz w:val="33"/>
          <w:szCs w:val="33"/>
        </w:rPr>
      </w:pPr>
      <w:r>
        <w:rPr>
          <w:rFonts w:ascii="Verdana" w:eastAsia="Verdana" w:hAnsi="Verdana" w:cs="Verdana"/>
          <w:noProof/>
          <w:color w:val="292929"/>
          <w:sz w:val="33"/>
          <w:szCs w:val="33"/>
        </w:rPr>
        <w:drawing>
          <wp:inline distT="114300" distB="114300" distL="114300" distR="114300" wp14:anchorId="77718413" wp14:editId="781FBDAF">
            <wp:extent cx="1919310" cy="1524270"/>
            <wp:effectExtent l="152400" t="152400" r="367030" b="361950"/>
            <wp:docPr id="1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1919310" cy="1524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DC18A"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 xml:space="preserve">Dropout is a regularization technique to avoid overfitting (increase the validation accuracy) thus increasing the generalizing power. </w:t>
      </w:r>
      <w:r>
        <w:rPr>
          <w:rFonts w:ascii="Verdana" w:eastAsia="Verdana" w:hAnsi="Verdana" w:cs="Verdana"/>
          <w:color w:val="000000"/>
          <w:highlight w:val="white"/>
        </w:rPr>
        <w:t>Random neurons are cancelled</w:t>
      </w:r>
    </w:p>
    <w:p w14:paraId="6FD6BF32" w14:textId="77777777" w:rsidR="00F94509" w:rsidRDefault="00A068D9">
      <w:pPr>
        <w:spacing w:line="360" w:lineRule="auto"/>
        <w:rPr>
          <w:rFonts w:ascii="Verdana" w:eastAsia="Verdana" w:hAnsi="Verdana" w:cs="Verdana"/>
        </w:rPr>
      </w:pPr>
      <w:r>
        <w:rPr>
          <w:rFonts w:ascii="Verdana" w:eastAsia="Verdana" w:hAnsi="Verdana" w:cs="Verdana"/>
        </w:rPr>
        <w:t>Generally, use a small dropout value of 20%-50% of neurons with 20% providing a good starting point. A probability too low has minimal effect and a value too high results in under-learning by the network.</w:t>
      </w:r>
    </w:p>
    <w:p w14:paraId="1C71C8DE" w14:textId="77777777" w:rsidR="00F94509" w:rsidRDefault="00A068D9">
      <w:pPr>
        <w:widowControl w:val="0"/>
        <w:shd w:val="clear" w:color="auto" w:fill="FFFFFF"/>
        <w:spacing w:after="0" w:line="360" w:lineRule="auto"/>
        <w:ind w:left="-30"/>
        <w:rPr>
          <w:rFonts w:ascii="Verdana" w:eastAsia="Verdana" w:hAnsi="Verdana" w:cs="Verdana"/>
        </w:rPr>
      </w:pPr>
      <w:r>
        <w:rPr>
          <w:rFonts w:ascii="Verdana" w:eastAsia="Verdana" w:hAnsi="Verdana" w:cs="Verdana"/>
        </w:rPr>
        <w:t>Use a larger network. You are likely to get better performance when dropout is used on a larger network, giving the model more of an opportunity to learn independent representations.</w:t>
      </w:r>
    </w:p>
    <w:p w14:paraId="5433AF1C" w14:textId="77777777" w:rsidR="00F94509" w:rsidRDefault="00F94509">
      <w:pPr>
        <w:widowControl w:val="0"/>
        <w:shd w:val="clear" w:color="auto" w:fill="FFFFFF"/>
        <w:spacing w:after="0" w:line="360" w:lineRule="auto"/>
        <w:ind w:left="-30"/>
        <w:rPr>
          <w:rFonts w:ascii="Verdana" w:eastAsia="Verdana" w:hAnsi="Verdana" w:cs="Verdana"/>
        </w:rPr>
      </w:pPr>
    </w:p>
    <w:p w14:paraId="5DD1A36E" w14:textId="77777777" w:rsidR="00F94509" w:rsidRDefault="00A068D9">
      <w:pPr>
        <w:shd w:val="clear" w:color="auto" w:fill="FFFFFF"/>
        <w:spacing w:after="0" w:line="360" w:lineRule="auto"/>
        <w:rPr>
          <w:rFonts w:ascii="Verdana" w:eastAsia="Verdana" w:hAnsi="Verdana" w:cs="Verdana"/>
          <w:b/>
        </w:rPr>
      </w:pPr>
      <w:r>
        <w:rPr>
          <w:rFonts w:ascii="Verdana" w:eastAsia="Verdana" w:hAnsi="Verdana" w:cs="Verdana"/>
          <w:b/>
        </w:rPr>
        <w:t>Network Weight Initialization</w:t>
      </w:r>
    </w:p>
    <w:p w14:paraId="4E77A022" w14:textId="77777777" w:rsidR="00F94509" w:rsidRDefault="00A068D9">
      <w:pPr>
        <w:shd w:val="clear" w:color="auto" w:fill="FFFFFF"/>
        <w:spacing w:before="280" w:after="0" w:line="360" w:lineRule="auto"/>
        <w:rPr>
          <w:rFonts w:ascii="Verdana" w:eastAsia="Verdana" w:hAnsi="Verdana" w:cs="Verdana"/>
        </w:rPr>
      </w:pPr>
      <w:r>
        <w:rPr>
          <w:rFonts w:ascii="Verdana" w:eastAsia="Verdana" w:hAnsi="Verdana" w:cs="Verdana"/>
        </w:rPr>
        <w:t>Ideally, it may be better to use different weight initialization schemes according to the activation function used on each layer. Mostly uniform distribution is used.</w:t>
      </w:r>
    </w:p>
    <w:p w14:paraId="5E4704C7" w14:textId="77777777" w:rsidR="00F94509" w:rsidRDefault="00F94509">
      <w:pPr>
        <w:spacing w:line="360" w:lineRule="auto"/>
        <w:rPr>
          <w:rFonts w:ascii="Verdana" w:eastAsia="Verdana" w:hAnsi="Verdana" w:cs="Verdana"/>
          <w:b/>
        </w:rPr>
      </w:pPr>
      <w:bookmarkStart w:id="18" w:name="_heading=h.pnht9lbkwao2" w:colFirst="0" w:colLast="0"/>
      <w:bookmarkEnd w:id="18"/>
    </w:p>
    <w:p w14:paraId="658F2A9F" w14:textId="77777777" w:rsidR="00F94509" w:rsidRDefault="00A068D9">
      <w:pPr>
        <w:spacing w:line="360" w:lineRule="auto"/>
        <w:rPr>
          <w:rFonts w:ascii="Verdana" w:eastAsia="Verdana" w:hAnsi="Verdana" w:cs="Verdana"/>
          <w:b/>
          <w:color w:val="292929"/>
          <w:sz w:val="33"/>
          <w:szCs w:val="33"/>
        </w:rPr>
      </w:pPr>
      <w:r>
        <w:rPr>
          <w:rFonts w:ascii="Verdana" w:eastAsia="Verdana" w:hAnsi="Verdana" w:cs="Verdana"/>
          <w:b/>
        </w:rPr>
        <w:t>Activation function</w:t>
      </w:r>
    </w:p>
    <w:p w14:paraId="4062F7EB" w14:textId="77777777" w:rsidR="00F94509" w:rsidRDefault="00A068D9">
      <w:pPr>
        <w:shd w:val="clear" w:color="auto" w:fill="FFFFFF"/>
        <w:spacing w:after="0" w:line="360" w:lineRule="auto"/>
        <w:rPr>
          <w:rFonts w:ascii="Verdana" w:eastAsia="Verdana" w:hAnsi="Verdana" w:cs="Verdana"/>
          <w:color w:val="292929"/>
        </w:rPr>
      </w:pPr>
      <w:r>
        <w:rPr>
          <w:rFonts w:ascii="Verdana" w:eastAsia="Verdana" w:hAnsi="Verdana" w:cs="Verdana"/>
        </w:rPr>
        <w:t>Activation functions are used to introduce nonlinearity to models, which allows deep learning models to learn nonlinear prediction boundaries.</w:t>
      </w:r>
    </w:p>
    <w:p w14:paraId="2FCDCA43"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Sigmoid is used in the output layer while making binary predictions. Softmax is used in the output layer while making multi-class predictions.</w:t>
      </w:r>
    </w:p>
    <w:p w14:paraId="04D548A8" w14:textId="77777777" w:rsidR="00F94509" w:rsidRDefault="00F94509">
      <w:pPr>
        <w:shd w:val="clear" w:color="auto" w:fill="FFFFFF"/>
        <w:spacing w:after="0" w:line="360" w:lineRule="auto"/>
        <w:rPr>
          <w:rFonts w:ascii="Verdana" w:eastAsia="Verdana" w:hAnsi="Verdana" w:cs="Verdana"/>
          <w:b/>
          <w:color w:val="292929"/>
          <w:sz w:val="32"/>
          <w:szCs w:val="32"/>
        </w:rPr>
      </w:pPr>
    </w:p>
    <w:p w14:paraId="0551001E" w14:textId="77777777" w:rsidR="00F94509" w:rsidRDefault="00F94509">
      <w:pPr>
        <w:shd w:val="clear" w:color="auto" w:fill="FFFFFF"/>
        <w:spacing w:after="0" w:line="360" w:lineRule="auto"/>
        <w:rPr>
          <w:rFonts w:ascii="Verdana" w:eastAsia="Verdana" w:hAnsi="Verdana" w:cs="Verdana"/>
          <w:b/>
          <w:u w:val="single"/>
        </w:rPr>
      </w:pPr>
    </w:p>
    <w:p w14:paraId="0F7E4363" w14:textId="77777777" w:rsidR="00F94509" w:rsidRDefault="00A068D9">
      <w:pPr>
        <w:shd w:val="clear" w:color="auto" w:fill="FFFFFF"/>
        <w:spacing w:after="0" w:line="360" w:lineRule="auto"/>
        <w:rPr>
          <w:rFonts w:ascii="Verdana" w:eastAsia="Verdana" w:hAnsi="Verdana" w:cs="Verdana"/>
          <w:b/>
          <w:u w:val="single"/>
        </w:rPr>
      </w:pPr>
      <w:r>
        <w:rPr>
          <w:rFonts w:ascii="Verdana" w:eastAsia="Verdana" w:hAnsi="Verdana" w:cs="Verdana"/>
          <w:b/>
          <w:u w:val="single"/>
        </w:rPr>
        <w:lastRenderedPageBreak/>
        <w:t>Hyperparameters related to Training Algorithm</w:t>
      </w:r>
    </w:p>
    <w:p w14:paraId="79EBE130" w14:textId="77777777" w:rsidR="00F94509" w:rsidRDefault="00F94509">
      <w:pPr>
        <w:shd w:val="clear" w:color="auto" w:fill="FFFFFF"/>
        <w:spacing w:after="0" w:line="360" w:lineRule="auto"/>
        <w:rPr>
          <w:rFonts w:ascii="Verdana" w:eastAsia="Verdana" w:hAnsi="Verdana" w:cs="Verdana"/>
          <w:b/>
        </w:rPr>
      </w:pPr>
    </w:p>
    <w:p w14:paraId="692ADF6D" w14:textId="77777777" w:rsidR="00F94509" w:rsidRDefault="00A068D9">
      <w:pPr>
        <w:shd w:val="clear" w:color="auto" w:fill="FFFFFF"/>
        <w:spacing w:after="0" w:line="360" w:lineRule="auto"/>
        <w:rPr>
          <w:rFonts w:ascii="Verdana" w:eastAsia="Verdana" w:hAnsi="Verdana" w:cs="Verdana"/>
          <w:b/>
        </w:rPr>
      </w:pPr>
      <w:r>
        <w:rPr>
          <w:rFonts w:ascii="Verdana" w:eastAsia="Verdana" w:hAnsi="Verdana" w:cs="Verdana"/>
          <w:b/>
        </w:rPr>
        <w:t>Learning Rate</w:t>
      </w:r>
    </w:p>
    <w:p w14:paraId="2CCA5581" w14:textId="77777777" w:rsidR="00F94509" w:rsidRDefault="00A068D9" w:rsidP="005E5949">
      <w:pPr>
        <w:shd w:val="clear" w:color="auto" w:fill="FFFFFF"/>
        <w:spacing w:after="0" w:line="360" w:lineRule="auto"/>
        <w:jc w:val="center"/>
        <w:rPr>
          <w:rFonts w:ascii="Verdana" w:eastAsia="Verdana" w:hAnsi="Verdana" w:cs="Verdana"/>
          <w:b/>
        </w:rPr>
      </w:pPr>
      <w:r>
        <w:rPr>
          <w:rFonts w:ascii="Verdana" w:eastAsia="Verdana" w:hAnsi="Verdana" w:cs="Verdana"/>
          <w:noProof/>
          <w:color w:val="292929"/>
          <w:sz w:val="33"/>
          <w:szCs w:val="33"/>
        </w:rPr>
        <w:drawing>
          <wp:inline distT="114300" distB="114300" distL="114300" distR="114300" wp14:anchorId="59CEB6E3" wp14:editId="0C240BC0">
            <wp:extent cx="3366154" cy="1965971"/>
            <wp:effectExtent l="152400" t="152400" r="367665" b="358140"/>
            <wp:docPr id="12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5"/>
                    <a:srcRect/>
                    <a:stretch>
                      <a:fillRect/>
                    </a:stretch>
                  </pic:blipFill>
                  <pic:spPr>
                    <a:xfrm>
                      <a:off x="0" y="0"/>
                      <a:ext cx="3366154" cy="19659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93F07D5"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The learning rate defines how quickly a network updates its parameters. Low learning rate slows down the learning process but converges smoothly. Larger learning rate speeds up the learning but may not converge. Usually a decaying Learning rate is preferred.</w:t>
      </w:r>
    </w:p>
    <w:p w14:paraId="321C6BA5" w14:textId="77777777" w:rsidR="00F94509" w:rsidRDefault="00F94509">
      <w:pPr>
        <w:shd w:val="clear" w:color="auto" w:fill="FFFFFF"/>
        <w:spacing w:after="0" w:line="360" w:lineRule="auto"/>
        <w:rPr>
          <w:rFonts w:ascii="Verdana" w:eastAsia="Verdana" w:hAnsi="Verdana" w:cs="Verdana"/>
          <w:color w:val="292929"/>
        </w:rPr>
      </w:pPr>
    </w:p>
    <w:p w14:paraId="075A56B0"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Sharp learning rate transition may cause the optimizer to re-stabilize the learning momentum in the following iterations.</w:t>
      </w:r>
    </w:p>
    <w:p w14:paraId="2FBC44D4" w14:textId="77777777" w:rsidR="00F94509" w:rsidRDefault="00F94509">
      <w:pPr>
        <w:shd w:val="clear" w:color="auto" w:fill="FFFFFF"/>
        <w:spacing w:after="0" w:line="360" w:lineRule="auto"/>
        <w:rPr>
          <w:rFonts w:ascii="Verdana" w:eastAsia="Verdana" w:hAnsi="Verdana" w:cs="Verdana"/>
        </w:rPr>
      </w:pPr>
    </w:p>
    <w:p w14:paraId="64A936E8"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Using a cosine scheduler (where the learning rate decreases slowly) with proper warmup (two epochs) can give better validation accuracy than using a step scheduler.</w:t>
      </w:r>
    </w:p>
    <w:p w14:paraId="4AAC3D78" w14:textId="77777777" w:rsidR="00F94509" w:rsidRDefault="00F94509">
      <w:pPr>
        <w:shd w:val="clear" w:color="auto" w:fill="FFFFFF"/>
        <w:spacing w:after="0" w:line="360" w:lineRule="auto"/>
        <w:rPr>
          <w:rFonts w:ascii="Verdana" w:eastAsia="Verdana" w:hAnsi="Verdana" w:cs="Verdana"/>
        </w:rPr>
      </w:pPr>
    </w:p>
    <w:p w14:paraId="4CBF009B"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The learning rate is one of the hyperparameters that most affects performance. If we can only adjust one hyperparameter to obtain better results, then the best choice is the learning rate.</w:t>
      </w:r>
    </w:p>
    <w:p w14:paraId="5687163F" w14:textId="77777777" w:rsidR="00F94509" w:rsidRDefault="00F94509">
      <w:pPr>
        <w:shd w:val="clear" w:color="auto" w:fill="FFFFFF"/>
        <w:spacing w:after="0" w:line="360" w:lineRule="auto"/>
        <w:rPr>
          <w:rFonts w:ascii="Verdana" w:eastAsia="Verdana" w:hAnsi="Verdana" w:cs="Verdana"/>
          <w:color w:val="292929"/>
        </w:rPr>
      </w:pPr>
    </w:p>
    <w:p w14:paraId="176D43DC" w14:textId="77777777" w:rsidR="00F94509" w:rsidRDefault="00F94509">
      <w:pPr>
        <w:shd w:val="clear" w:color="auto" w:fill="FFFFFF"/>
        <w:spacing w:after="0" w:line="360" w:lineRule="auto"/>
        <w:rPr>
          <w:rFonts w:ascii="Verdana" w:eastAsia="Verdana" w:hAnsi="Verdana" w:cs="Verdana"/>
          <w:color w:val="292929"/>
        </w:rPr>
      </w:pPr>
    </w:p>
    <w:p w14:paraId="55D101A6" w14:textId="77777777" w:rsidR="00F94509" w:rsidRDefault="00F94509">
      <w:pPr>
        <w:shd w:val="clear" w:color="auto" w:fill="FFFFFF"/>
        <w:spacing w:after="0" w:line="360" w:lineRule="auto"/>
        <w:rPr>
          <w:rFonts w:ascii="Verdana" w:eastAsia="Verdana" w:hAnsi="Verdana" w:cs="Verdana"/>
          <w:color w:val="292929"/>
        </w:rPr>
      </w:pPr>
    </w:p>
    <w:p w14:paraId="4E391605" w14:textId="77777777" w:rsidR="00F94509" w:rsidRDefault="00F94509">
      <w:pPr>
        <w:shd w:val="clear" w:color="auto" w:fill="FFFFFF"/>
        <w:spacing w:after="0" w:line="360" w:lineRule="auto"/>
        <w:rPr>
          <w:rFonts w:ascii="Verdana" w:eastAsia="Verdana" w:hAnsi="Verdana" w:cs="Verdana"/>
          <w:color w:val="292929"/>
        </w:rPr>
      </w:pPr>
    </w:p>
    <w:p w14:paraId="7F0E9A0D" w14:textId="77777777" w:rsidR="00F94509" w:rsidRDefault="00A068D9">
      <w:pPr>
        <w:spacing w:line="360" w:lineRule="auto"/>
        <w:rPr>
          <w:rFonts w:ascii="Verdana" w:eastAsia="Verdana" w:hAnsi="Verdana" w:cs="Verdana"/>
          <w:b/>
        </w:rPr>
      </w:pPr>
      <w:bookmarkStart w:id="19" w:name="_heading=h.1uxx4ahsyhq9" w:colFirst="0" w:colLast="0"/>
      <w:bookmarkEnd w:id="19"/>
      <w:r>
        <w:rPr>
          <w:rFonts w:ascii="Verdana" w:eastAsia="Verdana" w:hAnsi="Verdana" w:cs="Verdana"/>
          <w:b/>
        </w:rPr>
        <w:lastRenderedPageBreak/>
        <w:t>Momentum</w:t>
      </w:r>
    </w:p>
    <w:p w14:paraId="6E38D590" w14:textId="77777777" w:rsidR="00F94509" w:rsidRDefault="00A068D9">
      <w:pPr>
        <w:shd w:val="clear" w:color="auto" w:fill="FFFFFF"/>
        <w:spacing w:after="0" w:line="360" w:lineRule="auto"/>
        <w:rPr>
          <w:rFonts w:ascii="Verdana" w:eastAsia="Verdana" w:hAnsi="Verdana" w:cs="Verdana"/>
          <w:color w:val="000000"/>
        </w:rPr>
      </w:pPr>
      <w:r>
        <w:rPr>
          <w:rFonts w:ascii="Verdana" w:eastAsia="Verdana" w:hAnsi="Verdana" w:cs="Verdana"/>
          <w:color w:val="000000"/>
        </w:rPr>
        <w:t>Momentum helps to know the direction of the next step with the knowledge of the previous steps. It helps to prevent oscillations. A typical choice of momentum is between 0.5 to 0.9.</w:t>
      </w:r>
    </w:p>
    <w:p w14:paraId="1565E46F" w14:textId="77777777" w:rsidR="00F94509" w:rsidRDefault="00F94509">
      <w:pPr>
        <w:spacing w:line="360" w:lineRule="auto"/>
        <w:rPr>
          <w:rFonts w:ascii="Verdana" w:eastAsia="Verdana" w:hAnsi="Verdana" w:cs="Verdana"/>
          <w:b/>
        </w:rPr>
      </w:pPr>
      <w:bookmarkStart w:id="20" w:name="_heading=h.wxgz2s999v5f" w:colFirst="0" w:colLast="0"/>
      <w:bookmarkEnd w:id="20"/>
    </w:p>
    <w:p w14:paraId="00F93831" w14:textId="77777777" w:rsidR="00F94509" w:rsidRDefault="00A068D9">
      <w:pPr>
        <w:spacing w:line="360" w:lineRule="auto"/>
        <w:rPr>
          <w:rFonts w:ascii="Verdana" w:eastAsia="Verdana" w:hAnsi="Verdana" w:cs="Verdana"/>
          <w:b/>
        </w:rPr>
      </w:pPr>
      <w:r>
        <w:rPr>
          <w:rFonts w:ascii="Verdana" w:eastAsia="Verdana" w:hAnsi="Verdana" w:cs="Verdana"/>
          <w:b/>
        </w:rPr>
        <w:t>Number of epochs</w:t>
      </w:r>
    </w:p>
    <w:p w14:paraId="73ED5650" w14:textId="77777777" w:rsidR="00F94509" w:rsidRDefault="00A068D9">
      <w:pPr>
        <w:shd w:val="clear" w:color="auto" w:fill="FFFFFF"/>
        <w:spacing w:after="0" w:line="360" w:lineRule="auto"/>
        <w:rPr>
          <w:rFonts w:ascii="Verdana" w:eastAsia="Verdana" w:hAnsi="Verdana" w:cs="Verdana"/>
          <w:color w:val="000000"/>
        </w:rPr>
      </w:pPr>
      <w:r>
        <w:rPr>
          <w:rFonts w:ascii="Verdana" w:eastAsia="Verdana" w:hAnsi="Verdana" w:cs="Verdana"/>
          <w:color w:val="000000"/>
        </w:rPr>
        <w:t>Number of epochs is the number of times the whole training data is shown to the network while training. Increase the number of epochs until the validation accuracy starts decreasing even when training accuracy is increasing(overfitting).</w:t>
      </w:r>
    </w:p>
    <w:p w14:paraId="731522D6" w14:textId="77777777" w:rsidR="00F94509" w:rsidRDefault="00F94509">
      <w:pPr>
        <w:shd w:val="clear" w:color="auto" w:fill="FFFFFF"/>
        <w:spacing w:after="0" w:line="360" w:lineRule="auto"/>
        <w:rPr>
          <w:rFonts w:ascii="Verdana" w:eastAsia="Verdana" w:hAnsi="Verdana" w:cs="Verdana"/>
          <w:color w:val="000000"/>
        </w:rPr>
      </w:pPr>
    </w:p>
    <w:p w14:paraId="0CE66727" w14:textId="77777777" w:rsidR="00F94509" w:rsidRDefault="00A068D9">
      <w:pPr>
        <w:spacing w:line="360" w:lineRule="auto"/>
        <w:rPr>
          <w:rFonts w:ascii="Verdana" w:eastAsia="Verdana" w:hAnsi="Verdana" w:cs="Verdana"/>
          <w:b/>
        </w:rPr>
      </w:pPr>
      <w:bookmarkStart w:id="21" w:name="_heading=h.fid1kkpfwvgn" w:colFirst="0" w:colLast="0"/>
      <w:bookmarkEnd w:id="21"/>
      <w:r>
        <w:rPr>
          <w:rFonts w:ascii="Verdana" w:eastAsia="Verdana" w:hAnsi="Verdana" w:cs="Verdana"/>
          <w:b/>
        </w:rPr>
        <w:t>Batch Size Normalization</w:t>
      </w:r>
    </w:p>
    <w:p w14:paraId="7E0FFCEF" w14:textId="77777777" w:rsidR="00F94509" w:rsidRDefault="00A068D9">
      <w:pPr>
        <w:shd w:val="clear" w:color="auto" w:fill="FFFFFF"/>
        <w:spacing w:before="280" w:after="0" w:line="360" w:lineRule="auto"/>
        <w:rPr>
          <w:rFonts w:ascii="Verdana" w:eastAsia="Verdana" w:hAnsi="Verdana" w:cs="Verdana"/>
          <w:color w:val="000000"/>
        </w:rPr>
      </w:pPr>
      <w:r>
        <w:rPr>
          <w:rFonts w:ascii="Verdana" w:eastAsia="Verdana" w:hAnsi="Verdana" w:cs="Verdana"/>
          <w:color w:val="000000"/>
        </w:rPr>
        <w:t>Mini batch size is the number of sub samples given to the network after which parameter update happens. A good default for batch size might be 32. Batch size of 64, 128, 256 can also be tried</w:t>
      </w:r>
    </w:p>
    <w:p w14:paraId="46675EC0" w14:textId="77777777" w:rsidR="00F94509" w:rsidRDefault="00F94509">
      <w:pPr>
        <w:spacing w:line="360" w:lineRule="auto"/>
        <w:rPr>
          <w:rFonts w:ascii="Verdana" w:eastAsia="Verdana" w:hAnsi="Verdana" w:cs="Verdana"/>
          <w:b/>
        </w:rPr>
      </w:pPr>
    </w:p>
    <w:p w14:paraId="06AAC465" w14:textId="77777777" w:rsidR="00F94509" w:rsidRDefault="00A068D9">
      <w:pPr>
        <w:spacing w:line="360" w:lineRule="auto"/>
        <w:rPr>
          <w:rFonts w:ascii="Verdana" w:eastAsia="Verdana" w:hAnsi="Verdana" w:cs="Verdana"/>
          <w:b/>
        </w:rPr>
      </w:pPr>
      <w:r>
        <w:rPr>
          <w:rFonts w:ascii="Verdana" w:eastAsia="Verdana" w:hAnsi="Verdana" w:cs="Verdana"/>
          <w:b/>
        </w:rPr>
        <w:t>Optimizer</w:t>
      </w:r>
    </w:p>
    <w:p w14:paraId="603D0598"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Adam is chosen as the optimizer since it’s just the best one to minimize loss value in most neural network tasks.</w:t>
      </w:r>
    </w:p>
    <w:p w14:paraId="200C8D2F" w14:textId="77777777" w:rsidR="00F94509" w:rsidRDefault="00F94509">
      <w:pPr>
        <w:spacing w:after="0" w:line="360" w:lineRule="auto"/>
        <w:rPr>
          <w:rFonts w:ascii="Verdana" w:eastAsia="Verdana" w:hAnsi="Verdana" w:cs="Verdana"/>
          <w:color w:val="000000"/>
          <w:highlight w:val="white"/>
        </w:rPr>
      </w:pPr>
    </w:p>
    <w:p w14:paraId="1C910C4F" w14:textId="77777777" w:rsidR="00F94509" w:rsidRDefault="00A068D9">
      <w:pPr>
        <w:spacing w:line="360" w:lineRule="auto"/>
        <w:rPr>
          <w:rFonts w:ascii="Verdana" w:eastAsia="Verdana" w:hAnsi="Verdana" w:cs="Verdana"/>
          <w:b/>
        </w:rPr>
      </w:pPr>
      <w:r>
        <w:rPr>
          <w:rFonts w:ascii="Verdana" w:eastAsia="Verdana" w:hAnsi="Verdana" w:cs="Verdana"/>
          <w:b/>
        </w:rPr>
        <w:t>Custom Loss Function</w:t>
      </w:r>
    </w:p>
    <w:p w14:paraId="0391EA13"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We have used Binary Cross Entropy loss in conjunction with the IOU Loss. </w:t>
      </w:r>
    </w:p>
    <w:p w14:paraId="0FCD974C"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We will also </w:t>
      </w:r>
      <w:r>
        <w:rPr>
          <w:rFonts w:ascii="Verdana" w:eastAsia="Verdana" w:hAnsi="Verdana" w:cs="Verdana"/>
          <w:highlight w:val="white"/>
        </w:rPr>
        <w:t>evaluate the model</w:t>
      </w:r>
      <w:r>
        <w:rPr>
          <w:rFonts w:ascii="Verdana" w:eastAsia="Verdana" w:hAnsi="Verdana" w:cs="Verdana"/>
          <w:color w:val="000000"/>
          <w:highlight w:val="white"/>
        </w:rPr>
        <w:t xml:space="preserve"> by modifying the loss function parameters, using only BCE loss or using only IOU loss and compare the model performance.</w:t>
      </w:r>
    </w:p>
    <w:p w14:paraId="5D320185" w14:textId="77777777" w:rsidR="00F94509" w:rsidRDefault="00F94509">
      <w:pPr>
        <w:spacing w:after="0" w:line="360" w:lineRule="auto"/>
        <w:rPr>
          <w:rFonts w:ascii="Verdana" w:eastAsia="Verdana" w:hAnsi="Verdana" w:cs="Verdana"/>
          <w:color w:val="000000"/>
          <w:highlight w:val="white"/>
        </w:rPr>
      </w:pPr>
    </w:p>
    <w:p w14:paraId="62712D05" w14:textId="77777777" w:rsidR="00F94509" w:rsidRDefault="00F94509">
      <w:pPr>
        <w:spacing w:after="0" w:line="360" w:lineRule="auto"/>
        <w:rPr>
          <w:rFonts w:ascii="Verdana" w:eastAsia="Verdana" w:hAnsi="Verdana" w:cs="Verdana"/>
          <w:color w:val="000000"/>
          <w:highlight w:val="white"/>
        </w:rPr>
      </w:pPr>
    </w:p>
    <w:p w14:paraId="2AD913A0" w14:textId="77777777" w:rsidR="00F94509" w:rsidRDefault="00F94509">
      <w:pPr>
        <w:spacing w:after="0" w:line="360" w:lineRule="auto"/>
        <w:rPr>
          <w:rFonts w:ascii="Verdana" w:eastAsia="Verdana" w:hAnsi="Verdana" w:cs="Verdana"/>
          <w:color w:val="000000"/>
          <w:highlight w:val="white"/>
        </w:rPr>
      </w:pPr>
    </w:p>
    <w:p w14:paraId="64D2AFCC" w14:textId="77777777" w:rsidR="00F94509" w:rsidRDefault="00F94509">
      <w:pPr>
        <w:spacing w:after="0" w:line="360" w:lineRule="auto"/>
        <w:rPr>
          <w:rFonts w:ascii="Verdana" w:eastAsia="Verdana" w:hAnsi="Verdana" w:cs="Verdana"/>
          <w:color w:val="000000"/>
          <w:highlight w:val="white"/>
        </w:rPr>
      </w:pPr>
    </w:p>
    <w:p w14:paraId="01AF1AAD" w14:textId="77777777" w:rsidR="00F94509" w:rsidRDefault="00F94509">
      <w:pPr>
        <w:spacing w:after="0" w:line="360" w:lineRule="auto"/>
        <w:rPr>
          <w:rFonts w:ascii="Verdana" w:eastAsia="Verdana" w:hAnsi="Verdana" w:cs="Verdana"/>
          <w:color w:val="595858"/>
          <w:sz w:val="23"/>
          <w:szCs w:val="23"/>
          <w:highlight w:val="white"/>
        </w:rPr>
      </w:pPr>
    </w:p>
    <w:p w14:paraId="359F1219"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Hyper parameters planned for tuning:</w:t>
      </w:r>
    </w:p>
    <w:p w14:paraId="32862C37"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Few of the model specific parameters that we are planning to tune as we move along in the project are provided below. This is only a </w:t>
      </w:r>
      <w:r>
        <w:rPr>
          <w:rFonts w:ascii="Verdana" w:eastAsia="Verdana" w:hAnsi="Verdana" w:cs="Verdana"/>
          <w:highlight w:val="white"/>
        </w:rPr>
        <w:t>subset</w:t>
      </w:r>
      <w:r>
        <w:rPr>
          <w:rFonts w:ascii="Verdana" w:eastAsia="Verdana" w:hAnsi="Verdana" w:cs="Verdana"/>
          <w:color w:val="000000"/>
          <w:highlight w:val="white"/>
        </w:rPr>
        <w:t xml:space="preserve"> of the hyper parameter tuning actions we have planned. We will update the list based on</w:t>
      </w:r>
      <w:r>
        <w:rPr>
          <w:rFonts w:ascii="Verdana" w:eastAsia="Verdana" w:hAnsi="Verdana" w:cs="Verdana"/>
          <w:highlight w:val="white"/>
        </w:rPr>
        <w:t xml:space="preserve"> further progress of the project and provide in the final report</w:t>
      </w:r>
      <w:r>
        <w:rPr>
          <w:rFonts w:ascii="Verdana" w:eastAsia="Verdana" w:hAnsi="Verdana" w:cs="Verdana"/>
          <w:color w:val="000000"/>
          <w:highlight w:val="white"/>
        </w:rPr>
        <w:t>.</w:t>
      </w:r>
    </w:p>
    <w:p w14:paraId="605B105F" w14:textId="77777777" w:rsidR="00F94509" w:rsidRDefault="00F94509">
      <w:pPr>
        <w:spacing w:line="360" w:lineRule="auto"/>
        <w:rPr>
          <w:rFonts w:ascii="Verdana" w:eastAsia="Verdana" w:hAnsi="Verdana" w:cs="Verdana"/>
          <w:b/>
          <w:color w:val="595858"/>
          <w:sz w:val="14"/>
          <w:szCs w:val="14"/>
          <w:highlight w:val="white"/>
        </w:rPr>
      </w:pPr>
    </w:p>
    <w:p w14:paraId="208FF6EA" w14:textId="77777777" w:rsidR="00F94509" w:rsidRDefault="00A068D9">
      <w:pPr>
        <w:spacing w:line="360" w:lineRule="auto"/>
        <w:rPr>
          <w:rFonts w:ascii="Verdana" w:eastAsia="Verdana" w:hAnsi="Verdana" w:cs="Verdana"/>
          <w:b/>
        </w:rPr>
      </w:pPr>
      <w:r>
        <w:rPr>
          <w:rFonts w:ascii="Verdana" w:eastAsia="Verdana" w:hAnsi="Verdana" w:cs="Verdana"/>
          <w:b/>
        </w:rPr>
        <w:t>UNET VGG16:</w:t>
      </w:r>
    </w:p>
    <w:p w14:paraId="4E001FC9"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Adding additional dropout or batch normalization layer(s)</w:t>
      </w:r>
    </w:p>
    <w:p w14:paraId="75D0455F"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Play around with the last few layers for training with the custom images</w:t>
      </w:r>
    </w:p>
    <w:p w14:paraId="5202482B"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Reduced Learning Rate: Initial model used 0.01</w:t>
      </w:r>
    </w:p>
    <w:p w14:paraId="3C9780CC"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Use different optimizers</w:t>
      </w:r>
    </w:p>
    <w:p w14:paraId="1B34F086" w14:textId="77777777" w:rsidR="00F94509" w:rsidRDefault="00A068D9">
      <w:pPr>
        <w:numPr>
          <w:ilvl w:val="1"/>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Adam optimizer which is one of the best optimizers currently</w:t>
      </w:r>
    </w:p>
    <w:p w14:paraId="58FBF30F" w14:textId="77777777" w:rsidR="00F94509" w:rsidRDefault="00A068D9">
      <w:pPr>
        <w:numPr>
          <w:ilvl w:val="1"/>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SGD optimizer</w:t>
      </w:r>
    </w:p>
    <w:p w14:paraId="54A870FF"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Number of epochs, Batch size</w:t>
      </w:r>
    </w:p>
    <w:p w14:paraId="5D03CBB7" w14:textId="77777777" w:rsidR="00F94509" w:rsidRDefault="00F94509">
      <w:pPr>
        <w:pBdr>
          <w:top w:val="nil"/>
          <w:left w:val="nil"/>
          <w:bottom w:val="nil"/>
          <w:right w:val="nil"/>
          <w:between w:val="nil"/>
        </w:pBdr>
        <w:spacing w:after="0" w:line="360" w:lineRule="auto"/>
        <w:ind w:left="360"/>
        <w:rPr>
          <w:rFonts w:ascii="Verdana" w:eastAsia="Verdana" w:hAnsi="Verdana" w:cs="Verdana"/>
          <w:color w:val="000000"/>
          <w:highlight w:val="white"/>
        </w:rPr>
      </w:pPr>
    </w:p>
    <w:p w14:paraId="75AB0697" w14:textId="77777777" w:rsidR="00F94509" w:rsidRDefault="00A068D9">
      <w:pPr>
        <w:spacing w:line="360" w:lineRule="auto"/>
        <w:rPr>
          <w:rFonts w:ascii="Verdana" w:eastAsia="Verdana" w:hAnsi="Verdana" w:cs="Verdana"/>
          <w:b/>
        </w:rPr>
      </w:pPr>
      <w:r>
        <w:rPr>
          <w:rFonts w:ascii="Verdana" w:eastAsia="Verdana" w:hAnsi="Verdana" w:cs="Verdana"/>
          <w:b/>
        </w:rPr>
        <w:t>Yolo V3:</w:t>
      </w:r>
    </w:p>
    <w:p w14:paraId="3D28CA43"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Custom architecture – </w:t>
      </w:r>
      <w:r>
        <w:rPr>
          <w:rFonts w:ascii="Verdana" w:eastAsia="Verdana" w:hAnsi="Verdana" w:cs="Verdana"/>
          <w:highlight w:val="white"/>
        </w:rPr>
        <w:t>evaluate different</w:t>
      </w:r>
      <w:r>
        <w:rPr>
          <w:rFonts w:ascii="Verdana" w:eastAsia="Verdana" w:hAnsi="Verdana" w:cs="Verdana"/>
          <w:color w:val="000000"/>
          <w:highlight w:val="white"/>
        </w:rPr>
        <w:t xml:space="preserve"> backbones</w:t>
      </w:r>
    </w:p>
    <w:p w14:paraId="60E44C79"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Add additional dropout or batch normalization layer(s)</w:t>
      </w:r>
    </w:p>
    <w:p w14:paraId="31569985"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Learning Rate and Optimizer hyper parameters will be modified </w:t>
      </w:r>
    </w:p>
    <w:p w14:paraId="624C5BCE"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Create Custom Loss functions</w:t>
      </w:r>
    </w:p>
    <w:p w14:paraId="266ADB88"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Number of epochs, Batch size</w:t>
      </w:r>
    </w:p>
    <w:p w14:paraId="6C74C73F" w14:textId="77777777" w:rsidR="00F94509" w:rsidRDefault="00F94509">
      <w:pPr>
        <w:pBdr>
          <w:top w:val="nil"/>
          <w:left w:val="nil"/>
          <w:bottom w:val="nil"/>
          <w:right w:val="nil"/>
          <w:between w:val="nil"/>
        </w:pBdr>
        <w:spacing w:after="0" w:line="360" w:lineRule="auto"/>
        <w:ind w:left="720"/>
        <w:rPr>
          <w:rFonts w:ascii="Verdana" w:eastAsia="Verdana" w:hAnsi="Verdana" w:cs="Verdana"/>
          <w:color w:val="000000"/>
          <w:highlight w:val="white"/>
        </w:rPr>
      </w:pPr>
    </w:p>
    <w:p w14:paraId="570CA9BB" w14:textId="77777777" w:rsidR="00F94509" w:rsidRDefault="00A068D9">
      <w:pPr>
        <w:spacing w:line="360" w:lineRule="auto"/>
        <w:rPr>
          <w:rFonts w:ascii="Verdana" w:eastAsia="Verdana" w:hAnsi="Verdana" w:cs="Verdana"/>
          <w:b/>
        </w:rPr>
      </w:pPr>
      <w:r>
        <w:rPr>
          <w:rFonts w:ascii="Verdana" w:eastAsia="Verdana" w:hAnsi="Verdana" w:cs="Verdana"/>
          <w:b/>
        </w:rPr>
        <w:t>Hyperparameter Tuning evaluation</w:t>
      </w:r>
    </w:p>
    <w:p w14:paraId="1BD84FDD"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To compare model performance, we are planning to compare the following</w:t>
      </w:r>
      <w:r>
        <w:rPr>
          <w:rFonts w:ascii="Verdana" w:eastAsia="Verdana" w:hAnsi="Verdana" w:cs="Verdana"/>
          <w:b/>
          <w:color w:val="000000"/>
          <w:highlight w:val="white"/>
        </w:rPr>
        <w:t xml:space="preserve"> </w:t>
      </w:r>
      <w:r>
        <w:rPr>
          <w:rFonts w:ascii="Verdana" w:eastAsia="Verdana" w:hAnsi="Verdana" w:cs="Verdana"/>
          <w:color w:val="000000"/>
          <w:highlight w:val="white"/>
        </w:rPr>
        <w:t>metrics:</w:t>
      </w:r>
    </w:p>
    <w:p w14:paraId="547C9E76"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Accuracy</w:t>
      </w:r>
    </w:p>
    <w:p w14:paraId="4BD7F227" w14:textId="77777777" w:rsidR="00F94509" w:rsidRDefault="00A068D9">
      <w:pPr>
        <w:numPr>
          <w:ilvl w:val="0"/>
          <w:numId w:val="5"/>
        </w:numPr>
        <w:spacing w:after="0" w:line="360" w:lineRule="auto"/>
        <w:rPr>
          <w:rFonts w:ascii="Verdana" w:eastAsia="Verdana" w:hAnsi="Verdana" w:cs="Verdana"/>
          <w:highlight w:val="white"/>
        </w:rPr>
      </w:pPr>
      <w:r>
        <w:rPr>
          <w:rFonts w:ascii="Verdana" w:eastAsia="Verdana" w:hAnsi="Verdana" w:cs="Verdana"/>
          <w:highlight w:val="white"/>
        </w:rPr>
        <w:t>Mean IOU</w:t>
      </w:r>
    </w:p>
    <w:p w14:paraId="3671A17A"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IOU</w:t>
      </w:r>
      <w:r>
        <w:rPr>
          <w:rFonts w:ascii="Verdana" w:eastAsia="Verdana" w:hAnsi="Verdana" w:cs="Verdana"/>
          <w:color w:val="000000"/>
          <w:highlight w:val="white"/>
        </w:rPr>
        <w:t xml:space="preserve"> loss</w:t>
      </w:r>
    </w:p>
    <w:p w14:paraId="404CA0F5"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Binary cross entropy loss</w:t>
      </w:r>
    </w:p>
    <w:p w14:paraId="56C7B676"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Mean </w:t>
      </w:r>
      <w:r>
        <w:rPr>
          <w:rFonts w:ascii="Verdana" w:eastAsia="Verdana" w:hAnsi="Verdana" w:cs="Verdana"/>
          <w:highlight w:val="white"/>
        </w:rPr>
        <w:t>Average Precision</w:t>
      </w:r>
    </w:p>
    <w:p w14:paraId="46AFB671" w14:textId="18C039DF" w:rsidR="00F94509" w:rsidRDefault="00A068D9" w:rsidP="002B2214">
      <w:pPr>
        <w:pStyle w:val="Heading1"/>
        <w:numPr>
          <w:ilvl w:val="0"/>
          <w:numId w:val="26"/>
        </w:numPr>
      </w:pPr>
      <w:bookmarkStart w:id="22" w:name="_Toc72665692"/>
      <w:r>
        <w:lastRenderedPageBreak/>
        <w:t>Next Steps</w:t>
      </w:r>
      <w:bookmarkEnd w:id="22"/>
    </w:p>
    <w:p w14:paraId="639FEF06" w14:textId="53B0FD31" w:rsidR="00F94509" w:rsidRDefault="00430D5A" w:rsidP="00BF4BA9">
      <w:pPr>
        <w:numPr>
          <w:ilvl w:val="0"/>
          <w:numId w:val="16"/>
        </w:numPr>
        <w:pBdr>
          <w:top w:val="nil"/>
          <w:left w:val="nil"/>
          <w:bottom w:val="nil"/>
          <w:right w:val="nil"/>
          <w:between w:val="nil"/>
        </w:pBdr>
        <w:spacing w:line="360" w:lineRule="auto"/>
        <w:rPr>
          <w:rFonts w:ascii="Verdana" w:eastAsia="Verdana" w:hAnsi="Verdana" w:cs="Verdana"/>
          <w:color w:val="000000"/>
          <w:highlight w:val="white"/>
        </w:rPr>
      </w:pPr>
      <w:r w:rsidRPr="00BF4BA9">
        <w:rPr>
          <w:rFonts w:ascii="Verdana" w:eastAsia="Verdana" w:hAnsi="Verdana" w:cs="Verdana"/>
          <w:color w:val="000000"/>
          <w:highlight w:val="white"/>
        </w:rPr>
        <w:t xml:space="preserve">Fine tune the </w:t>
      </w:r>
      <w:r w:rsidR="00BF4BA9">
        <w:rPr>
          <w:rFonts w:ascii="Verdana" w:eastAsia="Verdana" w:hAnsi="Verdana" w:cs="Verdana"/>
          <w:color w:val="000000"/>
          <w:highlight w:val="white"/>
        </w:rPr>
        <w:t xml:space="preserve">base model </w:t>
      </w:r>
      <w:r w:rsidR="00A068D9" w:rsidRPr="00BF4BA9">
        <w:rPr>
          <w:rFonts w:ascii="Verdana" w:eastAsia="Verdana" w:hAnsi="Verdana" w:cs="Verdana"/>
          <w:color w:val="000000"/>
          <w:highlight w:val="white"/>
        </w:rPr>
        <w:t>UNET (VGG16 Backbone)</w:t>
      </w:r>
      <w:r w:rsidR="00BF4BA9">
        <w:rPr>
          <w:rFonts w:ascii="Verdana" w:eastAsia="Verdana" w:hAnsi="Verdana" w:cs="Verdana"/>
          <w:color w:val="000000"/>
          <w:highlight w:val="white"/>
        </w:rPr>
        <w:t xml:space="preserve"> to improve the metrics</w:t>
      </w:r>
    </w:p>
    <w:p w14:paraId="47EE2654" w14:textId="521312F3" w:rsidR="00BF4BA9" w:rsidRPr="00BF4BA9" w:rsidRDefault="00DB352A" w:rsidP="00DB352A">
      <w:pPr>
        <w:numPr>
          <w:ilvl w:val="0"/>
          <w:numId w:val="16"/>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Finalize the approach to determine mAP (Mean Average Precision) or Mean IOU for our models.</w:t>
      </w:r>
    </w:p>
    <w:p w14:paraId="09A1AFB8" w14:textId="358DD8B1" w:rsidR="00F94509" w:rsidRDefault="001075C2">
      <w:pPr>
        <w:numPr>
          <w:ilvl w:val="0"/>
          <w:numId w:val="16"/>
        </w:numPr>
        <w:pBdr>
          <w:top w:val="nil"/>
          <w:left w:val="nil"/>
          <w:bottom w:val="nil"/>
          <w:right w:val="nil"/>
          <w:between w:val="nil"/>
        </w:pBdr>
        <w:spacing w:line="360" w:lineRule="auto"/>
        <w:rPr>
          <w:rFonts w:ascii="Verdana" w:eastAsia="Verdana" w:hAnsi="Verdana" w:cs="Verdana"/>
          <w:color w:val="000000"/>
          <w:highlight w:val="white"/>
        </w:rPr>
      </w:pPr>
      <w:r>
        <w:rPr>
          <w:rFonts w:ascii="Verdana" w:eastAsia="Verdana" w:hAnsi="Verdana" w:cs="Verdana"/>
          <w:color w:val="000000"/>
          <w:highlight w:val="white"/>
        </w:rPr>
        <w:t xml:space="preserve">Train </w:t>
      </w:r>
      <w:r w:rsidR="00A068D9">
        <w:rPr>
          <w:rFonts w:ascii="Verdana" w:eastAsia="Verdana" w:hAnsi="Verdana" w:cs="Verdana"/>
          <w:color w:val="000000"/>
          <w:highlight w:val="white"/>
        </w:rPr>
        <w:t>YOLO V3 with DenseNet</w:t>
      </w:r>
      <w:r>
        <w:rPr>
          <w:rFonts w:ascii="Verdana" w:eastAsia="Verdana" w:hAnsi="Verdana" w:cs="Verdana"/>
          <w:color w:val="000000"/>
          <w:highlight w:val="white"/>
        </w:rPr>
        <w:t>121</w:t>
      </w:r>
      <w:r w:rsidR="00B3557E">
        <w:rPr>
          <w:rFonts w:ascii="Verdana" w:eastAsia="Verdana" w:hAnsi="Verdana" w:cs="Verdana"/>
          <w:color w:val="000000"/>
          <w:highlight w:val="white"/>
        </w:rPr>
        <w:t xml:space="preserve"> as</w:t>
      </w:r>
      <w:r w:rsidR="00942F62">
        <w:rPr>
          <w:rFonts w:ascii="Verdana" w:eastAsia="Verdana" w:hAnsi="Verdana" w:cs="Verdana"/>
          <w:color w:val="000000"/>
          <w:highlight w:val="white"/>
        </w:rPr>
        <w:t xml:space="preserve"> the</w:t>
      </w:r>
      <w:r w:rsidR="00A068D9">
        <w:rPr>
          <w:rFonts w:ascii="Verdana" w:eastAsia="Verdana" w:hAnsi="Verdana" w:cs="Verdana"/>
          <w:color w:val="000000"/>
          <w:highlight w:val="white"/>
        </w:rPr>
        <w:t xml:space="preserve"> backbone</w:t>
      </w:r>
    </w:p>
    <w:p w14:paraId="197C005C" w14:textId="5EEEC418" w:rsidR="00F94509" w:rsidRDefault="00A068D9">
      <w:pPr>
        <w:numPr>
          <w:ilvl w:val="0"/>
          <w:numId w:val="17"/>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Optimize </w:t>
      </w:r>
      <w:r w:rsidR="0064069E">
        <w:rPr>
          <w:rFonts w:ascii="Verdana" w:eastAsia="Verdana" w:hAnsi="Verdana" w:cs="Verdana"/>
          <w:color w:val="000000"/>
          <w:highlight w:val="white"/>
        </w:rPr>
        <w:t xml:space="preserve">all the </w:t>
      </w:r>
      <w:r>
        <w:rPr>
          <w:rFonts w:ascii="Verdana" w:eastAsia="Verdana" w:hAnsi="Verdana" w:cs="Verdana"/>
          <w:color w:val="000000"/>
          <w:highlight w:val="white"/>
        </w:rPr>
        <w:t>model</w:t>
      </w:r>
      <w:r w:rsidR="0064069E">
        <w:rPr>
          <w:rFonts w:ascii="Verdana" w:eastAsia="Verdana" w:hAnsi="Verdana" w:cs="Verdana"/>
          <w:color w:val="000000"/>
          <w:highlight w:val="white"/>
        </w:rPr>
        <w:t>s</w:t>
      </w:r>
      <w:r>
        <w:rPr>
          <w:rFonts w:ascii="Verdana" w:eastAsia="Verdana" w:hAnsi="Verdana" w:cs="Verdana"/>
          <w:color w:val="000000"/>
          <w:highlight w:val="white"/>
        </w:rPr>
        <w:t xml:space="preserve"> by hyper parameter tuning </w:t>
      </w:r>
      <w:r w:rsidR="000E3094">
        <w:rPr>
          <w:rFonts w:ascii="Verdana" w:eastAsia="Verdana" w:hAnsi="Verdana" w:cs="Verdana"/>
          <w:color w:val="000000"/>
          <w:highlight w:val="white"/>
        </w:rPr>
        <w:t>considering</w:t>
      </w:r>
      <w:r>
        <w:rPr>
          <w:rFonts w:ascii="Verdana" w:eastAsia="Verdana" w:hAnsi="Verdana" w:cs="Verdana"/>
          <w:color w:val="000000"/>
          <w:highlight w:val="white"/>
        </w:rPr>
        <w:t xml:space="preserve"> following parameters</w:t>
      </w:r>
    </w:p>
    <w:p w14:paraId="45268F2E"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Learning Rate</w:t>
      </w:r>
    </w:p>
    <w:p w14:paraId="734FB5AB"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Optimizer</w:t>
      </w:r>
    </w:p>
    <w:p w14:paraId="53F958C8"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Batch size</w:t>
      </w:r>
    </w:p>
    <w:p w14:paraId="1FCFCDA5"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Number of epochs</w:t>
      </w:r>
    </w:p>
    <w:p w14:paraId="0210F662"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 xml:space="preserve">Evaluating various options with custom layers </w:t>
      </w:r>
    </w:p>
    <w:p w14:paraId="30A1909A" w14:textId="006C429B"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 xml:space="preserve">Creating </w:t>
      </w:r>
      <w:r w:rsidR="0084590A" w:rsidRPr="00C80ECC">
        <w:rPr>
          <w:rFonts w:ascii="Verdana" w:eastAsia="Verdana" w:hAnsi="Verdana" w:cs="Verdana"/>
          <w:color w:val="000000"/>
          <w:highlight w:val="white"/>
        </w:rPr>
        <w:t>mean IOU/mean average precision metrics</w:t>
      </w:r>
    </w:p>
    <w:p w14:paraId="2EFB22F3" w14:textId="77777777" w:rsidR="00F94509" w:rsidRDefault="00A068D9">
      <w:pPr>
        <w:numPr>
          <w:ilvl w:val="0"/>
          <w:numId w:val="17"/>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Compare models by capturing following metrics as applicable:</w:t>
      </w:r>
    </w:p>
    <w:p w14:paraId="350164E0" w14:textId="1D4CCED9" w:rsidR="001B405C" w:rsidRPr="00C80ECC" w:rsidRDefault="00A068D9" w:rsidP="001B405C">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Mean IOU</w:t>
      </w:r>
      <w:r w:rsidR="001B405C" w:rsidRPr="00C80ECC">
        <w:rPr>
          <w:rFonts w:ascii="Verdana" w:eastAsia="Verdana" w:hAnsi="Verdana" w:cs="Verdana"/>
          <w:color w:val="000000"/>
          <w:highlight w:val="white"/>
        </w:rPr>
        <w:t>/ Mean Average Precision</w:t>
      </w:r>
    </w:p>
    <w:p w14:paraId="253944E1"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Binary cross entropy loss</w:t>
      </w:r>
    </w:p>
    <w:p w14:paraId="1FEC6564" w14:textId="4FEB0F80" w:rsidR="00F94509" w:rsidRDefault="00A068D9">
      <w:pPr>
        <w:numPr>
          <w:ilvl w:val="0"/>
          <w:numId w:val="17"/>
        </w:numPr>
        <w:pBdr>
          <w:top w:val="nil"/>
          <w:left w:val="nil"/>
          <w:bottom w:val="nil"/>
          <w:right w:val="nil"/>
          <w:between w:val="nil"/>
        </w:pBdr>
        <w:spacing w:line="360" w:lineRule="auto"/>
        <w:rPr>
          <w:rFonts w:ascii="Verdana" w:eastAsia="Verdana" w:hAnsi="Verdana" w:cs="Verdana"/>
          <w:color w:val="000000"/>
          <w:highlight w:val="white"/>
        </w:rPr>
      </w:pPr>
      <w:bookmarkStart w:id="23" w:name="_heading=h.fzotm4cxe4cv" w:colFirst="0" w:colLast="0"/>
      <w:bookmarkEnd w:id="23"/>
      <w:r>
        <w:rPr>
          <w:rFonts w:ascii="Verdana" w:eastAsia="Verdana" w:hAnsi="Verdana" w:cs="Verdana"/>
          <w:color w:val="000000"/>
          <w:highlight w:val="white"/>
        </w:rPr>
        <w:t>In addition to the models specified above (UNET</w:t>
      </w:r>
      <w:r w:rsidR="00533AB8">
        <w:rPr>
          <w:rFonts w:ascii="Verdana" w:eastAsia="Verdana" w:hAnsi="Verdana" w:cs="Verdana"/>
          <w:color w:val="000000"/>
          <w:highlight w:val="white"/>
        </w:rPr>
        <w:t>-</w:t>
      </w:r>
      <w:r>
        <w:rPr>
          <w:rFonts w:ascii="Verdana" w:eastAsia="Verdana" w:hAnsi="Verdana" w:cs="Verdana"/>
          <w:color w:val="000000"/>
          <w:highlight w:val="white"/>
        </w:rPr>
        <w:t>VGG16 and YOLOV3</w:t>
      </w:r>
      <w:r w:rsidR="00533AB8">
        <w:rPr>
          <w:rFonts w:ascii="Verdana" w:eastAsia="Verdana" w:hAnsi="Verdana" w:cs="Verdana"/>
          <w:color w:val="000000"/>
          <w:highlight w:val="white"/>
        </w:rPr>
        <w:t>-</w:t>
      </w:r>
      <w:r>
        <w:rPr>
          <w:rFonts w:ascii="Verdana" w:eastAsia="Verdana" w:hAnsi="Verdana" w:cs="Verdana"/>
          <w:color w:val="000000"/>
          <w:highlight w:val="white"/>
        </w:rPr>
        <w:t>DenseNet</w:t>
      </w:r>
      <w:r w:rsidR="00E55E32">
        <w:rPr>
          <w:rFonts w:ascii="Verdana" w:eastAsia="Verdana" w:hAnsi="Verdana" w:cs="Verdana"/>
          <w:color w:val="000000"/>
          <w:highlight w:val="white"/>
        </w:rPr>
        <w:t>)</w:t>
      </w:r>
      <w:r>
        <w:rPr>
          <w:rFonts w:ascii="Verdana" w:eastAsia="Verdana" w:hAnsi="Verdana" w:cs="Verdana"/>
          <w:color w:val="000000"/>
          <w:highlight w:val="white"/>
        </w:rPr>
        <w:t>, we also plan to perform pneumonia detection using other models and capture our findings as part of the final submission.</w:t>
      </w:r>
    </w:p>
    <w:sectPr w:rsidR="00F94509">
      <w:headerReference w:type="default" r:id="rId36"/>
      <w:footerReference w:type="default" r:id="rId37"/>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31D1C6" w14:textId="77777777" w:rsidR="000B7684" w:rsidRDefault="000B7684">
      <w:pPr>
        <w:spacing w:after="0" w:line="240" w:lineRule="auto"/>
      </w:pPr>
      <w:r>
        <w:separator/>
      </w:r>
    </w:p>
  </w:endnote>
  <w:endnote w:type="continuationSeparator" w:id="0">
    <w:p w14:paraId="6BA5D0B3" w14:textId="77777777" w:rsidR="000B7684" w:rsidRDefault="000B7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C6D2C" w14:textId="77777777" w:rsidR="00F94509" w:rsidRDefault="00A068D9">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24F0F">
      <w:rPr>
        <w:noProof/>
        <w:color w:val="000000"/>
      </w:rPr>
      <w:t>1</w:t>
    </w:r>
    <w:r>
      <w:rPr>
        <w:color w:val="000000"/>
      </w:rPr>
      <w:fldChar w:fldCharType="end"/>
    </w:r>
  </w:p>
  <w:p w14:paraId="34F52C78" w14:textId="77777777" w:rsidR="00F94509" w:rsidRDefault="00F9450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1FAD7" w14:textId="77777777" w:rsidR="000B7684" w:rsidRDefault="000B7684">
      <w:pPr>
        <w:spacing w:after="0" w:line="240" w:lineRule="auto"/>
      </w:pPr>
      <w:r>
        <w:separator/>
      </w:r>
    </w:p>
  </w:footnote>
  <w:footnote w:type="continuationSeparator" w:id="0">
    <w:p w14:paraId="118472CC" w14:textId="77777777" w:rsidR="000B7684" w:rsidRDefault="000B76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018D0" w14:textId="77777777" w:rsidR="00F94509" w:rsidRDefault="00A068D9">
    <w:pPr>
      <w:pBdr>
        <w:top w:val="nil"/>
        <w:left w:val="nil"/>
        <w:bottom w:val="nil"/>
        <w:right w:val="nil"/>
        <w:between w:val="nil"/>
      </w:pBdr>
      <w:tabs>
        <w:tab w:val="center" w:pos="4513"/>
        <w:tab w:val="right" w:pos="9026"/>
      </w:tabs>
      <w:spacing w:after="0" w:line="240" w:lineRule="auto"/>
    </w:pPr>
    <w:bookmarkStart w:id="24" w:name="_heading=h.3znysh7" w:colFirst="0" w:colLast="0"/>
    <w:bookmarkEnd w:id="24"/>
    <w:r>
      <w:rPr>
        <w:noProof/>
        <w:color w:val="000000"/>
      </w:rPr>
      <w:drawing>
        <wp:inline distT="0" distB="0" distL="0" distR="0" wp14:anchorId="682CF4C3" wp14:editId="1FB6C6B7">
          <wp:extent cx="1390650" cy="571500"/>
          <wp:effectExtent l="0" t="0" r="0" b="0"/>
          <wp:docPr id="125" name="image14.png" descr="C:\Users\ashok.s\Downloads\GL-image.jpg"/>
          <wp:cNvGraphicFramePr/>
          <a:graphic xmlns:a="http://schemas.openxmlformats.org/drawingml/2006/main">
            <a:graphicData uri="http://schemas.openxmlformats.org/drawingml/2006/picture">
              <pic:pic xmlns:pic="http://schemas.openxmlformats.org/drawingml/2006/picture">
                <pic:nvPicPr>
                  <pic:cNvPr id="0" name="image14.png" descr="C:\Users\ashok.s\Downloads\GL-image.jpg"/>
                  <pic:cNvPicPr preferRelativeResize="0"/>
                </pic:nvPicPr>
                <pic:blipFill>
                  <a:blip r:embed="rId1"/>
                  <a:srcRect/>
                  <a:stretch>
                    <a:fillRect/>
                  </a:stretch>
                </pic:blipFill>
                <pic:spPr>
                  <a:xfrm>
                    <a:off x="0" y="0"/>
                    <a:ext cx="1390650" cy="571500"/>
                  </a:xfrm>
                  <a:prstGeom prst="rect">
                    <a:avLst/>
                  </a:prstGeom>
                  <a:ln/>
                </pic:spPr>
              </pic:pic>
            </a:graphicData>
          </a:graphic>
        </wp:inline>
      </w:drawing>
    </w:r>
    <w:r>
      <w:rPr>
        <w:color w:val="000000"/>
      </w:rPr>
      <w:t xml:space="preserve">                                                                               </w:t>
    </w:r>
    <w:r>
      <w:rPr>
        <w:b/>
        <w:color w:val="000000"/>
        <w:sz w:val="28"/>
        <w:szCs w:val="28"/>
      </w:rPr>
      <w:t>AIML-Jun 20A-Group 3A</w:t>
    </w:r>
  </w:p>
  <w:p w14:paraId="1F14BFCD" w14:textId="77777777" w:rsidR="00F94509" w:rsidRDefault="00F94509">
    <w:pPr>
      <w:pBdr>
        <w:top w:val="nil"/>
        <w:left w:val="nil"/>
        <w:bottom w:val="nil"/>
        <w:right w:val="nil"/>
        <w:between w:val="nil"/>
      </w:pBdr>
      <w:tabs>
        <w:tab w:val="center" w:pos="4513"/>
        <w:tab w:val="right" w:pos="9026"/>
      </w:tabs>
      <w:spacing w:after="0" w:line="240" w:lineRule="auto"/>
    </w:pPr>
    <w:bookmarkStart w:id="25" w:name="_heading=h.9vj4ndp410ws" w:colFirst="0" w:colLast="0"/>
    <w:bookmarkEnd w:id="25"/>
  </w:p>
  <w:p w14:paraId="7A0EE5F3" w14:textId="77777777" w:rsidR="00F94509" w:rsidRDefault="00F94509">
    <w:pPr>
      <w:pBdr>
        <w:top w:val="nil"/>
        <w:left w:val="nil"/>
        <w:bottom w:val="nil"/>
        <w:right w:val="nil"/>
        <w:between w:val="nil"/>
      </w:pBdr>
      <w:tabs>
        <w:tab w:val="center" w:pos="4513"/>
        <w:tab w:val="right" w:pos="9026"/>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40296"/>
    <w:multiLevelType w:val="multilevel"/>
    <w:tmpl w:val="DA826958"/>
    <w:lvl w:ilvl="0">
      <w:start w:val="1"/>
      <w:numFmt w:val="decimal"/>
      <w:lvlText w:val="%1."/>
      <w:lvlJc w:val="left"/>
      <w:pPr>
        <w:ind w:left="720" w:hanging="360"/>
      </w:pPr>
      <w:rPr>
        <w:rFonts w:hint="default"/>
        <w:color w:val="000000"/>
      </w:rPr>
    </w:lvl>
    <w:lvl w:ilvl="1">
      <w:start w:val="1"/>
      <w:numFmt w:val="decimal"/>
      <w:lvlText w:val="2.%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 w15:restartNumberingAfterBreak="0">
    <w:nsid w:val="07E46ED0"/>
    <w:multiLevelType w:val="multilevel"/>
    <w:tmpl w:val="EBA47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001BA9"/>
    <w:multiLevelType w:val="multilevel"/>
    <w:tmpl w:val="DFF2E596"/>
    <w:lvl w:ilvl="0">
      <w:start w:val="1"/>
      <w:numFmt w:val="decimal"/>
      <w:lvlText w:val="%1."/>
      <w:lvlJc w:val="left"/>
      <w:pPr>
        <w:ind w:left="720" w:hanging="360"/>
      </w:pPr>
      <w:rPr>
        <w:rFonts w:hint="default"/>
        <w:color w:val="000000"/>
      </w:rPr>
    </w:lvl>
    <w:lvl w:ilvl="1">
      <w:start w:val="1"/>
      <w:numFmt w:val="decimal"/>
      <w:lvlText w:val="3.%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3" w15:restartNumberingAfterBreak="0">
    <w:nsid w:val="0AD8232E"/>
    <w:multiLevelType w:val="multilevel"/>
    <w:tmpl w:val="9C24B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2E1EE4"/>
    <w:multiLevelType w:val="multilevel"/>
    <w:tmpl w:val="6790901A"/>
    <w:lvl w:ilvl="0">
      <w:start w:val="1"/>
      <w:numFmt w:val="decimal"/>
      <w:lvlText w:val="%1."/>
      <w:lvlJc w:val="left"/>
      <w:pPr>
        <w:ind w:left="720" w:hanging="360"/>
      </w:pPr>
      <w:rPr>
        <w:rFonts w:hint="default"/>
        <w:color w:val="000000"/>
      </w:rPr>
    </w:lvl>
    <w:lvl w:ilvl="1">
      <w:start w:val="1"/>
      <w:numFmt w:val="decimal"/>
      <w:lvlText w:val="4.%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5" w15:restartNumberingAfterBreak="0">
    <w:nsid w:val="0EC95A6A"/>
    <w:multiLevelType w:val="multilevel"/>
    <w:tmpl w:val="99BE99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22D7144"/>
    <w:multiLevelType w:val="multilevel"/>
    <w:tmpl w:val="37C86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1E0E27"/>
    <w:multiLevelType w:val="multilevel"/>
    <w:tmpl w:val="470AA2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840050B"/>
    <w:multiLevelType w:val="multilevel"/>
    <w:tmpl w:val="53F660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0A62AA2"/>
    <w:multiLevelType w:val="hybridMultilevel"/>
    <w:tmpl w:val="8822E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74060"/>
    <w:multiLevelType w:val="multilevel"/>
    <w:tmpl w:val="C5BE87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E1810C9"/>
    <w:multiLevelType w:val="multilevel"/>
    <w:tmpl w:val="36EEB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0C46ED"/>
    <w:multiLevelType w:val="multilevel"/>
    <w:tmpl w:val="599E8C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34ED1527"/>
    <w:multiLevelType w:val="multilevel"/>
    <w:tmpl w:val="5664C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A812BCE"/>
    <w:multiLevelType w:val="multilevel"/>
    <w:tmpl w:val="68AE6ECA"/>
    <w:lvl w:ilvl="0">
      <w:start w:val="1"/>
      <w:numFmt w:val="decimal"/>
      <w:pStyle w:val="Heading1"/>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15" w15:restartNumberingAfterBreak="0">
    <w:nsid w:val="40AB1B2A"/>
    <w:multiLevelType w:val="hybridMultilevel"/>
    <w:tmpl w:val="98A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5645BF"/>
    <w:multiLevelType w:val="multilevel"/>
    <w:tmpl w:val="CA2CB3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593CCE"/>
    <w:multiLevelType w:val="multilevel"/>
    <w:tmpl w:val="5E9ACB7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62F1BCD"/>
    <w:multiLevelType w:val="multilevel"/>
    <w:tmpl w:val="93860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5D5BEB"/>
    <w:multiLevelType w:val="hybridMultilevel"/>
    <w:tmpl w:val="2FE4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11F8A"/>
    <w:multiLevelType w:val="hybridMultilevel"/>
    <w:tmpl w:val="6CDE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C4F7B"/>
    <w:multiLevelType w:val="multilevel"/>
    <w:tmpl w:val="D4B6E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CC554FC"/>
    <w:multiLevelType w:val="multilevel"/>
    <w:tmpl w:val="3B7C7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FAE19D1"/>
    <w:multiLevelType w:val="multilevel"/>
    <w:tmpl w:val="A732C840"/>
    <w:lvl w:ilvl="0">
      <w:start w:val="1"/>
      <w:numFmt w:val="decimal"/>
      <w:lvlText w:val="%1."/>
      <w:lvlJc w:val="left"/>
      <w:pPr>
        <w:ind w:left="720" w:hanging="360"/>
      </w:pPr>
      <w:rPr>
        <w:rFonts w:hint="default"/>
        <w:color w:val="000000"/>
      </w:rPr>
    </w:lvl>
    <w:lvl w:ilvl="1">
      <w:start w:val="1"/>
      <w:numFmt w:val="decimal"/>
      <w:lvlText w:val="%1.%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4" w15:restartNumberingAfterBreak="0">
    <w:nsid w:val="7FE67554"/>
    <w:multiLevelType w:val="multilevel"/>
    <w:tmpl w:val="B552A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8"/>
  </w:num>
  <w:num w:numId="3">
    <w:abstractNumId w:val="22"/>
  </w:num>
  <w:num w:numId="4">
    <w:abstractNumId w:val="7"/>
  </w:num>
  <w:num w:numId="5">
    <w:abstractNumId w:val="1"/>
  </w:num>
  <w:num w:numId="6">
    <w:abstractNumId w:val="12"/>
  </w:num>
  <w:num w:numId="7">
    <w:abstractNumId w:val="10"/>
  </w:num>
  <w:num w:numId="8">
    <w:abstractNumId w:val="21"/>
  </w:num>
  <w:num w:numId="9">
    <w:abstractNumId w:val="5"/>
  </w:num>
  <w:num w:numId="10">
    <w:abstractNumId w:val="24"/>
  </w:num>
  <w:num w:numId="11">
    <w:abstractNumId w:val="6"/>
  </w:num>
  <w:num w:numId="12">
    <w:abstractNumId w:val="23"/>
  </w:num>
  <w:num w:numId="13">
    <w:abstractNumId w:val="16"/>
  </w:num>
  <w:num w:numId="14">
    <w:abstractNumId w:val="8"/>
  </w:num>
  <w:num w:numId="15">
    <w:abstractNumId w:val="13"/>
  </w:num>
  <w:num w:numId="16">
    <w:abstractNumId w:val="11"/>
  </w:num>
  <w:num w:numId="17">
    <w:abstractNumId w:val="3"/>
  </w:num>
  <w:num w:numId="18">
    <w:abstractNumId w:val="15"/>
  </w:num>
  <w:num w:numId="19">
    <w:abstractNumId w:val="0"/>
  </w:num>
  <w:num w:numId="20">
    <w:abstractNumId w:val="14"/>
  </w:num>
  <w:num w:numId="21">
    <w:abstractNumId w:val="2"/>
  </w:num>
  <w:num w:numId="22">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20"/>
  </w:num>
  <w:num w:numId="25">
    <w:abstractNumId w:val="19"/>
  </w:num>
  <w:num w:numId="26">
    <w:abstractNumId w:val="17"/>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509"/>
    <w:rsid w:val="00002971"/>
    <w:rsid w:val="00005B52"/>
    <w:rsid w:val="0000657F"/>
    <w:rsid w:val="00056F33"/>
    <w:rsid w:val="00067127"/>
    <w:rsid w:val="00067594"/>
    <w:rsid w:val="000B7684"/>
    <w:rsid w:val="000E3094"/>
    <w:rsid w:val="001075C2"/>
    <w:rsid w:val="00124249"/>
    <w:rsid w:val="0013403E"/>
    <w:rsid w:val="00135ABF"/>
    <w:rsid w:val="0016782F"/>
    <w:rsid w:val="00172712"/>
    <w:rsid w:val="00183E5C"/>
    <w:rsid w:val="001B405C"/>
    <w:rsid w:val="0020426F"/>
    <w:rsid w:val="00265F05"/>
    <w:rsid w:val="00293688"/>
    <w:rsid w:val="002A7128"/>
    <w:rsid w:val="002B2214"/>
    <w:rsid w:val="002C2BAF"/>
    <w:rsid w:val="002E6D29"/>
    <w:rsid w:val="00300E37"/>
    <w:rsid w:val="003077AB"/>
    <w:rsid w:val="00315C8F"/>
    <w:rsid w:val="00315E96"/>
    <w:rsid w:val="003246E8"/>
    <w:rsid w:val="00361920"/>
    <w:rsid w:val="00366E6A"/>
    <w:rsid w:val="00375D56"/>
    <w:rsid w:val="00414E4D"/>
    <w:rsid w:val="004217F7"/>
    <w:rsid w:val="00424F0F"/>
    <w:rsid w:val="00430D5A"/>
    <w:rsid w:val="004375B8"/>
    <w:rsid w:val="00483D6D"/>
    <w:rsid w:val="004B3490"/>
    <w:rsid w:val="004E3650"/>
    <w:rsid w:val="0052621A"/>
    <w:rsid w:val="00533AB8"/>
    <w:rsid w:val="0053761A"/>
    <w:rsid w:val="005E5949"/>
    <w:rsid w:val="00605A66"/>
    <w:rsid w:val="00617FA6"/>
    <w:rsid w:val="0064069E"/>
    <w:rsid w:val="00642F3E"/>
    <w:rsid w:val="00685373"/>
    <w:rsid w:val="006B6BBC"/>
    <w:rsid w:val="006E1CC6"/>
    <w:rsid w:val="006F09DE"/>
    <w:rsid w:val="00733464"/>
    <w:rsid w:val="00786E3D"/>
    <w:rsid w:val="007D1041"/>
    <w:rsid w:val="007D2291"/>
    <w:rsid w:val="0084590A"/>
    <w:rsid w:val="00851B38"/>
    <w:rsid w:val="00885D90"/>
    <w:rsid w:val="00886083"/>
    <w:rsid w:val="0093007E"/>
    <w:rsid w:val="009303F4"/>
    <w:rsid w:val="00942F62"/>
    <w:rsid w:val="00954A90"/>
    <w:rsid w:val="009702BD"/>
    <w:rsid w:val="009734AF"/>
    <w:rsid w:val="009C2E06"/>
    <w:rsid w:val="009D015C"/>
    <w:rsid w:val="009D28CC"/>
    <w:rsid w:val="00A068D9"/>
    <w:rsid w:val="00A24E50"/>
    <w:rsid w:val="00A34440"/>
    <w:rsid w:val="00A42723"/>
    <w:rsid w:val="00A857BD"/>
    <w:rsid w:val="00AB79E9"/>
    <w:rsid w:val="00AC0739"/>
    <w:rsid w:val="00AC2901"/>
    <w:rsid w:val="00AF24D8"/>
    <w:rsid w:val="00B1474E"/>
    <w:rsid w:val="00B3557E"/>
    <w:rsid w:val="00B405AB"/>
    <w:rsid w:val="00B61461"/>
    <w:rsid w:val="00B87829"/>
    <w:rsid w:val="00BF4BA9"/>
    <w:rsid w:val="00C444DF"/>
    <w:rsid w:val="00C80ECC"/>
    <w:rsid w:val="00CA0C71"/>
    <w:rsid w:val="00CC0478"/>
    <w:rsid w:val="00D007F5"/>
    <w:rsid w:val="00D23EF3"/>
    <w:rsid w:val="00D60308"/>
    <w:rsid w:val="00D67D4B"/>
    <w:rsid w:val="00DB04E5"/>
    <w:rsid w:val="00DB352A"/>
    <w:rsid w:val="00DD7E00"/>
    <w:rsid w:val="00DF22CF"/>
    <w:rsid w:val="00E05A77"/>
    <w:rsid w:val="00E41D55"/>
    <w:rsid w:val="00E54471"/>
    <w:rsid w:val="00E55DB5"/>
    <w:rsid w:val="00E55E32"/>
    <w:rsid w:val="00E71986"/>
    <w:rsid w:val="00E97F8A"/>
    <w:rsid w:val="00EB512F"/>
    <w:rsid w:val="00EB6F42"/>
    <w:rsid w:val="00F51B31"/>
    <w:rsid w:val="00F67108"/>
    <w:rsid w:val="00F711F9"/>
    <w:rsid w:val="00F94509"/>
    <w:rsid w:val="00FB57A9"/>
    <w:rsid w:val="00FD03B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6F619"/>
  <w15:docId w15:val="{D780DB2B-7E86-47A4-B761-BCE7966C9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3F8"/>
  </w:style>
  <w:style w:type="paragraph" w:styleId="Heading1">
    <w:name w:val="heading 1"/>
    <w:basedOn w:val="Normal"/>
    <w:next w:val="Normal"/>
    <w:link w:val="Heading1Char"/>
    <w:uiPriority w:val="9"/>
    <w:qFormat/>
    <w:rsid w:val="003246E8"/>
    <w:pPr>
      <w:keepNext/>
      <w:keepLines/>
      <w:numPr>
        <w:numId w:val="20"/>
      </w:numPr>
      <w:spacing w:before="240" w:after="0" w:line="360" w:lineRule="auto"/>
      <w:outlineLvl w:val="0"/>
    </w:pPr>
    <w:rPr>
      <w:rFonts w:ascii="Verdana" w:eastAsia="Verdana" w:hAnsi="Verdana" w:cs="Verdana"/>
      <w:b/>
      <w:color w:val="000000"/>
      <w:sz w:val="28"/>
      <w:szCs w:val="28"/>
    </w:rPr>
  </w:style>
  <w:style w:type="paragraph" w:styleId="Heading2">
    <w:name w:val="heading 2"/>
    <w:basedOn w:val="Normal"/>
    <w:next w:val="Normal"/>
    <w:uiPriority w:val="9"/>
    <w:unhideWhenUsed/>
    <w:qFormat/>
    <w:rsid w:val="003113F8"/>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3113F8"/>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3113F8"/>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3113F8"/>
    <w:pPr>
      <w:keepNext/>
      <w:keepLines/>
      <w:spacing w:before="220" w:after="40"/>
      <w:outlineLvl w:val="4"/>
    </w:pPr>
    <w:rPr>
      <w:b/>
    </w:rPr>
  </w:style>
  <w:style w:type="paragraph" w:styleId="Heading6">
    <w:name w:val="heading 6"/>
    <w:basedOn w:val="Normal"/>
    <w:next w:val="Normal"/>
    <w:uiPriority w:val="9"/>
    <w:semiHidden/>
    <w:unhideWhenUsed/>
    <w:qFormat/>
    <w:rsid w:val="003113F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Normal1">
    <w:name w:val="Normal1"/>
    <w:rsid w:val="009C06BB"/>
  </w:style>
  <w:style w:type="paragraph" w:customStyle="1" w:styleId="Normal2">
    <w:name w:val="Normal2"/>
    <w:rsid w:val="009749EB"/>
  </w:style>
  <w:style w:type="paragraph" w:customStyle="1" w:styleId="Normal3">
    <w:name w:val="Normal3"/>
    <w:rsid w:val="003113F8"/>
  </w:style>
  <w:style w:type="character" w:customStyle="1" w:styleId="Heading1Char">
    <w:name w:val="Heading 1 Char"/>
    <w:basedOn w:val="DefaultParagraphFont"/>
    <w:link w:val="Heading1"/>
    <w:uiPriority w:val="9"/>
    <w:rsid w:val="003246E8"/>
    <w:rPr>
      <w:rFonts w:ascii="Verdana" w:eastAsia="Verdana" w:hAnsi="Verdana" w:cs="Verdana"/>
      <w:b/>
      <w:color w:val="000000"/>
      <w:sz w:val="28"/>
      <w:szCs w:val="28"/>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TableNormal"/>
    <w:rsid w:val="003113F8"/>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rPr>
  </w:style>
  <w:style w:type="paragraph" w:styleId="TOC2">
    <w:name w:val="toc 2"/>
    <w:basedOn w:val="Normal"/>
    <w:next w:val="Normal"/>
    <w:autoRedefine/>
    <w:uiPriority w:val="39"/>
    <w:unhideWhenUsed/>
    <w:rsid w:val="00067127"/>
    <w:pPr>
      <w:tabs>
        <w:tab w:val="left" w:pos="880"/>
        <w:tab w:val="right" w:leader="dot" w:pos="9016"/>
      </w:tabs>
      <w:spacing w:after="100"/>
      <w:ind w:left="220"/>
    </w:pPr>
    <w:rPr>
      <w:rFonts w:ascii="Verdana" w:eastAsia="Verdana" w:hAnsi="Verdana" w:cs="Verdana"/>
      <w:noProof/>
      <w:sz w:val="20"/>
      <w:szCs w:val="20"/>
    </w:rPr>
  </w:style>
  <w:style w:type="paragraph" w:styleId="TOC3">
    <w:name w:val="toc 3"/>
    <w:basedOn w:val="Normal"/>
    <w:next w:val="Normal"/>
    <w:autoRedefine/>
    <w:uiPriority w:val="39"/>
    <w:unhideWhenUsed/>
    <w:rsid w:val="0091241B"/>
    <w:pPr>
      <w:spacing w:after="100"/>
      <w:ind w:left="440"/>
    </w:pPr>
  </w:style>
  <w:style w:type="table" w:customStyle="1" w:styleId="8">
    <w:name w:val="8"/>
    <w:basedOn w:val="TableNormal"/>
    <w:rsid w:val="003113F8"/>
    <w:pPr>
      <w:spacing w:after="0" w:line="240" w:lineRule="auto"/>
    </w:pPr>
    <w:tblPr>
      <w:tblStyleRowBandSize w:val="1"/>
      <w:tblStyleColBandSize w:val="1"/>
    </w:tblPr>
  </w:style>
  <w:style w:type="table" w:customStyle="1" w:styleId="7">
    <w:name w:val="7"/>
    <w:basedOn w:val="TableNormal"/>
    <w:rsid w:val="003113F8"/>
    <w:pPr>
      <w:spacing w:after="0" w:line="240" w:lineRule="auto"/>
    </w:pPr>
    <w:tblPr>
      <w:tblStyleRowBandSize w:val="1"/>
      <w:tblStyleColBandSize w:val="1"/>
    </w:tblPr>
  </w:style>
  <w:style w:type="table" w:customStyle="1" w:styleId="6">
    <w:name w:val="6"/>
    <w:basedOn w:val="TableNormal"/>
    <w:rsid w:val="003113F8"/>
    <w:tblPr>
      <w:tblStyleRowBandSize w:val="1"/>
      <w:tblStyleColBandSize w:val="1"/>
      <w:tblCellMar>
        <w:top w:w="15" w:type="dxa"/>
        <w:left w:w="15" w:type="dxa"/>
        <w:bottom w:w="15" w:type="dxa"/>
        <w:right w:w="15" w:type="dxa"/>
      </w:tblCellMar>
    </w:tblPr>
  </w:style>
  <w:style w:type="table" w:customStyle="1" w:styleId="5">
    <w:name w:val="5"/>
    <w:basedOn w:val="TableNormal"/>
    <w:rsid w:val="003113F8"/>
    <w:pPr>
      <w:spacing w:after="0" w:line="240" w:lineRule="auto"/>
    </w:pPr>
    <w:tblPr>
      <w:tblStyleRowBandSize w:val="1"/>
      <w:tblStyleColBandSize w:val="1"/>
    </w:tblPr>
  </w:style>
  <w:style w:type="table" w:customStyle="1" w:styleId="4">
    <w:name w:val="4"/>
    <w:basedOn w:val="TableNormal"/>
    <w:rsid w:val="003113F8"/>
    <w:pPr>
      <w:spacing w:after="0" w:line="240" w:lineRule="auto"/>
    </w:pPr>
    <w:tblPr>
      <w:tblStyleRowBandSize w:val="1"/>
      <w:tblStyleColBandSize w:val="1"/>
    </w:tblPr>
  </w:style>
  <w:style w:type="table" w:customStyle="1" w:styleId="3">
    <w:name w:val="3"/>
    <w:basedOn w:val="TableNormal"/>
    <w:rsid w:val="003113F8"/>
    <w:pPr>
      <w:spacing w:after="0" w:line="240" w:lineRule="auto"/>
    </w:pPr>
    <w:tblPr>
      <w:tblStyleRowBandSize w:val="1"/>
      <w:tblStyleColBandSize w:val="1"/>
    </w:tblPr>
  </w:style>
  <w:style w:type="table" w:customStyle="1" w:styleId="2">
    <w:name w:val="2"/>
    <w:basedOn w:val="TableNormal"/>
    <w:rsid w:val="003113F8"/>
    <w:pPr>
      <w:spacing w:after="0" w:line="240" w:lineRule="auto"/>
    </w:pPr>
    <w:tblPr>
      <w:tblStyleRowBandSize w:val="1"/>
      <w:tblStyleColBandSize w:val="1"/>
    </w:tblPr>
  </w:style>
  <w:style w:type="table" w:customStyle="1" w:styleId="1">
    <w:name w:val="1"/>
    <w:basedOn w:val="TableNormal"/>
    <w:rsid w:val="003113F8"/>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FE4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C28"/>
    <w:rPr>
      <w:rFonts w:ascii="Tahoma" w:hAnsi="Tahoma" w:cs="Tahoma"/>
      <w:sz w:val="16"/>
      <w:szCs w:val="16"/>
    </w:rPr>
  </w:style>
  <w:style w:type="table" w:customStyle="1" w:styleId="a">
    <w:basedOn w:val="TableNormal"/>
    <w:rsid w:val="009749EB"/>
    <w:tblPr>
      <w:tblStyleRowBandSize w:val="1"/>
      <w:tblStyleColBandSize w:val="1"/>
      <w:tblCellMar>
        <w:left w:w="115" w:type="dxa"/>
        <w:right w:w="115" w:type="dxa"/>
      </w:tblCellMar>
    </w:tblPr>
  </w:style>
  <w:style w:type="table" w:customStyle="1" w:styleId="a0">
    <w:basedOn w:val="TableNormal"/>
    <w:rsid w:val="009749EB"/>
    <w:tblPr>
      <w:tblStyleRowBandSize w:val="1"/>
      <w:tblStyleColBandSize w:val="1"/>
      <w:tblCellMar>
        <w:top w:w="100" w:type="dxa"/>
        <w:left w:w="100" w:type="dxa"/>
        <w:bottom w:w="100" w:type="dxa"/>
        <w:right w:w="100" w:type="dxa"/>
      </w:tblCellMar>
    </w:tblPr>
  </w:style>
  <w:style w:type="table" w:customStyle="1" w:styleId="a1">
    <w:basedOn w:val="TableNormal"/>
    <w:rsid w:val="009749EB"/>
    <w:tblPr>
      <w:tblStyleRowBandSize w:val="1"/>
      <w:tblStyleColBandSize w:val="1"/>
      <w:tblCellMar>
        <w:top w:w="100" w:type="dxa"/>
        <w:left w:w="100" w:type="dxa"/>
        <w:bottom w:w="100" w:type="dxa"/>
        <w:right w:w="100" w:type="dxa"/>
      </w:tblCellMar>
    </w:tblPr>
  </w:style>
  <w:style w:type="table" w:customStyle="1" w:styleId="a2">
    <w:basedOn w:val="TableNormal"/>
    <w:rsid w:val="009749EB"/>
    <w:pPr>
      <w:spacing w:after="0" w:line="240" w:lineRule="auto"/>
    </w:pPr>
    <w:tblPr>
      <w:tblStyleRowBandSize w:val="1"/>
      <w:tblStyleColBandSize w:val="1"/>
    </w:tblPr>
  </w:style>
  <w:style w:type="table" w:customStyle="1" w:styleId="a3">
    <w:basedOn w:val="TableNormal"/>
    <w:rsid w:val="009749EB"/>
    <w:pPr>
      <w:spacing w:after="0" w:line="240" w:lineRule="auto"/>
    </w:pPr>
    <w:tblPr>
      <w:tblStyleRowBandSize w:val="1"/>
      <w:tblStyleColBandSize w:val="1"/>
    </w:tblPr>
  </w:style>
  <w:style w:type="paragraph" w:styleId="NormalWeb">
    <w:name w:val="Normal (Web)"/>
    <w:basedOn w:val="Normal"/>
    <w:uiPriority w:val="99"/>
    <w:semiHidden/>
    <w:unhideWhenUsed/>
    <w:rsid w:val="00A4088E"/>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semiHidden/>
    <w:unhideWhenUsed/>
    <w:rsid w:val="00AD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AD6347"/>
    <w:rPr>
      <w:rFonts w:ascii="Courier New" w:eastAsia="Times New Roman" w:hAnsi="Courier New" w:cs="Courier New"/>
      <w:sz w:val="20"/>
      <w:szCs w:val="20"/>
      <w:lang w:val="en-IN"/>
    </w:rPr>
  </w:style>
  <w:style w:type="character" w:customStyle="1" w:styleId="s1">
    <w:name w:val="s1"/>
    <w:basedOn w:val="DefaultParagraphFont"/>
    <w:rsid w:val="00AD6347"/>
  </w:style>
  <w:style w:type="character" w:styleId="Strong">
    <w:name w:val="Strong"/>
    <w:basedOn w:val="DefaultParagraphFont"/>
    <w:uiPriority w:val="22"/>
    <w:qFormat/>
    <w:rsid w:val="000A2F15"/>
    <w:rPr>
      <w:b/>
      <w:bCs/>
    </w:rPr>
  </w:style>
  <w:style w:type="paragraph" w:customStyle="1" w:styleId="hl">
    <w:name w:val="hl"/>
    <w:basedOn w:val="Normal"/>
    <w:rsid w:val="00CB2AD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TOC4">
    <w:name w:val="toc 4"/>
    <w:basedOn w:val="Normal"/>
    <w:next w:val="Normal"/>
    <w:autoRedefine/>
    <w:uiPriority w:val="39"/>
    <w:unhideWhenUsed/>
    <w:rsid w:val="002720E5"/>
    <w:pPr>
      <w:spacing w:after="100"/>
      <w:ind w:left="660"/>
    </w:pPr>
  </w:style>
  <w:style w:type="table" w:customStyle="1" w:styleId="a4">
    <w:basedOn w:val="TableNormal"/>
    <w:rsid w:val="009C06BB"/>
    <w:pPr>
      <w:spacing w:after="0" w:line="240" w:lineRule="auto"/>
    </w:pPr>
    <w:tblPr>
      <w:tblStyleRowBandSize w:val="1"/>
      <w:tblStyleColBandSize w:val="1"/>
    </w:tblPr>
  </w:style>
  <w:style w:type="table" w:customStyle="1" w:styleId="a5">
    <w:basedOn w:val="TableNormal"/>
    <w:rsid w:val="009C06BB"/>
    <w:pPr>
      <w:spacing w:after="0" w:line="240" w:lineRule="auto"/>
    </w:pPr>
    <w:tblPr>
      <w:tblStyleRowBandSize w:val="1"/>
      <w:tblStyleColBandSize w:val="1"/>
    </w:tblPr>
  </w:style>
  <w:style w:type="table" w:customStyle="1" w:styleId="a6">
    <w:basedOn w:val="TableNormal"/>
    <w:rsid w:val="009C06BB"/>
    <w:pPr>
      <w:spacing w:after="0" w:line="240" w:lineRule="auto"/>
    </w:pPr>
    <w:tblPr>
      <w:tblStyleRowBandSize w:val="1"/>
      <w:tblStyleColBandSize w:val="1"/>
    </w:tblPr>
  </w:style>
  <w:style w:type="table" w:customStyle="1" w:styleId="a7">
    <w:basedOn w:val="TableNormal"/>
    <w:rsid w:val="009C06BB"/>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customStyle="1" w:styleId="ProjectHeading">
    <w:name w:val="Project Heading"/>
    <w:basedOn w:val="Heading1"/>
    <w:qFormat/>
    <w:rsid w:val="00F536DF"/>
    <w:pPr>
      <w:numPr>
        <w:numId w:val="0"/>
      </w:numPr>
      <w:ind w:left="360" w:hanging="360"/>
    </w:pPr>
    <w:rPr>
      <w:b w:val="0"/>
    </w:r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886083"/>
    <w:pPr>
      <w:numPr>
        <w:numId w:val="0"/>
      </w:numPr>
      <w:spacing w:line="259" w:lineRule="auto"/>
      <w:outlineLvl w:val="9"/>
    </w:pPr>
    <w:rPr>
      <w:rFonts w:asciiTheme="majorHAnsi" w:eastAsiaTheme="majorEastAsia" w:hAnsiTheme="majorHAnsi" w:cstheme="majorBidi"/>
      <w:b w:val="0"/>
      <w:color w:val="2F5496" w:themeColor="accent1" w:themeShade="BF"/>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dc.gov/nchs/data/nvsr/nvsr66/nvsr66_06_tables.pdf"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github.com/bathibabud/Capstone_Project_RSNA_Pneumonia_detection"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ashokss76_2000@yahoo.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nalyticsindiamag.com/this-is-how-i-created-an-object-detection-model-in-less-than-5-minutes/" TargetMode="External"/><Relationship Id="rId35" Type="http://schemas.openxmlformats.org/officeDocument/2006/relationships/image" Target="media/image24.jp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mXbOyIIi5BGFxDQ+WqFNg8y1eA==">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30</Pages>
  <Words>4731</Words>
  <Characters>26973</Characters>
  <Application>Microsoft Office Word</Application>
  <DocSecurity>0</DocSecurity>
  <Lines>224</Lines>
  <Paragraphs>63</Paragraphs>
  <ScaleCrop>false</ScaleCrop>
  <Company/>
  <LinksUpToDate>false</LinksUpToDate>
  <CharactersWithSpaces>31641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Aakish</cp:lastModifiedBy>
  <cp:revision>109</cp:revision>
  <dcterms:created xsi:type="dcterms:W3CDTF">2020-04-11T19:10:00Z</dcterms:created>
  <dcterms:modified xsi:type="dcterms:W3CDTF">2021-05-23T13:50:00Z</dcterms:modified>
</cp:coreProperties>
</file>