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88C45" w14:textId="77777777" w:rsidR="00861902" w:rsidRPr="00356202" w:rsidRDefault="00861902">
      <w:pPr>
        <w:pStyle w:val="BodyText"/>
        <w:rPr>
          <w:b w:val="0"/>
          <w:sz w:val="20"/>
        </w:rPr>
      </w:pPr>
    </w:p>
    <w:p w14:paraId="27A9EF3C" w14:textId="77777777" w:rsidR="00861902" w:rsidRPr="00356202" w:rsidRDefault="00861902">
      <w:pPr>
        <w:pStyle w:val="BodyText"/>
        <w:rPr>
          <w:b w:val="0"/>
          <w:sz w:val="20"/>
        </w:rPr>
      </w:pPr>
    </w:p>
    <w:p w14:paraId="3D4BA52B" w14:textId="77777777" w:rsidR="00861902" w:rsidRPr="00356202" w:rsidRDefault="00861902">
      <w:pPr>
        <w:pStyle w:val="BodyText"/>
        <w:spacing w:before="6"/>
        <w:rPr>
          <w:b w:val="0"/>
          <w:sz w:val="1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7"/>
        <w:gridCol w:w="7850"/>
      </w:tblGrid>
      <w:tr w:rsidR="00861902" w:rsidRPr="00356202" w14:paraId="7736CE4C" w14:textId="77777777">
        <w:trPr>
          <w:trHeight w:val="2579"/>
        </w:trPr>
        <w:tc>
          <w:tcPr>
            <w:tcW w:w="5097" w:type="dxa"/>
          </w:tcPr>
          <w:p w14:paraId="1A0C2A55" w14:textId="77777777" w:rsidR="00861902" w:rsidRPr="00356202" w:rsidRDefault="00861902">
            <w:pPr>
              <w:pStyle w:val="TableParagraph"/>
              <w:spacing w:before="3"/>
              <w:rPr>
                <w:rFonts w:ascii="Arial" w:hAnsi="Arial" w:cs="Arial"/>
                <w:sz w:val="8"/>
              </w:rPr>
            </w:pPr>
          </w:p>
          <w:p w14:paraId="5FC0ABD6" w14:textId="77777777" w:rsidR="00861902" w:rsidRPr="00356202" w:rsidRDefault="00FE2442">
            <w:pPr>
              <w:pStyle w:val="TableParagraph"/>
              <w:ind w:left="231"/>
              <w:rPr>
                <w:rFonts w:ascii="Arial" w:hAnsi="Arial" w:cs="Arial"/>
                <w:sz w:val="20"/>
              </w:rPr>
            </w:pPr>
            <w:r w:rsidRPr="00356202">
              <w:rPr>
                <w:rFonts w:ascii="Arial" w:hAnsi="Arial" w:cs="Arial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CB3380" wp14:editId="61839A5A">
                      <wp:extent cx="1842315" cy="655320"/>
                      <wp:effectExtent l="0" t="0" r="0" b="0"/>
                      <wp:docPr id="1" name="image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42315" cy="6553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145.1pt;height:51.6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</w:p>
          <w:p w14:paraId="7D8D09FA" w14:textId="77777777" w:rsidR="00861902" w:rsidRPr="00356202" w:rsidRDefault="00861902">
            <w:pPr>
              <w:pStyle w:val="TableParagraph"/>
              <w:spacing w:before="6"/>
              <w:rPr>
                <w:rFonts w:ascii="Arial" w:hAnsi="Arial" w:cs="Arial"/>
                <w:sz w:val="25"/>
              </w:rPr>
            </w:pPr>
          </w:p>
          <w:p w14:paraId="26C4C8D6" w14:textId="77777777" w:rsidR="00861902" w:rsidRPr="00356202" w:rsidRDefault="00FE2442">
            <w:pPr>
              <w:pStyle w:val="TableParagraph"/>
              <w:ind w:left="108"/>
              <w:rPr>
                <w:rFonts w:ascii="Arial" w:hAnsi="Arial" w:cs="Arial"/>
                <w:sz w:val="20"/>
              </w:rPr>
            </w:pPr>
            <w:r w:rsidRPr="00356202">
              <w:rPr>
                <w:rFonts w:ascii="Arial" w:hAnsi="Arial" w:cs="Arial"/>
                <w:sz w:val="20"/>
              </w:rPr>
              <w:t>Raffless</w:t>
            </w:r>
            <w:r w:rsidRPr="00356202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Hill</w:t>
            </w:r>
            <w:r w:rsidRPr="00356202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Square</w:t>
            </w:r>
          </w:p>
          <w:p w14:paraId="66598DE2" w14:textId="77777777" w:rsidR="00861902" w:rsidRPr="00356202" w:rsidRDefault="00FE2442">
            <w:pPr>
              <w:pStyle w:val="TableParagraph"/>
              <w:spacing w:before="2"/>
              <w:ind w:left="108" w:right="1251"/>
              <w:rPr>
                <w:rFonts w:ascii="Arial" w:hAnsi="Arial" w:cs="Arial"/>
                <w:sz w:val="20"/>
              </w:rPr>
            </w:pPr>
            <w:r w:rsidRPr="00356202">
              <w:rPr>
                <w:rFonts w:ascii="Arial" w:hAnsi="Arial" w:cs="Arial"/>
                <w:sz w:val="20"/>
              </w:rPr>
              <w:t>Jln. Bukit</w:t>
            </w:r>
            <w:r w:rsidRPr="00356202">
              <w:rPr>
                <w:rFonts w:ascii="Arial" w:hAnsi="Arial" w:cs="Arial"/>
                <w:spacing w:val="4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Sari</w:t>
            </w:r>
            <w:r w:rsidRPr="00356202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Raya</w:t>
            </w:r>
            <w:r w:rsidRPr="00356202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No.</w:t>
            </w:r>
            <w:r w:rsidRPr="00356202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8A</w:t>
            </w:r>
            <w:r w:rsidRPr="00356202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Semarang,</w:t>
            </w:r>
            <w:r w:rsidRPr="00356202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50264</w:t>
            </w:r>
            <w:r w:rsidRPr="00356202">
              <w:rPr>
                <w:rFonts w:ascii="Arial" w:hAnsi="Arial" w:cs="Arial"/>
                <w:spacing w:val="-47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Telp.</w:t>
            </w:r>
            <w:r w:rsidRPr="00356202">
              <w:rPr>
                <w:rFonts w:ascii="Arial" w:hAnsi="Arial" w:cs="Arial"/>
                <w:spacing w:val="2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+62-24</w:t>
            </w:r>
            <w:r w:rsidRPr="00356202">
              <w:rPr>
                <w:rFonts w:ascii="Arial" w:hAnsi="Arial" w:cs="Arial"/>
                <w:spacing w:val="1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746-6-337</w:t>
            </w:r>
          </w:p>
          <w:p w14:paraId="14A516A2" w14:textId="77777777" w:rsidR="00861902" w:rsidRPr="00356202" w:rsidRDefault="00FE2442">
            <w:pPr>
              <w:pStyle w:val="TableParagraph"/>
              <w:spacing w:line="228" w:lineRule="exact"/>
              <w:ind w:left="108" w:right="83"/>
              <w:rPr>
                <w:rFonts w:ascii="Arial" w:hAnsi="Arial" w:cs="Arial"/>
                <w:sz w:val="20"/>
              </w:rPr>
            </w:pPr>
            <w:r w:rsidRPr="00356202">
              <w:rPr>
                <w:rFonts w:ascii="Arial" w:hAnsi="Arial" w:cs="Arial"/>
                <w:sz w:val="20"/>
              </w:rPr>
              <w:t>Hotline</w:t>
            </w:r>
            <w:r w:rsidRPr="00356202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Support :</w:t>
            </w:r>
            <w:r w:rsidRPr="00356202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0</w:t>
            </w:r>
            <w:r w:rsidRPr="00356202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800</w:t>
            </w:r>
            <w:r w:rsidRPr="00356202">
              <w:rPr>
                <w:rFonts w:ascii="Arial" w:hAnsi="Arial" w:cs="Arial"/>
                <w:spacing w:val="-2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1337638.</w:t>
            </w:r>
            <w:r w:rsidRPr="00356202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Email</w:t>
            </w:r>
            <w:r w:rsidRPr="00356202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 xml:space="preserve">: </w:t>
            </w:r>
            <w:hyperlink r:id="rId10" w:tooltip="mailto:support@desnet.id" w:history="1">
              <w:r w:rsidRPr="00356202">
                <w:rPr>
                  <w:rFonts w:ascii="Arial" w:hAnsi="Arial" w:cs="Arial"/>
                  <w:sz w:val="20"/>
                </w:rPr>
                <w:t>support@desnet.id</w:t>
              </w:r>
            </w:hyperlink>
            <w:r w:rsidRPr="00356202">
              <w:rPr>
                <w:rFonts w:ascii="Arial" w:hAnsi="Arial" w:cs="Arial"/>
                <w:spacing w:val="-47"/>
                <w:sz w:val="20"/>
              </w:rPr>
              <w:t xml:space="preserve"> </w:t>
            </w:r>
            <w:r w:rsidRPr="00356202">
              <w:rPr>
                <w:rFonts w:ascii="Arial" w:hAnsi="Arial" w:cs="Arial"/>
                <w:sz w:val="20"/>
              </w:rPr>
              <w:t>Website :</w:t>
            </w:r>
            <w:r w:rsidRPr="00356202">
              <w:rPr>
                <w:rFonts w:ascii="Arial" w:hAnsi="Arial" w:cs="Arial"/>
                <w:spacing w:val="2"/>
                <w:sz w:val="20"/>
              </w:rPr>
              <w:t xml:space="preserve"> </w:t>
            </w:r>
            <w:hyperlink r:id="rId11" w:tooltip="http://www.desnet.id/" w:history="1">
              <w:r w:rsidRPr="00356202">
                <w:rPr>
                  <w:rFonts w:ascii="Arial" w:hAnsi="Arial" w:cs="Arial"/>
                  <w:sz w:val="20"/>
                </w:rPr>
                <w:t>www.desnet.id</w:t>
              </w:r>
            </w:hyperlink>
          </w:p>
        </w:tc>
        <w:tc>
          <w:tcPr>
            <w:tcW w:w="7850" w:type="dxa"/>
          </w:tcPr>
          <w:p w14:paraId="1C61FE2D" w14:textId="77777777" w:rsidR="00861902" w:rsidRPr="00356202" w:rsidRDefault="00861902">
            <w:pPr>
              <w:pStyle w:val="TableParagraph"/>
              <w:spacing w:before="6"/>
              <w:rPr>
                <w:rFonts w:ascii="Arial" w:hAnsi="Arial" w:cs="Arial"/>
                <w:sz w:val="23"/>
              </w:rPr>
            </w:pPr>
          </w:p>
          <w:p w14:paraId="7660B619" w14:textId="77777777" w:rsidR="00861902" w:rsidRPr="00356202" w:rsidRDefault="00FE2442">
            <w:pPr>
              <w:pStyle w:val="TableParagraph"/>
              <w:ind w:left="2381" w:right="2275" w:hanging="72"/>
              <w:rPr>
                <w:rFonts w:ascii="Arial" w:hAnsi="Arial" w:cs="Arial"/>
                <w:b/>
                <w:sz w:val="24"/>
              </w:rPr>
            </w:pPr>
            <w:r w:rsidRPr="00356202">
              <w:rPr>
                <w:rFonts w:ascii="Arial" w:hAnsi="Arial" w:cs="Arial"/>
                <w:b/>
                <w:sz w:val="24"/>
              </w:rPr>
              <w:t>DOKUMEN</w:t>
            </w:r>
            <w:r w:rsidRPr="00356202">
              <w:rPr>
                <w:rFonts w:ascii="Arial" w:hAnsi="Arial" w:cs="Arial"/>
                <w:b/>
                <w:spacing w:val="-7"/>
                <w:sz w:val="24"/>
              </w:rPr>
              <w:t xml:space="preserve"> </w:t>
            </w:r>
            <w:r w:rsidRPr="00356202">
              <w:rPr>
                <w:rFonts w:ascii="Arial" w:hAnsi="Arial" w:cs="Arial"/>
                <w:b/>
                <w:sz w:val="24"/>
              </w:rPr>
              <w:t>HASIL</w:t>
            </w:r>
            <w:r w:rsidRPr="00356202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356202">
              <w:rPr>
                <w:rFonts w:ascii="Arial" w:hAnsi="Arial" w:cs="Arial"/>
                <w:b/>
                <w:sz w:val="24"/>
              </w:rPr>
              <w:t>ANALISA</w:t>
            </w:r>
            <w:r w:rsidRPr="00356202">
              <w:rPr>
                <w:rFonts w:ascii="Arial" w:hAnsi="Arial" w:cs="Arial"/>
                <w:b/>
                <w:spacing w:val="-57"/>
                <w:sz w:val="24"/>
              </w:rPr>
              <w:t xml:space="preserve"> </w:t>
            </w:r>
            <w:r w:rsidRPr="00356202">
              <w:rPr>
                <w:rFonts w:ascii="Arial" w:hAnsi="Arial" w:cs="Arial"/>
                <w:b/>
                <w:sz w:val="24"/>
              </w:rPr>
              <w:t>(DEPARTEMEN</w:t>
            </w:r>
            <w:r w:rsidRPr="00356202">
              <w:rPr>
                <w:rFonts w:ascii="Arial" w:hAnsi="Arial" w:cs="Arial"/>
                <w:b/>
                <w:spacing w:val="-7"/>
                <w:sz w:val="24"/>
              </w:rPr>
              <w:t xml:space="preserve"> </w:t>
            </w:r>
            <w:r w:rsidRPr="00356202">
              <w:rPr>
                <w:rFonts w:ascii="Arial" w:hAnsi="Arial" w:cs="Arial"/>
                <w:b/>
                <w:sz w:val="24"/>
              </w:rPr>
              <w:t>APLIKASI)</w:t>
            </w:r>
          </w:p>
        </w:tc>
      </w:tr>
    </w:tbl>
    <w:p w14:paraId="0C952523" w14:textId="77777777" w:rsidR="00861902" w:rsidRPr="00356202" w:rsidRDefault="00861902">
      <w:pPr>
        <w:pStyle w:val="BodyText"/>
        <w:spacing w:before="9"/>
        <w:rPr>
          <w:b w:val="0"/>
          <w:sz w:val="2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0"/>
        <w:gridCol w:w="6298"/>
      </w:tblGrid>
      <w:tr w:rsidR="00861902" w:rsidRPr="00356202" w14:paraId="70B1CE96" w14:textId="77777777">
        <w:trPr>
          <w:trHeight w:val="369"/>
        </w:trPr>
        <w:tc>
          <w:tcPr>
            <w:tcW w:w="6650" w:type="dxa"/>
            <w:tcBorders>
              <w:bottom w:val="single" w:sz="6" w:space="0" w:color="000000"/>
              <w:right w:val="single" w:sz="6" w:space="0" w:color="000000"/>
            </w:tcBorders>
          </w:tcPr>
          <w:p w14:paraId="50BE5601" w14:textId="77777777" w:rsidR="00861902" w:rsidRPr="00356202" w:rsidRDefault="00FE2442">
            <w:pPr>
              <w:pStyle w:val="TableParagraph"/>
              <w:tabs>
                <w:tab w:val="left" w:pos="1838"/>
              </w:tabs>
              <w:spacing w:before="58"/>
              <w:ind w:left="108"/>
              <w:rPr>
                <w:rFonts w:ascii="Arial" w:hAnsi="Arial" w:cs="Arial"/>
                <w:b/>
                <w:lang w:val="en-US"/>
              </w:rPr>
            </w:pPr>
            <w:r w:rsidRPr="00356202">
              <w:rPr>
                <w:rFonts w:ascii="Arial" w:hAnsi="Arial" w:cs="Arial"/>
                <w:b/>
              </w:rPr>
              <w:t>Nama</w:t>
            </w:r>
            <w:r w:rsidRPr="00356202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Proyek</w:t>
            </w:r>
            <w:r w:rsidRPr="00356202">
              <w:rPr>
                <w:rFonts w:ascii="Arial" w:hAnsi="Arial" w:cs="Arial"/>
                <w:b/>
              </w:rPr>
              <w:tab/>
              <w:t>:</w:t>
            </w:r>
            <w:r w:rsidRPr="00356202">
              <w:rPr>
                <w:rFonts w:ascii="Arial" w:hAnsi="Arial" w:cs="Arial"/>
                <w:b/>
                <w:spacing w:val="-2"/>
              </w:rPr>
              <w:t xml:space="preserve"> Pengembangan </w:t>
            </w:r>
            <w:r w:rsidRPr="00356202">
              <w:rPr>
                <w:rFonts w:ascii="Arial" w:hAnsi="Arial" w:cs="Arial"/>
                <w:b/>
              </w:rPr>
              <w:t>Aplikasi Database Crew</w:t>
            </w:r>
          </w:p>
        </w:tc>
        <w:tc>
          <w:tcPr>
            <w:tcW w:w="6298" w:type="dxa"/>
            <w:tcBorders>
              <w:left w:val="single" w:sz="6" w:space="0" w:color="000000"/>
              <w:bottom w:val="single" w:sz="6" w:space="0" w:color="000000"/>
            </w:tcBorders>
          </w:tcPr>
          <w:p w14:paraId="30F6373C" w14:textId="77777777" w:rsidR="00861902" w:rsidRPr="00356202" w:rsidRDefault="00FE2442">
            <w:pPr>
              <w:pStyle w:val="TableParagraph"/>
              <w:tabs>
                <w:tab w:val="left" w:pos="2364"/>
              </w:tabs>
              <w:spacing w:before="58"/>
              <w:ind w:left="116"/>
              <w:rPr>
                <w:rFonts w:ascii="Arial" w:hAnsi="Arial" w:cs="Arial"/>
                <w:b/>
                <w:lang w:val="en-US"/>
              </w:rPr>
            </w:pPr>
            <w:r w:rsidRPr="00356202">
              <w:rPr>
                <w:rFonts w:ascii="Arial" w:hAnsi="Arial" w:cs="Arial"/>
                <w:b/>
              </w:rPr>
              <w:t>Analis</w:t>
            </w:r>
            <w:r w:rsidRPr="00356202">
              <w:rPr>
                <w:rFonts w:ascii="Arial" w:hAnsi="Arial" w:cs="Arial"/>
                <w:b/>
              </w:rPr>
              <w:tab/>
              <w:t>:</w:t>
            </w:r>
            <w:r w:rsidRPr="00356202">
              <w:rPr>
                <w:rFonts w:ascii="Arial" w:hAnsi="Arial" w:cs="Arial"/>
                <w:b/>
                <w:spacing w:val="3"/>
              </w:rPr>
              <w:t xml:space="preserve"> </w:t>
            </w:r>
            <w:r w:rsidRPr="00356202">
              <w:rPr>
                <w:rFonts w:ascii="Arial" w:hAnsi="Arial" w:cs="Arial"/>
                <w:b/>
                <w:lang w:val="en-US"/>
              </w:rPr>
              <w:t>Bayu Christian</w:t>
            </w:r>
          </w:p>
        </w:tc>
      </w:tr>
      <w:tr w:rsidR="00861902" w:rsidRPr="00356202" w14:paraId="0475C5EA" w14:textId="77777777">
        <w:trPr>
          <w:trHeight w:val="373"/>
        </w:trPr>
        <w:tc>
          <w:tcPr>
            <w:tcW w:w="6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F4FDE" w14:textId="77777777" w:rsidR="00861902" w:rsidRPr="00356202" w:rsidRDefault="00FE2442">
            <w:pPr>
              <w:pStyle w:val="TableParagraph"/>
              <w:spacing w:before="61"/>
              <w:ind w:left="108"/>
              <w:rPr>
                <w:rFonts w:ascii="Arial" w:hAnsi="Arial" w:cs="Arial"/>
                <w:b/>
                <w:lang w:val="en-US"/>
              </w:rPr>
            </w:pPr>
            <w:r w:rsidRPr="00356202">
              <w:rPr>
                <w:rFonts w:ascii="Arial" w:hAnsi="Arial" w:cs="Arial"/>
                <w:b/>
              </w:rPr>
              <w:t>Nama</w:t>
            </w:r>
            <w:r w:rsidRPr="00356202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Pelanggan</w:t>
            </w:r>
            <w:r w:rsidRPr="00356202">
              <w:rPr>
                <w:rFonts w:ascii="Arial" w:hAnsi="Arial" w:cs="Arial"/>
                <w:b/>
                <w:spacing w:val="52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:</w:t>
            </w:r>
            <w:r w:rsidRPr="00356202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356202">
              <w:rPr>
                <w:rFonts w:ascii="Arial" w:hAnsi="Arial" w:cs="Arial"/>
                <w:b/>
                <w:spacing w:val="1"/>
                <w:lang w:val="en-US"/>
              </w:rPr>
              <w:t>Validitas Bonafid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B7EFC3" w14:textId="77777777" w:rsidR="00861902" w:rsidRPr="00356202" w:rsidRDefault="00FE2442">
            <w:pPr>
              <w:pStyle w:val="TableParagraph"/>
              <w:spacing w:before="61"/>
              <w:ind w:left="116"/>
              <w:rPr>
                <w:rFonts w:ascii="Arial" w:hAnsi="Arial" w:cs="Arial"/>
                <w:b/>
              </w:rPr>
            </w:pPr>
            <w:r w:rsidRPr="00356202">
              <w:rPr>
                <w:rFonts w:ascii="Arial" w:hAnsi="Arial" w:cs="Arial"/>
                <w:b/>
              </w:rPr>
              <w:t>Update</w:t>
            </w:r>
            <w:r w:rsidRPr="00356202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Terakhir</w:t>
            </w:r>
            <w:r w:rsidRPr="00356202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Oleh</w:t>
            </w:r>
            <w:r w:rsidRPr="00356202">
              <w:rPr>
                <w:rFonts w:ascii="Arial" w:hAnsi="Arial" w:cs="Arial"/>
                <w:b/>
                <w:spacing w:val="55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:</w:t>
            </w:r>
            <w:r w:rsidRPr="00356202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356202">
              <w:rPr>
                <w:rFonts w:ascii="Arial" w:hAnsi="Arial" w:cs="Arial"/>
                <w:b/>
                <w:lang w:val="en-US"/>
              </w:rPr>
              <w:t>Bayu Christian</w:t>
            </w:r>
          </w:p>
        </w:tc>
      </w:tr>
      <w:tr w:rsidR="00861902" w:rsidRPr="00356202" w14:paraId="07EFD208" w14:textId="77777777">
        <w:trPr>
          <w:trHeight w:val="373"/>
        </w:trPr>
        <w:tc>
          <w:tcPr>
            <w:tcW w:w="6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64CB8" w14:textId="77777777" w:rsidR="00861902" w:rsidRPr="00356202" w:rsidRDefault="00FE2442">
            <w:pPr>
              <w:pStyle w:val="TableParagraph"/>
              <w:tabs>
                <w:tab w:val="left" w:pos="1829"/>
              </w:tabs>
              <w:spacing w:before="61"/>
              <w:ind w:left="108"/>
              <w:rPr>
                <w:rFonts w:ascii="Arial" w:hAnsi="Arial" w:cs="Arial"/>
                <w:b/>
                <w:lang w:val="en-US"/>
              </w:rPr>
            </w:pPr>
            <w:r w:rsidRPr="00356202">
              <w:rPr>
                <w:rFonts w:ascii="Arial" w:hAnsi="Arial" w:cs="Arial"/>
                <w:b/>
              </w:rPr>
              <w:t>Tanggal</w:t>
            </w:r>
            <w:r w:rsidRPr="00356202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Buat</w:t>
            </w:r>
            <w:r w:rsidRPr="00356202">
              <w:rPr>
                <w:rFonts w:ascii="Arial" w:hAnsi="Arial" w:cs="Arial"/>
                <w:b/>
              </w:rPr>
              <w:tab/>
              <w:t>:</w:t>
            </w:r>
            <w:r w:rsidRPr="00356202">
              <w:rPr>
                <w:rFonts w:ascii="Arial" w:hAnsi="Arial" w:cs="Arial"/>
                <w:b/>
                <w:spacing w:val="-5"/>
              </w:rPr>
              <w:t xml:space="preserve"> 23 Januari 2025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29F6D9" w14:textId="7DE7E81E" w:rsidR="00861902" w:rsidRPr="00356202" w:rsidRDefault="00FE2442">
            <w:pPr>
              <w:pStyle w:val="TableParagraph"/>
              <w:tabs>
                <w:tab w:val="left" w:pos="2412"/>
              </w:tabs>
              <w:spacing w:before="61"/>
              <w:ind w:left="116"/>
              <w:rPr>
                <w:rFonts w:ascii="Arial" w:hAnsi="Arial" w:cs="Arial"/>
                <w:b/>
                <w:lang w:val="en-US"/>
              </w:rPr>
            </w:pPr>
            <w:r w:rsidRPr="00356202">
              <w:rPr>
                <w:rFonts w:ascii="Arial" w:hAnsi="Arial" w:cs="Arial"/>
                <w:b/>
              </w:rPr>
              <w:t>Tgl</w:t>
            </w:r>
            <w:r w:rsidRPr="00356202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Update</w:t>
            </w:r>
            <w:r w:rsidRPr="00356202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Terakhir</w:t>
            </w:r>
            <w:r w:rsidRPr="00356202">
              <w:rPr>
                <w:rFonts w:ascii="Arial" w:hAnsi="Arial" w:cs="Arial"/>
                <w:b/>
              </w:rPr>
              <w:tab/>
              <w:t>:</w:t>
            </w:r>
            <w:r w:rsidRPr="00356202">
              <w:rPr>
                <w:rFonts w:ascii="Arial" w:hAnsi="Arial" w:cs="Arial"/>
                <w:b/>
                <w:spacing w:val="3"/>
              </w:rPr>
              <w:t xml:space="preserve"> </w:t>
            </w:r>
            <w:r w:rsidR="007E2014">
              <w:rPr>
                <w:rFonts w:ascii="Arial" w:hAnsi="Arial" w:cs="Arial"/>
                <w:b/>
                <w:spacing w:val="3"/>
                <w:lang w:val="en-US"/>
              </w:rPr>
              <w:t>11</w:t>
            </w:r>
            <w:r w:rsidRPr="00356202">
              <w:rPr>
                <w:rFonts w:ascii="Arial" w:hAnsi="Arial" w:cs="Arial"/>
                <w:b/>
                <w:spacing w:val="3"/>
                <w:lang w:val="en-US"/>
              </w:rPr>
              <w:t xml:space="preserve"> </w:t>
            </w:r>
            <w:r w:rsidR="007E2014">
              <w:rPr>
                <w:rFonts w:ascii="Arial" w:hAnsi="Arial" w:cs="Arial"/>
                <w:b/>
                <w:spacing w:val="3"/>
                <w:lang w:val="en-US"/>
              </w:rPr>
              <w:t>Februari</w:t>
            </w:r>
            <w:r w:rsidRPr="00356202">
              <w:rPr>
                <w:rFonts w:ascii="Arial" w:hAnsi="Arial" w:cs="Arial"/>
                <w:b/>
                <w:spacing w:val="3"/>
                <w:lang w:val="en-US"/>
              </w:rPr>
              <w:t xml:space="preserve"> 2025</w:t>
            </w:r>
          </w:p>
        </w:tc>
      </w:tr>
      <w:tr w:rsidR="00861902" w:rsidRPr="00356202" w14:paraId="74128EC2" w14:textId="77777777">
        <w:trPr>
          <w:trHeight w:val="372"/>
        </w:trPr>
        <w:tc>
          <w:tcPr>
            <w:tcW w:w="1294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6591F4D" w14:textId="77777777" w:rsidR="00861902" w:rsidRPr="00356202" w:rsidRDefault="00FE2442">
            <w:pPr>
              <w:pStyle w:val="TableParagraph"/>
              <w:spacing w:before="61"/>
              <w:ind w:left="108"/>
              <w:rPr>
                <w:rFonts w:ascii="Arial" w:hAnsi="Arial" w:cs="Arial"/>
                <w:b/>
              </w:rPr>
            </w:pPr>
            <w:r w:rsidRPr="00356202">
              <w:rPr>
                <w:rFonts w:ascii="Arial" w:hAnsi="Arial" w:cs="Arial"/>
                <w:b/>
              </w:rPr>
              <w:t>Deskripsi</w:t>
            </w:r>
            <w:r w:rsidRPr="00356202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singkat</w:t>
            </w:r>
          </w:p>
        </w:tc>
      </w:tr>
      <w:tr w:rsidR="00861902" w:rsidRPr="00356202" w14:paraId="7C864F5B" w14:textId="77777777">
        <w:trPr>
          <w:trHeight w:val="1501"/>
        </w:trPr>
        <w:tc>
          <w:tcPr>
            <w:tcW w:w="1294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6FB94C0" w14:textId="77777777" w:rsidR="00861902" w:rsidRPr="00356202" w:rsidRDefault="00861902">
            <w:pPr>
              <w:pStyle w:val="TableParagraph"/>
              <w:spacing w:before="55" w:after="240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861902" w:rsidRPr="00356202" w14:paraId="45448AF4" w14:textId="77777777">
        <w:trPr>
          <w:trHeight w:val="373"/>
        </w:trPr>
        <w:tc>
          <w:tcPr>
            <w:tcW w:w="12948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9F4C72" w14:textId="77777777" w:rsidR="00861902" w:rsidRPr="00356202" w:rsidRDefault="00FE2442">
            <w:pPr>
              <w:pStyle w:val="TableParagraph"/>
              <w:spacing w:before="61"/>
              <w:ind w:left="108"/>
              <w:rPr>
                <w:rFonts w:ascii="Arial" w:hAnsi="Arial" w:cs="Arial"/>
                <w:b/>
              </w:rPr>
            </w:pPr>
            <w:r w:rsidRPr="00356202">
              <w:rPr>
                <w:rFonts w:ascii="Arial" w:hAnsi="Arial" w:cs="Arial"/>
                <w:b/>
              </w:rPr>
              <w:t>Estimasi</w:t>
            </w:r>
            <w:r w:rsidRPr="00356202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Waktu</w:t>
            </w:r>
            <w:r w:rsidRPr="00356202">
              <w:rPr>
                <w:rFonts w:ascii="Arial" w:hAnsi="Arial" w:cs="Arial"/>
                <w:b/>
                <w:spacing w:val="-2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Development</w:t>
            </w:r>
            <w:r w:rsidRPr="00356202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dan</w:t>
            </w:r>
            <w:r w:rsidRPr="00356202">
              <w:rPr>
                <w:rFonts w:ascii="Arial" w:hAnsi="Arial" w:cs="Arial"/>
                <w:b/>
                <w:spacing w:val="-5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Kebutuhan</w:t>
            </w:r>
            <w:r w:rsidRPr="00356202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Personel</w:t>
            </w:r>
          </w:p>
        </w:tc>
      </w:tr>
      <w:tr w:rsidR="00861902" w:rsidRPr="00356202" w14:paraId="47EFFA73" w14:textId="77777777">
        <w:trPr>
          <w:trHeight w:val="1314"/>
        </w:trPr>
        <w:tc>
          <w:tcPr>
            <w:tcW w:w="12948" w:type="dxa"/>
            <w:gridSpan w:val="2"/>
            <w:tcBorders>
              <w:top w:val="single" w:sz="6" w:space="0" w:color="000000"/>
            </w:tcBorders>
          </w:tcPr>
          <w:p w14:paraId="71938ECD" w14:textId="77777777" w:rsidR="00861902" w:rsidRPr="00356202" w:rsidRDefault="00FE2442">
            <w:pPr>
              <w:pStyle w:val="TableParagraph"/>
              <w:spacing w:before="57"/>
              <w:ind w:left="108"/>
              <w:rPr>
                <w:rFonts w:ascii="Arial" w:hAnsi="Arial" w:cs="Arial"/>
                <w:b/>
              </w:rPr>
            </w:pPr>
            <w:r w:rsidRPr="00356202">
              <w:rPr>
                <w:rFonts w:ascii="Arial" w:hAnsi="Arial" w:cs="Arial"/>
              </w:rPr>
              <w:t>Lama</w:t>
            </w:r>
            <w:r w:rsidRPr="00356202">
              <w:rPr>
                <w:rFonts w:ascii="Arial" w:hAnsi="Arial" w:cs="Arial"/>
                <w:spacing w:val="-3"/>
              </w:rPr>
              <w:t xml:space="preserve"> </w:t>
            </w:r>
            <w:r w:rsidRPr="00356202">
              <w:rPr>
                <w:rFonts w:ascii="Arial" w:hAnsi="Arial" w:cs="Arial"/>
              </w:rPr>
              <w:t>Waktu</w:t>
            </w:r>
            <w:r w:rsidRPr="00356202">
              <w:rPr>
                <w:rFonts w:ascii="Arial" w:hAnsi="Arial" w:cs="Arial"/>
                <w:spacing w:val="-4"/>
              </w:rPr>
              <w:t xml:space="preserve"> </w:t>
            </w:r>
            <w:r w:rsidRPr="00356202">
              <w:rPr>
                <w:rFonts w:ascii="Arial" w:hAnsi="Arial" w:cs="Arial"/>
              </w:rPr>
              <w:t>Development</w:t>
            </w:r>
            <w:r w:rsidRPr="00356202">
              <w:rPr>
                <w:rFonts w:ascii="Arial" w:hAnsi="Arial" w:cs="Arial"/>
                <w:spacing w:val="51"/>
              </w:rPr>
              <w:t xml:space="preserve"> </w:t>
            </w:r>
            <w:r w:rsidRPr="00356202">
              <w:rPr>
                <w:rFonts w:ascii="Arial" w:hAnsi="Arial" w:cs="Arial"/>
              </w:rPr>
              <w:t xml:space="preserve">: </w:t>
            </w:r>
            <w:r w:rsidRPr="00356202">
              <w:rPr>
                <w:rFonts w:ascii="Arial" w:hAnsi="Arial" w:cs="Arial"/>
                <w:b/>
              </w:rPr>
              <w:t>…</w:t>
            </w:r>
            <w:r w:rsidRPr="00356202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Minggu (…</w:t>
            </w:r>
            <w:r w:rsidRPr="00356202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hari</w:t>
            </w:r>
            <w:r w:rsidRPr="00356202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kerja)</w:t>
            </w:r>
          </w:p>
          <w:p w14:paraId="44DA3859" w14:textId="77777777" w:rsidR="00861902" w:rsidRPr="00356202" w:rsidRDefault="00FE2442">
            <w:pPr>
              <w:pStyle w:val="TableParagraph"/>
              <w:tabs>
                <w:tab w:val="left" w:pos="2601"/>
              </w:tabs>
              <w:spacing w:before="59"/>
              <w:ind w:left="108"/>
              <w:rPr>
                <w:rFonts w:ascii="Arial" w:hAnsi="Arial" w:cs="Arial"/>
                <w:b/>
              </w:rPr>
            </w:pPr>
            <w:r w:rsidRPr="00356202">
              <w:rPr>
                <w:rFonts w:ascii="Arial" w:hAnsi="Arial" w:cs="Arial"/>
              </w:rPr>
              <w:t>Personel</w:t>
            </w:r>
            <w:r w:rsidRPr="00356202">
              <w:rPr>
                <w:rFonts w:ascii="Arial" w:hAnsi="Arial" w:cs="Arial"/>
                <w:spacing w:val="-4"/>
              </w:rPr>
              <w:t xml:space="preserve"> </w:t>
            </w:r>
            <w:r w:rsidRPr="00356202">
              <w:rPr>
                <w:rFonts w:ascii="Arial" w:hAnsi="Arial" w:cs="Arial"/>
              </w:rPr>
              <w:t>Web</w:t>
            </w:r>
            <w:r w:rsidRPr="00356202">
              <w:rPr>
                <w:rFonts w:ascii="Arial" w:hAnsi="Arial" w:cs="Arial"/>
              </w:rPr>
              <w:tab/>
              <w:t>:</w:t>
            </w:r>
            <w:r w:rsidRPr="00356202">
              <w:rPr>
                <w:rFonts w:ascii="Arial" w:hAnsi="Arial" w:cs="Arial"/>
                <w:spacing w:val="1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…</w:t>
            </w:r>
            <w:r w:rsidRPr="00356202">
              <w:rPr>
                <w:rFonts w:ascii="Arial" w:hAnsi="Arial" w:cs="Arial"/>
                <w:b/>
                <w:spacing w:val="-1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orang</w:t>
            </w:r>
          </w:p>
          <w:p w14:paraId="02B07B23" w14:textId="77777777" w:rsidR="00861902" w:rsidRPr="00356202" w:rsidRDefault="00FE2442">
            <w:pPr>
              <w:pStyle w:val="TableParagraph"/>
              <w:tabs>
                <w:tab w:val="left" w:pos="2605"/>
              </w:tabs>
              <w:spacing w:before="59"/>
              <w:ind w:left="108"/>
              <w:rPr>
                <w:rFonts w:ascii="Arial" w:hAnsi="Arial" w:cs="Arial"/>
                <w:b/>
              </w:rPr>
            </w:pPr>
            <w:r w:rsidRPr="00356202">
              <w:rPr>
                <w:rFonts w:ascii="Arial" w:hAnsi="Arial" w:cs="Arial"/>
              </w:rPr>
              <w:t>Personel</w:t>
            </w:r>
            <w:r w:rsidRPr="00356202">
              <w:rPr>
                <w:rFonts w:ascii="Arial" w:hAnsi="Arial" w:cs="Arial"/>
                <w:spacing w:val="-4"/>
              </w:rPr>
              <w:t xml:space="preserve"> </w:t>
            </w:r>
            <w:r w:rsidRPr="00356202">
              <w:rPr>
                <w:rFonts w:ascii="Arial" w:hAnsi="Arial" w:cs="Arial"/>
              </w:rPr>
              <w:t>Mobile</w:t>
            </w:r>
            <w:r w:rsidRPr="00356202">
              <w:rPr>
                <w:rFonts w:ascii="Arial" w:hAnsi="Arial" w:cs="Arial"/>
              </w:rPr>
              <w:tab/>
              <w:t>:</w:t>
            </w:r>
            <w:r w:rsidRPr="00356202">
              <w:rPr>
                <w:rFonts w:ascii="Arial" w:hAnsi="Arial" w:cs="Arial"/>
                <w:spacing w:val="-3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… orang</w:t>
            </w:r>
          </w:p>
          <w:p w14:paraId="4770A829" w14:textId="77777777" w:rsidR="00861902" w:rsidRPr="00356202" w:rsidRDefault="00FE2442">
            <w:pPr>
              <w:pStyle w:val="TableParagraph"/>
              <w:tabs>
                <w:tab w:val="left" w:pos="2598"/>
              </w:tabs>
              <w:spacing w:before="59"/>
              <w:ind w:left="108"/>
              <w:rPr>
                <w:rFonts w:ascii="Arial" w:hAnsi="Arial" w:cs="Arial"/>
                <w:b/>
              </w:rPr>
            </w:pPr>
            <w:r w:rsidRPr="00356202">
              <w:rPr>
                <w:rFonts w:ascii="Arial" w:hAnsi="Arial" w:cs="Arial"/>
              </w:rPr>
              <w:t>Personel</w:t>
            </w:r>
            <w:r w:rsidRPr="00356202">
              <w:rPr>
                <w:rFonts w:ascii="Arial" w:hAnsi="Arial" w:cs="Arial"/>
                <w:spacing w:val="-3"/>
              </w:rPr>
              <w:t xml:space="preserve"> </w:t>
            </w:r>
            <w:r w:rsidRPr="00356202">
              <w:rPr>
                <w:rFonts w:ascii="Arial" w:hAnsi="Arial" w:cs="Arial"/>
              </w:rPr>
              <w:t>Designer</w:t>
            </w:r>
            <w:r w:rsidRPr="00356202">
              <w:rPr>
                <w:rFonts w:ascii="Arial" w:hAnsi="Arial" w:cs="Arial"/>
              </w:rPr>
              <w:tab/>
              <w:t>:</w:t>
            </w:r>
            <w:r w:rsidRPr="00356202">
              <w:rPr>
                <w:rFonts w:ascii="Arial" w:hAnsi="Arial" w:cs="Arial"/>
                <w:spacing w:val="2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…</w:t>
            </w:r>
            <w:r w:rsidRPr="00356202">
              <w:rPr>
                <w:rFonts w:ascii="Arial" w:hAnsi="Arial" w:cs="Arial"/>
                <w:b/>
                <w:spacing w:val="-4"/>
              </w:rPr>
              <w:t xml:space="preserve"> </w:t>
            </w:r>
            <w:r w:rsidRPr="00356202">
              <w:rPr>
                <w:rFonts w:ascii="Arial" w:hAnsi="Arial" w:cs="Arial"/>
                <w:b/>
              </w:rPr>
              <w:t>orang</w:t>
            </w:r>
          </w:p>
        </w:tc>
      </w:tr>
    </w:tbl>
    <w:p w14:paraId="5C67D82E" w14:textId="77777777" w:rsidR="00861902" w:rsidRPr="00356202" w:rsidRDefault="00861902">
      <w:pPr>
        <w:rPr>
          <w:rFonts w:ascii="Arial" w:hAnsi="Arial" w:cs="Arial"/>
        </w:rPr>
        <w:sectPr w:rsidR="00861902" w:rsidRPr="00356202">
          <w:type w:val="continuous"/>
          <w:pgSz w:w="15840" w:h="12240" w:orient="landscape"/>
          <w:pgMar w:top="1140" w:right="800" w:bottom="280" w:left="1340" w:header="720" w:footer="720" w:gutter="0"/>
          <w:cols w:space="720"/>
          <w:docGrid w:linePitch="360"/>
        </w:sectPr>
      </w:pPr>
    </w:p>
    <w:p w14:paraId="16DD44B7" w14:textId="77777777" w:rsidR="00861902" w:rsidRPr="00356202" w:rsidRDefault="00861902">
      <w:pPr>
        <w:pStyle w:val="BodyText"/>
        <w:spacing w:before="92"/>
        <w:jc w:val="center"/>
        <w:rPr>
          <w:lang w:val="en-US"/>
        </w:rPr>
      </w:pPr>
    </w:p>
    <w:p w14:paraId="41A1D874" w14:textId="77777777" w:rsidR="00861902" w:rsidRPr="00356202" w:rsidRDefault="00FE2442">
      <w:pPr>
        <w:pStyle w:val="BodyText"/>
        <w:spacing w:before="93"/>
        <w:ind w:left="100"/>
        <w:rPr>
          <w:lang w:val="en-US"/>
        </w:rPr>
      </w:pPr>
      <w:r w:rsidRPr="00356202">
        <w:t>Daftar</w:t>
      </w:r>
      <w:r w:rsidRPr="00356202">
        <w:rPr>
          <w:spacing w:val="-2"/>
        </w:rPr>
        <w:t xml:space="preserve"> </w:t>
      </w:r>
      <w:r w:rsidRPr="00356202">
        <w:t>Kebutuhan</w:t>
      </w:r>
      <w:r w:rsidRPr="00356202">
        <w:rPr>
          <w:spacing w:val="-3"/>
        </w:rPr>
        <w:t xml:space="preserve"> </w:t>
      </w:r>
      <w:r w:rsidRPr="00356202">
        <w:t>Fungsional Pengembangan Aplikasi</w:t>
      </w:r>
      <w:r w:rsidRPr="00356202">
        <w:rPr>
          <w:lang w:val="en-US"/>
        </w:rPr>
        <w:t xml:space="preserve"> Database Crew Validitas Bonafid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3168"/>
        <w:gridCol w:w="8315"/>
        <w:gridCol w:w="1701"/>
      </w:tblGrid>
      <w:tr w:rsidR="00861902" w:rsidRPr="00356202" w14:paraId="2399331A" w14:textId="77777777">
        <w:trPr>
          <w:trHeight w:val="530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8F9A7EA" w14:textId="77777777" w:rsidR="00861902" w:rsidRPr="00356202" w:rsidRDefault="00FE2442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No.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CABAAAE" w14:textId="77777777" w:rsidR="00861902" w:rsidRPr="00356202" w:rsidRDefault="00FE2442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Kebutuhan Fungsional (Spesifikasi)</w:t>
            </w:r>
          </w:p>
        </w:tc>
        <w:tc>
          <w:tcPr>
            <w:tcW w:w="8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0BF93A1" w14:textId="77777777" w:rsidR="00861902" w:rsidRPr="00356202" w:rsidRDefault="00FE2442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Keterangan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 w:themeFill="background1"/>
          </w:tcPr>
          <w:p w14:paraId="508F46BA" w14:textId="77777777" w:rsidR="00861902" w:rsidRPr="00356202" w:rsidRDefault="00FE2442">
            <w:pPr>
              <w:jc w:val="center"/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b/>
                <w:color w:val="000000"/>
                <w:lang w:val="en-US"/>
              </w:rPr>
              <w:t>Platform</w:t>
            </w:r>
          </w:p>
        </w:tc>
      </w:tr>
      <w:tr w:rsidR="00861902" w:rsidRPr="00356202" w14:paraId="5EFDC5EB" w14:textId="77777777">
        <w:trPr>
          <w:trHeight w:val="696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</w:tcPr>
          <w:p w14:paraId="474A301B" w14:textId="77777777" w:rsidR="00861902" w:rsidRPr="00356202" w:rsidRDefault="00FE2442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1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24567A" w14:textId="77777777" w:rsidR="00861902" w:rsidRPr="00356202" w:rsidRDefault="00FE2442">
            <w:pPr>
              <w:widowControl/>
              <w:ind w:left="54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Dashboard</w:t>
            </w:r>
          </w:p>
        </w:tc>
        <w:tc>
          <w:tcPr>
            <w:tcW w:w="8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16318F" w14:textId="77777777" w:rsidR="00861902" w:rsidRPr="00356202" w:rsidRDefault="00FE2442">
            <w:pPr>
              <w:pStyle w:val="ListParagraph"/>
              <w:widowControl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Penambahan Informasi Card Crew on Board</w:t>
            </w:r>
          </w:p>
          <w:p w14:paraId="4B77E702" w14:textId="77777777" w:rsidR="00861902" w:rsidRPr="00356202" w:rsidRDefault="00FE2442">
            <w:pPr>
              <w:pStyle w:val="ListParagraph"/>
              <w:widowControl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Informasi Jumlah bisa di klik muncul popup detail nya / mengarah ke menu nya.</w:t>
            </w:r>
          </w:p>
          <w:p w14:paraId="51E60A13" w14:textId="77777777" w:rsidR="00861902" w:rsidRPr="00356202" w:rsidRDefault="00FE2442">
            <w:pPr>
              <w:pStyle w:val="ListParagraph"/>
              <w:widowControl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Document Expired Reminder</w:t>
            </w:r>
          </w:p>
          <w:p w14:paraId="011D51C0" w14:textId="77777777" w:rsidR="00861902" w:rsidRPr="00356202" w:rsidRDefault="00FE2442">
            <w:pPr>
              <w:pStyle w:val="ListParagraph"/>
              <w:widowControl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1 tahun sebelum habis</w:t>
            </w:r>
          </w:p>
          <w:p w14:paraId="5CD5D3DE" w14:textId="77777777" w:rsidR="00861902" w:rsidRPr="00356202" w:rsidRDefault="00FE2442">
            <w:pPr>
              <w:pStyle w:val="ListParagraph"/>
              <w:widowControl/>
              <w:numPr>
                <w:ilvl w:val="0"/>
                <w:numId w:val="9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Penambahan Informasi Nama Crew, Crew Partner dan Crew ID</w:t>
            </w:r>
          </w:p>
          <w:p w14:paraId="122DD06E" w14:textId="79DEDEE9" w:rsidR="00861902" w:rsidRPr="00356202" w:rsidRDefault="00FE2442">
            <w:pPr>
              <w:pStyle w:val="ListParagraph"/>
              <w:widowControl/>
              <w:numPr>
                <w:ilvl w:val="0"/>
                <w:numId w:val="6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Notifikasi Document Expired di kirim melalui email crew</w:t>
            </w:r>
            <w:r w:rsidR="007E2014">
              <w:rPr>
                <w:rFonts w:ascii="Arial" w:eastAsia="Times New Roman" w:hAnsi="Arial" w:cs="Arial"/>
                <w:color w:val="000000"/>
                <w:lang w:val="en-US"/>
              </w:rPr>
              <w:t xml:space="preserve"> dan </w:t>
            </w: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notifikasi di web.</w:t>
            </w:r>
          </w:p>
          <w:p w14:paraId="02A1D6AB" w14:textId="77777777" w:rsidR="00861902" w:rsidRPr="00356202" w:rsidRDefault="00861902">
            <w:pPr>
              <w:widowControl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15B51545" w14:textId="77777777" w:rsidR="00861902" w:rsidRPr="00356202" w:rsidRDefault="00FE2442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Web</w:t>
            </w:r>
          </w:p>
        </w:tc>
      </w:tr>
      <w:tr w:rsidR="007E2014" w:rsidRPr="00356202" w14:paraId="6CCF7BBA" w14:textId="77777777">
        <w:trPr>
          <w:trHeight w:val="696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</w:tcPr>
          <w:p w14:paraId="1EE32F9E" w14:textId="6ECA92AB" w:rsidR="007E2014" w:rsidRPr="00356202" w:rsidRDefault="007E2014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2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A672AE" w14:textId="0A4A75E0" w:rsidR="007E2014" w:rsidRPr="00356202" w:rsidRDefault="007E2014">
            <w:pPr>
              <w:widowControl/>
              <w:ind w:left="54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Pencarian</w:t>
            </w:r>
          </w:p>
        </w:tc>
        <w:tc>
          <w:tcPr>
            <w:tcW w:w="8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8A2C1D" w14:textId="7A7DE40D" w:rsidR="007E2014" w:rsidRPr="00356202" w:rsidRDefault="007E2014" w:rsidP="007E2014">
            <w:pPr>
              <w:pStyle w:val="ListParagraph"/>
              <w:widowControl/>
              <w:ind w:left="720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Penambahan modul pencarian data crew melalui nama depan &amp; nama belakang, crew ID dll (nantinya diupdate sesuai kebutuhan), ditempatkan di layout agar bisa diakses di halaman manapun dengan role selain user/crew.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17CB4980" w14:textId="313FA368" w:rsidR="007E2014" w:rsidRPr="00356202" w:rsidRDefault="007E2014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Web</w:t>
            </w:r>
          </w:p>
        </w:tc>
      </w:tr>
      <w:tr w:rsidR="00861902" w:rsidRPr="00356202" w14:paraId="449F5929" w14:textId="77777777">
        <w:trPr>
          <w:trHeight w:val="940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</w:tcPr>
          <w:p w14:paraId="489EAEA6" w14:textId="1D2F3182" w:rsidR="00861902" w:rsidRPr="00356202" w:rsidRDefault="007E2014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9EEDD3" w14:textId="77777777" w:rsidR="00861902" w:rsidRPr="00356202" w:rsidRDefault="00FE2442">
            <w:pPr>
              <w:widowControl/>
              <w:ind w:left="54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Crew</w:t>
            </w:r>
          </w:p>
          <w:p w14:paraId="0E167120" w14:textId="77777777" w:rsidR="00861902" w:rsidRPr="00356202" w:rsidRDefault="00861902">
            <w:pPr>
              <w:ind w:firstLine="709"/>
              <w:rPr>
                <w:rFonts w:ascii="Arial" w:eastAsia="Times New Roman" w:hAnsi="Arial" w:cs="Arial"/>
              </w:rPr>
            </w:pPr>
          </w:p>
          <w:p w14:paraId="0DFE9851" w14:textId="77777777" w:rsidR="00861902" w:rsidRPr="00356202" w:rsidRDefault="00861902">
            <w:pPr>
              <w:ind w:firstLine="709"/>
              <w:rPr>
                <w:rFonts w:ascii="Arial" w:eastAsia="Times New Roman" w:hAnsi="Arial" w:cs="Arial"/>
              </w:rPr>
            </w:pPr>
          </w:p>
        </w:tc>
        <w:tc>
          <w:tcPr>
            <w:tcW w:w="8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C09A8D" w14:textId="141792D2" w:rsidR="00861902" w:rsidRDefault="00356202" w:rsidP="00356202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Penambahan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pengiriman notifikasi akun username &amp; password ketika menambahkan database crew melalui email</w:t>
            </w:r>
            <w:r w:rsidR="007E2014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14:paraId="322982CB" w14:textId="77777777" w:rsidR="00356202" w:rsidRDefault="00356202" w:rsidP="00356202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Import crew perlu ditambahkan informasi dokumen seperti expired date paspor,atau nomornya (sesuai kesepakatan dokumen mana saja yang fix sehingga bisa dibuatkan template fix import by excel)</w:t>
            </w:r>
          </w:p>
          <w:p w14:paraId="282B0931" w14:textId="77777777" w:rsidR="00356202" w:rsidRDefault="00356202" w:rsidP="00356202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Penambahan Employment History ketika sign off dari data keberangkatan,sehingga tidak perlu input manual.</w:t>
            </w:r>
          </w:p>
          <w:p w14:paraId="57692F42" w14:textId="77777777" w:rsidR="00356202" w:rsidRDefault="00356202" w:rsidP="00356202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Ditambahkan fitur crew dapat ubah datadiri dengan catatan perlu ditambahkan fitur approval agar data tidak langsung terganti dan fiturnya bisa diset dulu untuk crew mana saja (tidak semua crew dulu).</w:t>
            </w:r>
          </w:p>
          <w:p w14:paraId="04D4C08A" w14:textId="77777777" w:rsidR="00356202" w:rsidRDefault="00356202" w:rsidP="00356202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Ada perubahan format penomoran crew ID (partner ID + numeric inputan manual).</w:t>
            </w:r>
          </w:p>
          <w:p w14:paraId="7B261E09" w14:textId="70C679A8" w:rsidR="00356202" w:rsidRPr="00356202" w:rsidRDefault="00356202" w:rsidP="00356202">
            <w:pPr>
              <w:pStyle w:val="ListParagraph"/>
              <w:widowControl/>
              <w:numPr>
                <w:ilvl w:val="0"/>
                <w:numId w:val="11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Perubahan Educational Attainment untuk School Level dibuat dropdown </w:t>
            </w: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(Elementary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School</w:t>
            </w: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, Junior High School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,</w:t>
            </w:r>
            <w:r w:rsidR="009616D0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Senior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High School</w:t>
            </w: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,</w:t>
            </w:r>
            <w:r w:rsidR="009616D0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7F6685">
              <w:rPr>
                <w:rFonts w:ascii="Arial" w:eastAsia="Times New Roman" w:hAnsi="Arial" w:cs="Arial"/>
                <w:color w:val="000000"/>
                <w:lang w:val="en-US"/>
              </w:rPr>
              <w:t>University, Hotel Academy</w:t>
            </w: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005B2B78" w14:textId="77777777" w:rsidR="00861902" w:rsidRPr="00356202" w:rsidRDefault="00FE2442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Web</w:t>
            </w:r>
          </w:p>
        </w:tc>
      </w:tr>
      <w:tr w:rsidR="00861902" w:rsidRPr="00356202" w14:paraId="56CAE5B6" w14:textId="77777777">
        <w:trPr>
          <w:trHeight w:val="410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</w:tcPr>
          <w:p w14:paraId="302C4713" w14:textId="2A2076FE" w:rsidR="00861902" w:rsidRPr="00356202" w:rsidRDefault="007E2014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4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F6936" w14:textId="115DF78E" w:rsidR="00861902" w:rsidRPr="00356202" w:rsidRDefault="00356202">
            <w:pPr>
              <w:widowControl/>
              <w:ind w:left="54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Approval perubahan</w:t>
            </w:r>
          </w:p>
        </w:tc>
        <w:tc>
          <w:tcPr>
            <w:tcW w:w="8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6CCF84" w14:textId="77777777" w:rsidR="00861902" w:rsidRDefault="00356202" w:rsidP="00356202">
            <w:pPr>
              <w:pStyle w:val="ListParagraph"/>
              <w:widowControl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Ada notifikasi ketika crew merubah datanya</w:t>
            </w:r>
          </w:p>
          <w:p w14:paraId="3D641722" w14:textId="7F83E280" w:rsidR="00356202" w:rsidRPr="00356202" w:rsidRDefault="00356202" w:rsidP="00356202">
            <w:pPr>
              <w:pStyle w:val="ListParagraph"/>
              <w:widowControl/>
              <w:numPr>
                <w:ilvl w:val="0"/>
                <w:numId w:val="12"/>
              </w:num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Perlu tindakan approval (tolak / terima) untuk konfirmasi perubahan database crew yang di input crew itu sendiri.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43D83703" w14:textId="0B1EC8E8" w:rsidR="00861902" w:rsidRPr="00356202" w:rsidRDefault="00FE2442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356202">
              <w:rPr>
                <w:rFonts w:ascii="Arial" w:eastAsia="Times New Roman" w:hAnsi="Arial" w:cs="Arial"/>
                <w:color w:val="000000"/>
                <w:lang w:val="en-US"/>
              </w:rPr>
              <w:t>Web</w:t>
            </w:r>
          </w:p>
          <w:p w14:paraId="58C348C0" w14:textId="77777777" w:rsidR="00861902" w:rsidRPr="00356202" w:rsidRDefault="00861902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7F6685" w:rsidRPr="00356202" w14:paraId="6B760D43" w14:textId="77777777">
        <w:trPr>
          <w:trHeight w:val="410"/>
        </w:trPr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</w:tcPr>
          <w:p w14:paraId="0F385E47" w14:textId="4EAA489C" w:rsidR="007F6685" w:rsidRPr="00356202" w:rsidRDefault="007F6685">
            <w:pPr>
              <w:widowControl/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5</w:t>
            </w:r>
          </w:p>
        </w:tc>
        <w:tc>
          <w:tcPr>
            <w:tcW w:w="3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859360" w14:textId="188D5646" w:rsidR="007F6685" w:rsidRDefault="00C83D36">
            <w:pPr>
              <w:widowControl/>
              <w:ind w:left="54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Crew</w:t>
            </w:r>
            <w:r w:rsidR="007F6685">
              <w:rPr>
                <w:rFonts w:ascii="Arial" w:eastAsia="Times New Roman" w:hAnsi="Arial" w:cs="Arial"/>
                <w:color w:val="000000"/>
                <w:lang w:val="en-US"/>
              </w:rPr>
              <w:t xml:space="preserve"> Dokumen</w:t>
            </w:r>
          </w:p>
        </w:tc>
        <w:tc>
          <w:tcPr>
            <w:tcW w:w="8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38B97" w14:textId="1368BABB" w:rsidR="007F6685" w:rsidRDefault="007F6685" w:rsidP="007E2014">
            <w:pPr>
              <w:widowControl/>
              <w:ind w:left="723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Penambahan fitur ketika ada dokumen yang ingin tidak ditampilkan di satu atau banyak crew,misal dokumen tidak lagi dibutuhkan tanpa melakukan hapus dokumen yang sudah pernah di upload</w:t>
            </w:r>
            <w:r w:rsidR="00C83D36">
              <w:rPr>
                <w:rFonts w:ascii="Arial" w:eastAsia="Times New Roman" w:hAnsi="Arial" w:cs="Arial"/>
                <w:color w:val="000000"/>
                <w:lang w:val="en-US"/>
              </w:rPr>
              <w:t>, show hidden di crew dokumen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</w:tcPr>
          <w:p w14:paraId="2EBEDECC" w14:textId="34885042" w:rsidR="007F6685" w:rsidRPr="00356202" w:rsidRDefault="007F6685" w:rsidP="007F6685">
            <w:pPr>
              <w:jc w:val="center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Web</w:t>
            </w:r>
          </w:p>
        </w:tc>
      </w:tr>
    </w:tbl>
    <w:p w14:paraId="300CA2B8" w14:textId="77777777" w:rsidR="00861902" w:rsidRPr="00356202" w:rsidRDefault="00861902">
      <w:pPr>
        <w:rPr>
          <w:rFonts w:ascii="Arial" w:hAnsi="Arial" w:cs="Arial"/>
        </w:rPr>
      </w:pPr>
    </w:p>
    <w:sectPr w:rsidR="00861902" w:rsidRPr="00356202">
      <w:pgSz w:w="15840" w:h="12240" w:orient="landscape"/>
      <w:pgMar w:top="1140" w:right="800" w:bottom="280" w:left="1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1EBD2" w14:textId="77777777" w:rsidR="008A7204" w:rsidRDefault="008A7204">
      <w:r>
        <w:separator/>
      </w:r>
    </w:p>
  </w:endnote>
  <w:endnote w:type="continuationSeparator" w:id="0">
    <w:p w14:paraId="5E7B730F" w14:textId="77777777" w:rsidR="008A7204" w:rsidRDefault="008A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5DB96" w14:textId="77777777" w:rsidR="008A7204" w:rsidRDefault="008A7204">
      <w:r>
        <w:separator/>
      </w:r>
    </w:p>
  </w:footnote>
  <w:footnote w:type="continuationSeparator" w:id="0">
    <w:p w14:paraId="0A82A21E" w14:textId="77777777" w:rsidR="008A7204" w:rsidRDefault="008A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00E"/>
    <w:multiLevelType w:val="hybridMultilevel"/>
    <w:tmpl w:val="360272D6"/>
    <w:lvl w:ilvl="0" w:tplc="0CFCA568">
      <w:start w:val="1"/>
      <w:numFmt w:val="decimal"/>
      <w:lvlText w:val="%1."/>
      <w:lvlJc w:val="left"/>
      <w:pPr>
        <w:ind w:left="720" w:hanging="360"/>
      </w:pPr>
    </w:lvl>
    <w:lvl w:ilvl="1" w:tplc="1B6A24FE">
      <w:start w:val="1"/>
      <w:numFmt w:val="lowerLetter"/>
      <w:lvlText w:val="%2."/>
      <w:lvlJc w:val="left"/>
      <w:pPr>
        <w:ind w:left="1440" w:hanging="360"/>
      </w:pPr>
    </w:lvl>
    <w:lvl w:ilvl="2" w:tplc="72709CAC">
      <w:start w:val="1"/>
      <w:numFmt w:val="lowerRoman"/>
      <w:lvlText w:val="%3."/>
      <w:lvlJc w:val="right"/>
      <w:pPr>
        <w:ind w:left="2160" w:hanging="180"/>
      </w:pPr>
    </w:lvl>
    <w:lvl w:ilvl="3" w:tplc="E2823C7A">
      <w:start w:val="1"/>
      <w:numFmt w:val="decimal"/>
      <w:lvlText w:val="%4."/>
      <w:lvlJc w:val="left"/>
      <w:pPr>
        <w:ind w:left="2880" w:hanging="360"/>
      </w:pPr>
    </w:lvl>
    <w:lvl w:ilvl="4" w:tplc="7D4C5948">
      <w:start w:val="1"/>
      <w:numFmt w:val="lowerLetter"/>
      <w:lvlText w:val="%5."/>
      <w:lvlJc w:val="left"/>
      <w:pPr>
        <w:ind w:left="3600" w:hanging="360"/>
      </w:pPr>
    </w:lvl>
    <w:lvl w:ilvl="5" w:tplc="8D8E00E4">
      <w:start w:val="1"/>
      <w:numFmt w:val="lowerRoman"/>
      <w:lvlText w:val="%6."/>
      <w:lvlJc w:val="right"/>
      <w:pPr>
        <w:ind w:left="4320" w:hanging="180"/>
      </w:pPr>
    </w:lvl>
    <w:lvl w:ilvl="6" w:tplc="A79A7334">
      <w:start w:val="1"/>
      <w:numFmt w:val="decimal"/>
      <w:lvlText w:val="%7."/>
      <w:lvlJc w:val="left"/>
      <w:pPr>
        <w:ind w:left="5040" w:hanging="360"/>
      </w:pPr>
    </w:lvl>
    <w:lvl w:ilvl="7" w:tplc="FB7C4702">
      <w:start w:val="1"/>
      <w:numFmt w:val="lowerLetter"/>
      <w:lvlText w:val="%8."/>
      <w:lvlJc w:val="left"/>
      <w:pPr>
        <w:ind w:left="5760" w:hanging="360"/>
      </w:pPr>
    </w:lvl>
    <w:lvl w:ilvl="8" w:tplc="855805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1E2E"/>
    <w:multiLevelType w:val="hybridMultilevel"/>
    <w:tmpl w:val="21E46846"/>
    <w:lvl w:ilvl="0" w:tplc="AB9E7A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A3828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F4810E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B3011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B448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9FE9D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B70E0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A1C8E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55EDB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B226EA2"/>
    <w:multiLevelType w:val="hybridMultilevel"/>
    <w:tmpl w:val="0C58F9E6"/>
    <w:lvl w:ilvl="0" w:tplc="9AF08E1A">
      <w:start w:val="1"/>
      <w:numFmt w:val="bullet"/>
      <w:lvlText w:val="·"/>
      <w:lvlJc w:val="left"/>
      <w:pPr>
        <w:ind w:left="1452" w:hanging="360"/>
      </w:pPr>
      <w:rPr>
        <w:rFonts w:ascii="Symbol" w:eastAsia="Symbol" w:hAnsi="Symbol" w:cs="Symbol" w:hint="default"/>
      </w:rPr>
    </w:lvl>
    <w:lvl w:ilvl="1" w:tplc="F094148A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75F46BF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99FE15F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5C9C601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19A2BDC0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0A164CD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23FCE94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BEB6C930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4C94678"/>
    <w:multiLevelType w:val="hybridMultilevel"/>
    <w:tmpl w:val="47FAD4AC"/>
    <w:lvl w:ilvl="0" w:tplc="4E72E254">
      <w:start w:val="1"/>
      <w:numFmt w:val="bullet"/>
      <w:lvlText w:val="-"/>
      <w:lvlJc w:val="left"/>
      <w:pPr>
        <w:ind w:left="823" w:hanging="360"/>
      </w:pPr>
      <w:rPr>
        <w:rFonts w:ascii="arial mt" w:eastAsia="arial mt" w:hAnsi="arial mt" w:cs="arial mt" w:hint="default"/>
        <w:sz w:val="22"/>
        <w:szCs w:val="22"/>
        <w:lang w:val="id" w:eastAsia="en-US" w:bidi="ar-SA"/>
      </w:rPr>
    </w:lvl>
    <w:lvl w:ilvl="1" w:tplc="5A7E0ED8">
      <w:start w:val="1"/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2" w:tplc="CEEA79D2">
      <w:start w:val="1"/>
      <w:numFmt w:val="bullet"/>
      <w:lvlText w:val="•"/>
      <w:lvlJc w:val="left"/>
      <w:pPr>
        <w:ind w:left="2244" w:hanging="360"/>
      </w:pPr>
      <w:rPr>
        <w:rFonts w:hint="default"/>
        <w:lang w:val="id" w:eastAsia="en-US" w:bidi="ar-SA"/>
      </w:rPr>
    </w:lvl>
    <w:lvl w:ilvl="3" w:tplc="08D0589C">
      <w:start w:val="1"/>
      <w:numFmt w:val="bullet"/>
      <w:lvlText w:val="•"/>
      <w:lvlJc w:val="left"/>
      <w:pPr>
        <w:ind w:left="2957" w:hanging="360"/>
      </w:pPr>
      <w:rPr>
        <w:rFonts w:hint="default"/>
        <w:lang w:val="id" w:eastAsia="en-US" w:bidi="ar-SA"/>
      </w:rPr>
    </w:lvl>
    <w:lvl w:ilvl="4" w:tplc="F0FEEF24">
      <w:start w:val="1"/>
      <w:numFmt w:val="bullet"/>
      <w:lvlText w:val="•"/>
      <w:lvlJc w:val="left"/>
      <w:pPr>
        <w:ind w:left="3669" w:hanging="360"/>
      </w:pPr>
      <w:rPr>
        <w:rFonts w:hint="default"/>
        <w:lang w:val="id" w:eastAsia="en-US" w:bidi="ar-SA"/>
      </w:rPr>
    </w:lvl>
    <w:lvl w:ilvl="5" w:tplc="D284C832">
      <w:start w:val="1"/>
      <w:numFmt w:val="bullet"/>
      <w:lvlText w:val="•"/>
      <w:lvlJc w:val="left"/>
      <w:pPr>
        <w:ind w:left="4382" w:hanging="360"/>
      </w:pPr>
      <w:rPr>
        <w:rFonts w:hint="default"/>
        <w:lang w:val="id" w:eastAsia="en-US" w:bidi="ar-SA"/>
      </w:rPr>
    </w:lvl>
    <w:lvl w:ilvl="6" w:tplc="AAB8CA10">
      <w:start w:val="1"/>
      <w:numFmt w:val="bullet"/>
      <w:lvlText w:val="•"/>
      <w:lvlJc w:val="left"/>
      <w:pPr>
        <w:ind w:left="5094" w:hanging="360"/>
      </w:pPr>
      <w:rPr>
        <w:rFonts w:hint="default"/>
        <w:lang w:val="id" w:eastAsia="en-US" w:bidi="ar-SA"/>
      </w:rPr>
    </w:lvl>
    <w:lvl w:ilvl="7" w:tplc="541061CA">
      <w:start w:val="1"/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8" w:tplc="EE9C5D88">
      <w:start w:val="1"/>
      <w:numFmt w:val="bullet"/>
      <w:lvlText w:val="•"/>
      <w:lvlJc w:val="left"/>
      <w:pPr>
        <w:ind w:left="6519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B386118"/>
    <w:multiLevelType w:val="hybridMultilevel"/>
    <w:tmpl w:val="4D0E6902"/>
    <w:lvl w:ilvl="0" w:tplc="38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5" w15:restartNumberingAfterBreak="0">
    <w:nsid w:val="55AC7503"/>
    <w:multiLevelType w:val="hybridMultilevel"/>
    <w:tmpl w:val="93DCD0F6"/>
    <w:lvl w:ilvl="0" w:tplc="06122E52">
      <w:start w:val="1"/>
      <w:numFmt w:val="bullet"/>
      <w:lvlText w:val="-"/>
      <w:lvlJc w:val="left"/>
      <w:pPr>
        <w:ind w:left="823" w:hanging="360"/>
      </w:pPr>
      <w:rPr>
        <w:rFonts w:ascii="arial mt" w:eastAsia="arial mt" w:hAnsi="arial mt" w:cs="arial mt" w:hint="default"/>
        <w:sz w:val="22"/>
        <w:szCs w:val="22"/>
        <w:lang w:val="id" w:eastAsia="en-US" w:bidi="ar-SA"/>
      </w:rPr>
    </w:lvl>
    <w:lvl w:ilvl="1" w:tplc="69287D84">
      <w:start w:val="1"/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2" w:tplc="B6C65BF0">
      <w:start w:val="1"/>
      <w:numFmt w:val="bullet"/>
      <w:lvlText w:val="•"/>
      <w:lvlJc w:val="left"/>
      <w:pPr>
        <w:ind w:left="2244" w:hanging="360"/>
      </w:pPr>
      <w:rPr>
        <w:rFonts w:hint="default"/>
        <w:lang w:val="id" w:eastAsia="en-US" w:bidi="ar-SA"/>
      </w:rPr>
    </w:lvl>
    <w:lvl w:ilvl="3" w:tplc="61D0DADE">
      <w:start w:val="1"/>
      <w:numFmt w:val="bullet"/>
      <w:lvlText w:val="•"/>
      <w:lvlJc w:val="left"/>
      <w:pPr>
        <w:ind w:left="2957" w:hanging="360"/>
      </w:pPr>
      <w:rPr>
        <w:rFonts w:hint="default"/>
        <w:lang w:val="id" w:eastAsia="en-US" w:bidi="ar-SA"/>
      </w:rPr>
    </w:lvl>
    <w:lvl w:ilvl="4" w:tplc="FD86B26C">
      <w:start w:val="1"/>
      <w:numFmt w:val="bullet"/>
      <w:lvlText w:val="•"/>
      <w:lvlJc w:val="left"/>
      <w:pPr>
        <w:ind w:left="3669" w:hanging="360"/>
      </w:pPr>
      <w:rPr>
        <w:rFonts w:hint="default"/>
        <w:lang w:val="id" w:eastAsia="en-US" w:bidi="ar-SA"/>
      </w:rPr>
    </w:lvl>
    <w:lvl w:ilvl="5" w:tplc="6B4A8502">
      <w:start w:val="1"/>
      <w:numFmt w:val="bullet"/>
      <w:lvlText w:val="•"/>
      <w:lvlJc w:val="left"/>
      <w:pPr>
        <w:ind w:left="4382" w:hanging="360"/>
      </w:pPr>
      <w:rPr>
        <w:rFonts w:hint="default"/>
        <w:lang w:val="id" w:eastAsia="en-US" w:bidi="ar-SA"/>
      </w:rPr>
    </w:lvl>
    <w:lvl w:ilvl="6" w:tplc="2BB0852E">
      <w:start w:val="1"/>
      <w:numFmt w:val="bullet"/>
      <w:lvlText w:val="•"/>
      <w:lvlJc w:val="left"/>
      <w:pPr>
        <w:ind w:left="5094" w:hanging="360"/>
      </w:pPr>
      <w:rPr>
        <w:rFonts w:hint="default"/>
        <w:lang w:val="id" w:eastAsia="en-US" w:bidi="ar-SA"/>
      </w:rPr>
    </w:lvl>
    <w:lvl w:ilvl="7" w:tplc="E0281032">
      <w:start w:val="1"/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8" w:tplc="9C1EC952">
      <w:start w:val="1"/>
      <w:numFmt w:val="bullet"/>
      <w:lvlText w:val="•"/>
      <w:lvlJc w:val="left"/>
      <w:pPr>
        <w:ind w:left="6519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59FB37A1"/>
    <w:multiLevelType w:val="hybridMultilevel"/>
    <w:tmpl w:val="B432548C"/>
    <w:lvl w:ilvl="0" w:tplc="0CE884C2">
      <w:start w:val="1"/>
      <w:numFmt w:val="bullet"/>
      <w:lvlText w:val="·"/>
      <w:lvlJc w:val="left"/>
      <w:pPr>
        <w:ind w:left="744" w:hanging="360"/>
      </w:pPr>
      <w:rPr>
        <w:rFonts w:ascii="Symbol" w:eastAsia="Symbol" w:hAnsi="Symbol" w:cs="Symbol" w:hint="default"/>
      </w:rPr>
    </w:lvl>
    <w:lvl w:ilvl="1" w:tplc="A926A610">
      <w:start w:val="1"/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</w:rPr>
    </w:lvl>
    <w:lvl w:ilvl="2" w:tplc="62C235E0">
      <w:start w:val="1"/>
      <w:numFmt w:val="bullet"/>
      <w:lvlText w:val="§"/>
      <w:lvlJc w:val="left"/>
      <w:pPr>
        <w:ind w:left="2184" w:hanging="360"/>
      </w:pPr>
      <w:rPr>
        <w:rFonts w:ascii="Wingdings" w:eastAsia="Wingdings" w:hAnsi="Wingdings" w:cs="Wingdings" w:hint="default"/>
      </w:rPr>
    </w:lvl>
    <w:lvl w:ilvl="3" w:tplc="4EF0A704">
      <w:start w:val="1"/>
      <w:numFmt w:val="bullet"/>
      <w:lvlText w:val="·"/>
      <w:lvlJc w:val="left"/>
      <w:pPr>
        <w:ind w:left="2904" w:hanging="360"/>
      </w:pPr>
      <w:rPr>
        <w:rFonts w:ascii="Symbol" w:eastAsia="Symbol" w:hAnsi="Symbol" w:cs="Symbol" w:hint="default"/>
      </w:rPr>
    </w:lvl>
    <w:lvl w:ilvl="4" w:tplc="AEE64062">
      <w:start w:val="1"/>
      <w:numFmt w:val="bullet"/>
      <w:lvlText w:val="o"/>
      <w:lvlJc w:val="left"/>
      <w:pPr>
        <w:ind w:left="3624" w:hanging="360"/>
      </w:pPr>
      <w:rPr>
        <w:rFonts w:ascii="Courier New" w:eastAsia="Courier New" w:hAnsi="Courier New" w:cs="Courier New" w:hint="default"/>
      </w:rPr>
    </w:lvl>
    <w:lvl w:ilvl="5" w:tplc="5DF4DD24">
      <w:start w:val="1"/>
      <w:numFmt w:val="bullet"/>
      <w:lvlText w:val="§"/>
      <w:lvlJc w:val="left"/>
      <w:pPr>
        <w:ind w:left="4344" w:hanging="360"/>
      </w:pPr>
      <w:rPr>
        <w:rFonts w:ascii="Wingdings" w:eastAsia="Wingdings" w:hAnsi="Wingdings" w:cs="Wingdings" w:hint="default"/>
      </w:rPr>
    </w:lvl>
    <w:lvl w:ilvl="6" w:tplc="70980EA2">
      <w:start w:val="1"/>
      <w:numFmt w:val="bullet"/>
      <w:lvlText w:val="·"/>
      <w:lvlJc w:val="left"/>
      <w:pPr>
        <w:ind w:left="5064" w:hanging="360"/>
      </w:pPr>
      <w:rPr>
        <w:rFonts w:ascii="Symbol" w:eastAsia="Symbol" w:hAnsi="Symbol" w:cs="Symbol" w:hint="default"/>
      </w:rPr>
    </w:lvl>
    <w:lvl w:ilvl="7" w:tplc="DE829D8E">
      <w:start w:val="1"/>
      <w:numFmt w:val="bullet"/>
      <w:lvlText w:val="o"/>
      <w:lvlJc w:val="left"/>
      <w:pPr>
        <w:ind w:left="5784" w:hanging="360"/>
      </w:pPr>
      <w:rPr>
        <w:rFonts w:ascii="Courier New" w:eastAsia="Courier New" w:hAnsi="Courier New" w:cs="Courier New" w:hint="default"/>
      </w:rPr>
    </w:lvl>
    <w:lvl w:ilvl="8" w:tplc="FE26B09E">
      <w:start w:val="1"/>
      <w:numFmt w:val="bullet"/>
      <w:lvlText w:val="§"/>
      <w:lvlJc w:val="left"/>
      <w:pPr>
        <w:ind w:left="6504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1996328"/>
    <w:multiLevelType w:val="hybridMultilevel"/>
    <w:tmpl w:val="727468C6"/>
    <w:lvl w:ilvl="0" w:tplc="FC804A5E">
      <w:start w:val="1"/>
      <w:numFmt w:val="bullet"/>
      <w:lvlText w:val="·"/>
      <w:lvlJc w:val="left"/>
      <w:pPr>
        <w:ind w:left="1452" w:hanging="360"/>
      </w:pPr>
      <w:rPr>
        <w:rFonts w:ascii="Symbol" w:eastAsia="Symbol" w:hAnsi="Symbol" w:cs="Symbol" w:hint="default"/>
      </w:rPr>
    </w:lvl>
    <w:lvl w:ilvl="1" w:tplc="539ACE04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B8878E4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2E2CAC3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40CAD62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28BE5C0E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045228A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1228EDA0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A3489ED4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B9D3A12"/>
    <w:multiLevelType w:val="hybridMultilevel"/>
    <w:tmpl w:val="17683E92"/>
    <w:lvl w:ilvl="0" w:tplc="38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 w15:restartNumberingAfterBreak="0">
    <w:nsid w:val="6DDF41F1"/>
    <w:multiLevelType w:val="hybridMultilevel"/>
    <w:tmpl w:val="1716054C"/>
    <w:lvl w:ilvl="0" w:tplc="3809000F">
      <w:start w:val="1"/>
      <w:numFmt w:val="decimal"/>
      <w:lvlText w:val="%1."/>
      <w:lvlJc w:val="left"/>
      <w:pPr>
        <w:ind w:left="755" w:hanging="360"/>
      </w:pPr>
    </w:lvl>
    <w:lvl w:ilvl="1" w:tplc="38090019" w:tentative="1">
      <w:start w:val="1"/>
      <w:numFmt w:val="lowerLetter"/>
      <w:lvlText w:val="%2."/>
      <w:lvlJc w:val="left"/>
      <w:pPr>
        <w:ind w:left="1475" w:hanging="360"/>
      </w:pPr>
    </w:lvl>
    <w:lvl w:ilvl="2" w:tplc="3809001B" w:tentative="1">
      <w:start w:val="1"/>
      <w:numFmt w:val="lowerRoman"/>
      <w:lvlText w:val="%3."/>
      <w:lvlJc w:val="right"/>
      <w:pPr>
        <w:ind w:left="2195" w:hanging="180"/>
      </w:pPr>
    </w:lvl>
    <w:lvl w:ilvl="3" w:tplc="3809000F" w:tentative="1">
      <w:start w:val="1"/>
      <w:numFmt w:val="decimal"/>
      <w:lvlText w:val="%4."/>
      <w:lvlJc w:val="left"/>
      <w:pPr>
        <w:ind w:left="2915" w:hanging="360"/>
      </w:pPr>
    </w:lvl>
    <w:lvl w:ilvl="4" w:tplc="38090019" w:tentative="1">
      <w:start w:val="1"/>
      <w:numFmt w:val="lowerLetter"/>
      <w:lvlText w:val="%5."/>
      <w:lvlJc w:val="left"/>
      <w:pPr>
        <w:ind w:left="3635" w:hanging="360"/>
      </w:pPr>
    </w:lvl>
    <w:lvl w:ilvl="5" w:tplc="3809001B" w:tentative="1">
      <w:start w:val="1"/>
      <w:numFmt w:val="lowerRoman"/>
      <w:lvlText w:val="%6."/>
      <w:lvlJc w:val="right"/>
      <w:pPr>
        <w:ind w:left="4355" w:hanging="180"/>
      </w:pPr>
    </w:lvl>
    <w:lvl w:ilvl="6" w:tplc="3809000F" w:tentative="1">
      <w:start w:val="1"/>
      <w:numFmt w:val="decimal"/>
      <w:lvlText w:val="%7."/>
      <w:lvlJc w:val="left"/>
      <w:pPr>
        <w:ind w:left="5075" w:hanging="360"/>
      </w:pPr>
    </w:lvl>
    <w:lvl w:ilvl="7" w:tplc="38090019" w:tentative="1">
      <w:start w:val="1"/>
      <w:numFmt w:val="lowerLetter"/>
      <w:lvlText w:val="%8."/>
      <w:lvlJc w:val="left"/>
      <w:pPr>
        <w:ind w:left="5795" w:hanging="360"/>
      </w:pPr>
    </w:lvl>
    <w:lvl w:ilvl="8" w:tplc="38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0" w15:restartNumberingAfterBreak="0">
    <w:nsid w:val="6ECD7E60"/>
    <w:multiLevelType w:val="hybridMultilevel"/>
    <w:tmpl w:val="FB5C921A"/>
    <w:lvl w:ilvl="0" w:tplc="74BCE9C6">
      <w:start w:val="1"/>
      <w:numFmt w:val="decimal"/>
      <w:lvlText w:val="%1."/>
      <w:lvlJc w:val="left"/>
      <w:pPr>
        <w:ind w:left="720" w:hanging="360"/>
      </w:pPr>
    </w:lvl>
    <w:lvl w:ilvl="1" w:tplc="E23A4FE0">
      <w:start w:val="1"/>
      <w:numFmt w:val="lowerLetter"/>
      <w:lvlText w:val="%2."/>
      <w:lvlJc w:val="left"/>
      <w:pPr>
        <w:ind w:left="1440" w:hanging="360"/>
      </w:pPr>
    </w:lvl>
    <w:lvl w:ilvl="2" w:tplc="A49EB022">
      <w:start w:val="1"/>
      <w:numFmt w:val="lowerRoman"/>
      <w:lvlText w:val="%3."/>
      <w:lvlJc w:val="right"/>
      <w:pPr>
        <w:ind w:left="2160" w:hanging="180"/>
      </w:pPr>
    </w:lvl>
    <w:lvl w:ilvl="3" w:tplc="B6E61B50">
      <w:start w:val="1"/>
      <w:numFmt w:val="decimal"/>
      <w:lvlText w:val="%4."/>
      <w:lvlJc w:val="left"/>
      <w:pPr>
        <w:ind w:left="2880" w:hanging="360"/>
      </w:pPr>
    </w:lvl>
    <w:lvl w:ilvl="4" w:tplc="0DC2397C">
      <w:start w:val="1"/>
      <w:numFmt w:val="lowerLetter"/>
      <w:lvlText w:val="%5."/>
      <w:lvlJc w:val="left"/>
      <w:pPr>
        <w:ind w:left="3600" w:hanging="360"/>
      </w:pPr>
    </w:lvl>
    <w:lvl w:ilvl="5" w:tplc="B80081DA">
      <w:start w:val="1"/>
      <w:numFmt w:val="lowerRoman"/>
      <w:lvlText w:val="%6."/>
      <w:lvlJc w:val="right"/>
      <w:pPr>
        <w:ind w:left="4320" w:hanging="180"/>
      </w:pPr>
    </w:lvl>
    <w:lvl w:ilvl="6" w:tplc="27462D86">
      <w:start w:val="1"/>
      <w:numFmt w:val="decimal"/>
      <w:lvlText w:val="%7."/>
      <w:lvlJc w:val="left"/>
      <w:pPr>
        <w:ind w:left="5040" w:hanging="360"/>
      </w:pPr>
    </w:lvl>
    <w:lvl w:ilvl="7" w:tplc="E7CE6CCA">
      <w:start w:val="1"/>
      <w:numFmt w:val="lowerLetter"/>
      <w:lvlText w:val="%8."/>
      <w:lvlJc w:val="left"/>
      <w:pPr>
        <w:ind w:left="5760" w:hanging="360"/>
      </w:pPr>
    </w:lvl>
    <w:lvl w:ilvl="8" w:tplc="FE48AE0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3902"/>
    <w:multiLevelType w:val="hybridMultilevel"/>
    <w:tmpl w:val="6A3CE852"/>
    <w:lvl w:ilvl="0" w:tplc="521C5CD4">
      <w:start w:val="1"/>
      <w:numFmt w:val="bullet"/>
      <w:lvlText w:val="-"/>
      <w:lvlJc w:val="left"/>
      <w:pPr>
        <w:ind w:left="823" w:hanging="360"/>
      </w:pPr>
      <w:rPr>
        <w:rFonts w:ascii="arial mt" w:eastAsia="arial mt" w:hAnsi="arial mt" w:cs="arial mt" w:hint="default"/>
        <w:sz w:val="22"/>
        <w:szCs w:val="22"/>
        <w:lang w:val="id" w:eastAsia="en-US" w:bidi="ar-SA"/>
      </w:rPr>
    </w:lvl>
    <w:lvl w:ilvl="1" w:tplc="BB3EE0B0">
      <w:start w:val="1"/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2" w:tplc="63808580">
      <w:start w:val="1"/>
      <w:numFmt w:val="bullet"/>
      <w:lvlText w:val="•"/>
      <w:lvlJc w:val="left"/>
      <w:pPr>
        <w:ind w:left="2244" w:hanging="360"/>
      </w:pPr>
      <w:rPr>
        <w:rFonts w:hint="default"/>
        <w:lang w:val="id" w:eastAsia="en-US" w:bidi="ar-SA"/>
      </w:rPr>
    </w:lvl>
    <w:lvl w:ilvl="3" w:tplc="1F205612">
      <w:start w:val="1"/>
      <w:numFmt w:val="bullet"/>
      <w:lvlText w:val="•"/>
      <w:lvlJc w:val="left"/>
      <w:pPr>
        <w:ind w:left="2957" w:hanging="360"/>
      </w:pPr>
      <w:rPr>
        <w:rFonts w:hint="default"/>
        <w:lang w:val="id" w:eastAsia="en-US" w:bidi="ar-SA"/>
      </w:rPr>
    </w:lvl>
    <w:lvl w:ilvl="4" w:tplc="8C96CE8E">
      <w:start w:val="1"/>
      <w:numFmt w:val="bullet"/>
      <w:lvlText w:val="•"/>
      <w:lvlJc w:val="left"/>
      <w:pPr>
        <w:ind w:left="3669" w:hanging="360"/>
      </w:pPr>
      <w:rPr>
        <w:rFonts w:hint="default"/>
        <w:lang w:val="id" w:eastAsia="en-US" w:bidi="ar-SA"/>
      </w:rPr>
    </w:lvl>
    <w:lvl w:ilvl="5" w:tplc="C61246BE">
      <w:start w:val="1"/>
      <w:numFmt w:val="bullet"/>
      <w:lvlText w:val="•"/>
      <w:lvlJc w:val="left"/>
      <w:pPr>
        <w:ind w:left="4382" w:hanging="360"/>
      </w:pPr>
      <w:rPr>
        <w:rFonts w:hint="default"/>
        <w:lang w:val="id" w:eastAsia="en-US" w:bidi="ar-SA"/>
      </w:rPr>
    </w:lvl>
    <w:lvl w:ilvl="6" w:tplc="3D3EC336">
      <w:start w:val="1"/>
      <w:numFmt w:val="bullet"/>
      <w:lvlText w:val="•"/>
      <w:lvlJc w:val="left"/>
      <w:pPr>
        <w:ind w:left="5094" w:hanging="360"/>
      </w:pPr>
      <w:rPr>
        <w:rFonts w:hint="default"/>
        <w:lang w:val="id" w:eastAsia="en-US" w:bidi="ar-SA"/>
      </w:rPr>
    </w:lvl>
    <w:lvl w:ilvl="7" w:tplc="6594630C">
      <w:start w:val="1"/>
      <w:numFmt w:val="bullet"/>
      <w:lvlText w:val="•"/>
      <w:lvlJc w:val="left"/>
      <w:pPr>
        <w:ind w:left="5806" w:hanging="360"/>
      </w:pPr>
      <w:rPr>
        <w:rFonts w:hint="default"/>
        <w:lang w:val="id" w:eastAsia="en-US" w:bidi="ar-SA"/>
      </w:rPr>
    </w:lvl>
    <w:lvl w:ilvl="8" w:tplc="343AF1F6">
      <w:start w:val="1"/>
      <w:numFmt w:val="bullet"/>
      <w:lvlText w:val="•"/>
      <w:lvlJc w:val="left"/>
      <w:pPr>
        <w:ind w:left="6519" w:hanging="360"/>
      </w:pPr>
      <w:rPr>
        <w:rFonts w:hint="default"/>
        <w:lang w:val="id" w:eastAsia="en-US" w:bidi="ar-SA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02"/>
    <w:rsid w:val="00027355"/>
    <w:rsid w:val="00356202"/>
    <w:rsid w:val="007E2014"/>
    <w:rsid w:val="007F6685"/>
    <w:rsid w:val="00861902"/>
    <w:rsid w:val="00891C77"/>
    <w:rsid w:val="008A7204"/>
    <w:rsid w:val="009616D0"/>
    <w:rsid w:val="00C83D36"/>
    <w:rsid w:val="00FE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20A7"/>
  <w15:docId w15:val="{D95D844E-CE98-4855-B1FE-82E4237D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snet.id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upport@desnet.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</cp:lastModifiedBy>
  <cp:revision>19</cp:revision>
  <dcterms:created xsi:type="dcterms:W3CDTF">2023-08-09T02:06:00Z</dcterms:created>
  <dcterms:modified xsi:type="dcterms:W3CDTF">2025-02-11T03:09:00Z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2023-08-09T00:00:00Z</vt:filetime>
  </property>
</Properties>
</file>