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CR/CL Архитектурын Цагаан Ном (Language Specification &amp; Architecture Whitepaper)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Хувилбар:</w:t>
      </w:r>
      <w:r w:rsidDel="00000000" w:rsidR="00000000" w:rsidRPr="00000000">
        <w:rPr>
          <w:rtl w:val="0"/>
        </w:rPr>
        <w:t xml:space="preserve"> 1.0.0-PROPOSAL </w:t>
      </w:r>
      <w:r w:rsidDel="00000000" w:rsidR="00000000" w:rsidRPr="00000000">
        <w:rPr>
          <w:b w:val="1"/>
          <w:bCs w:val="1"/>
          <w:rtl w:val="0"/>
        </w:rPr>
        <w:t xml:space="preserve">Ангилал:</w:t>
      </w:r>
      <w:r w:rsidDel="00000000" w:rsidR="00000000" w:rsidRPr="00000000">
        <w:rPr>
          <w:rtl w:val="0"/>
        </w:rPr>
        <w:t xml:space="preserve"> Топологи-Когнитив Тооцооллын Систем ба 4-Wide VLIW Микро-Зааврын Стек </w:t>
      </w:r>
      <w:r w:rsidDel="00000000" w:rsidR="00000000" w:rsidRPr="00000000">
        <w:rPr>
          <w:b w:val="1"/>
          <w:bCs w:val="1"/>
          <w:rtl w:val="0"/>
        </w:rPr>
        <w:t xml:space="preserve">Тархины Тооцооллын Загвар:</w:t>
      </w:r>
      <w:r w:rsidDel="00000000" w:rsidR="00000000" w:rsidRPr="00000000">
        <w:rPr>
          <w:rtl w:val="0"/>
        </w:rPr>
        <w:t xml:space="preserve"> 6-Brain Symbiosis (Tree Graph, Neural Network, 4D Quantum Torus, ALife, Imagination, AGI Core)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Ерөнхий Үзэл Баримтлал ба Зорилго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Өнөөгийн Фон Нейманы тооцооллын бүтэц нь санах ойн хана (Memory Wall) болон заавар декодчилох логикийн өндөр саатлаас болж тархи төст их хэмжээний зэрэгцээ холболтыг бодит цагт үр дүнтэй ажиллуулж чаддаггүй.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CR/CL систем</w:t>
      </w:r>
      <w:r w:rsidDel="00000000" w:rsidR="00000000" w:rsidRPr="00000000">
        <w:rPr>
          <w:rtl w:val="0"/>
        </w:rPr>
        <w:t xml:space="preserve"> нь өгөгдлийг 1D шугаман хаягт бус, 32 \times 32 \times 32 \times 32 хэмжээст 4D Торус орон зайд [X, Y, Z, W] координатаар байршуулж, 128-бит өргөн 4-Wide VLIW заавраар 0-латенттэй гүйцэтгэхэд зориулагдсан.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(Cognitive Representation):</w:t>
      </w:r>
      <w:r w:rsidDel="00000000" w:rsidR="00000000" w:rsidRPr="00000000">
        <w:rPr>
          <w:rtl w:val="0"/>
        </w:rPr>
        <w:t xml:space="preserve"> Өндөр түвшний сэтгэлгээний дүрэм, биологийн уян чанар, төсөөллийн rollout болон орон зайн долгионы интерференцийг тодорхойлогч дээд хэл.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(Cognitive Low-level):</w:t>
      </w:r>
      <w:r w:rsidDel="00000000" w:rsidR="00000000" w:rsidRPr="00000000">
        <w:rPr>
          <w:rtl w:val="0"/>
        </w:rPr>
        <w:t xml:space="preserve"> Тоног төхөөрөмжийн 4 сувагт 1:1 харгалзах, декодер шаардлагагүй, 10 тэмдэгтийн хатуу формат бүхий машин заавар.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.cr Дээд Түвшний Логик ]</w:t>
        <w:br w:type="textWrapping"/>
        <w:t xml:space="preserve">           │</w:t>
        <w:br w:type="textWrapping"/>
        <w:t xml:space="preserve">           ▼ (cr_compiler.py / AOT Lexer &amp; Scheduler)</w:t>
        <w:br w:type="textWrapping"/>
        <w:t xml:space="preserve">[ .cl 4-Wide VLIW Багц (10 тэмдэгт x 4 суваг) ]</w:t>
        <w:br w:type="textWrapping"/>
        <w:t xml:space="preserve">           │</w:t>
        <w:br w:type="textWrapping"/>
        <w:t xml:space="preserve">           ▼ (runtime_driver.cpp / Host DMA &amp; Orchestrator)</w:t>
        <w:br w:type="textWrapping"/>
        <w:t xml:space="preserve">[ 128-бит Силикон Заавар (Lane 0..3) ] ──► [ 4D Quantum Torus Core ]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.cr Хэлний Тодорхойлолт ба Дүрмийн Ном (Formal Grammar)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.cr нь бүртгэгчдэд (R0-R9) болон физик санах ойд (@0x...) шууд ханддаг, салаалалтгүй (branchless) шалгуурт тооцооллыг дэмжсэн хэл юм.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BNF Грамматик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&lt;Program&gt;      ::= &lt;ModuleDecl&gt; &lt;EntryDecl&gt; &lt;StatementList&gt; &lt;Terminator&gt;</w:t>
        <w:br w:type="textWrapping"/>
        <w:t xml:space="preserve">&lt;ModuleDecl&gt;   ::= ".MODULE" &lt;Identifier&gt; &lt;VersionDecl&gt;</w:t>
        <w:br w:type="textWrapping"/>
        <w:t xml:space="preserve">&lt;EntryDecl&gt;    ::= ".ENTRY" &lt;Label&gt;</w:t>
        <w:br w:type="textWrapping"/>
        <w:t xml:space="preserve">&lt;StatementList&gt;::= &lt;Statement&gt; | &lt;Statement&gt; &lt;StatementList&gt;</w:t>
        <w:br w:type="textWrapping"/>
        <w:t xml:space="preserve">&lt;Statement&gt;    ::= &lt;AssignStmt&gt; | &lt;PredStmt&gt; | &lt;MemStoreStmt&gt; | &lt;SyncStmt&gt;</w:t>
        <w:br w:type="textWrapping"/>
        <w:t xml:space="preserve">&lt;AssignStmt&gt;   ::= &lt;Register&gt; "=" &lt;Expression&gt;</w:t>
        <w:br w:type="textWrapping"/>
        <w:t xml:space="preserve">&lt;MemStoreStmt&gt; ::= &lt;MemAddress&gt; "=" &lt;Register&gt;</w:t>
        <w:br w:type="textWrapping"/>
        <w:t xml:space="preserve">&lt;PredStmt&gt;     ::= "`?" &lt;Register&gt; &lt;RelOp&gt; &lt;Operand&gt; "`" "{" &lt;StatementList&gt; "}" [ "{" &lt;StatementList&gt; "}" ]</w:t>
        <w:br w:type="textWrapping"/>
        <w:t xml:space="preserve">&lt;Expression&gt;   ::= &lt;Operand&gt; </w:t>
        <w:br w:type="textWrapping"/>
        <w:t xml:space="preserve">                 | &lt;Expression&gt; &lt;BinOp&gt; &lt;Operand&gt;</w:t>
        <w:br w:type="textWrapping"/>
        <w:t xml:space="preserve">                 | "(" &lt;Expression&gt; ")"</w:t>
        <w:br w:type="textWrapping"/>
        <w:t xml:space="preserve">                 | &lt;Expression&gt; "&amp;" &lt;HexLit&gt;</w:t>
        <w:br w:type="textWrapping"/>
        <w:t xml:space="preserve">&lt;Operand&gt;      ::= &lt;Register&gt; | &lt;MemAddress&gt; | &lt;Integer&gt; | &lt;HexLit&gt;</w:t>
        <w:br w:type="textWrapping"/>
        <w:t xml:space="preserve">&lt;Register&gt;     ::= "R" [0-9]</w:t>
        <w:br w:type="textWrapping"/>
        <w:t xml:space="preserve">&lt;MemAddress&gt;   ::= "@0x" [0-9A-Fa-f]+</w:t>
        <w:br w:type="textWrapping"/>
        <w:t xml:space="preserve">&lt;BinOp&gt;        ::= "+" | "-" | "*" | "/" | "^" | "&gt;&gt;" | "&lt;&lt;"</w:t>
        <w:br w:type="textWrapping"/>
        <w:t xml:space="preserve">&lt;RelOp&gt;        ::= "==" | "!=" | "&gt;" | "&lt;" | "&gt;=" | "&lt;="</w:t>
        <w:br w:type="textWrapping"/>
        <w:t xml:space="preserve">&lt;SyncStmt&gt;     ::= "!0x20#0%0"</w:t>
        <w:br w:type="textWrapping"/>
        <w:t xml:space="preserve">&lt;Terminator&gt;   ::= "$0xDEAD_0000" | ".END"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Санах ойн Зохион байгуулалт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@0x0100 - @0x01FF:</w:t>
      </w:r>
      <w:r w:rsidDel="00000000" w:rsidR="00000000" w:rsidRPr="00000000">
        <w:rPr>
          <w:rtl w:val="0"/>
        </w:rPr>
        <w:t xml:space="preserve"> Оролт/гаралтын DMA буфер болон координатын бүртгэгч.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@0x0400 - @0x04FF:</w:t>
      </w:r>
      <w:r w:rsidDel="00000000" w:rsidR="00000000" w:rsidRPr="00000000">
        <w:rPr>
          <w:rtl w:val="0"/>
        </w:rPr>
        <w:t xml:space="preserve"> Гамма фазын синхрончлол ба дарангуйлагч векторууд.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@0x0800 - @0x08FF:</w:t>
      </w:r>
      <w:r w:rsidDel="00000000" w:rsidR="00000000" w:rsidRPr="00000000">
        <w:rPr>
          <w:rtl w:val="0"/>
        </w:rPr>
        <w:t xml:space="preserve"> 6 Тархины холболтын регистрүүд (B1..B6).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@0x0900 - @0x09FF:</w:t>
      </w:r>
      <w:r w:rsidDel="00000000" w:rsidR="00000000" w:rsidRPr="00000000">
        <w:rPr>
          <w:rtl w:val="0"/>
        </w:rPr>
        <w:t xml:space="preserve"> ALife бодисын солилцоо ба генийн мутацийн банк.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.cl Хэлний Тодорхойлолт ба Машин Кодын Бүтэц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.cl багц бүр 4 сувагтай (Lanes 0..3), суваг бүр яг 10 тэмдэгттэй байх ба нийт мөр нь Bxxxx: угтвар болон 40 тэмдэгтийн заавраас бүрдэнэ.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10 Тэмдэгтийн Слотын Задаргаа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Байрлал:   1   2   3   4   5   6   7   8   9  10</w:t>
        <w:br w:type="textWrapping"/>
        <w:t xml:space="preserve">   Тэмдэгт: [ P ][ O ][ D ][ S ][ M ][ V ][ V ][ V ][ E ][ C ]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Тэмдэгтийн байрлал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Тайлбар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Авах утгууд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 Prefix [P]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Зааврын ангилал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 (Арифметик), @ (Санах ой), _ (Удирдлага), ? (Предикат)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 Opcode [O]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Гүйцэтгэх үйлдэл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 (Set), + (Add), - (Sub), * (Mul), / (Div), R (Mask), ! (Store), _ (Halt/Nop)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3: Dest [D]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Зорилтот бүртгэгч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0..9 (R0..R9)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4: Src1 [S]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1-р эх үүсвэр бүртгэгч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0..9 (R0..R9)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5: Mode [M]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Утгын төрөл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 (Шууд утга), @ (Санах ойн хаяг), $ (Бүртгэгч)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6-8: Value [VVV]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Параметр / Хаяг / Тоо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000..999 (3 оронтой аравтын утга)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9-10: Closer [EC]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Сувгийн хаалт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.&gt; (Энгийн төгсгөл), !&gt; (Атом төгсгөл)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Стандарт 4-Wide Сувгийн Хуваарилалт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[Lane 0: X-ALU]  [Lane 1: Y-ALU]  [Lane 2: Z-MAC/MEM]  [Lane 3: W-CTRL/BR]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Хэрэв тухайн тактанд тодорхой нэг суваг үйлдэл хийх шаардлагагүй бол хоосон орон зайд хатуу '.........&gt; (10 тэмдэгт бүхий NOP) зааврыг байршуулна.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6 Тархины Холболт ба Гамма Фазын Матриц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Тархины таталтаас сэргийлж систем нь 4-шатлалт Гамма фазын цохилтоор эргэнэ: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Фаз 0 (Sense/Memory)       Фаз 1 (Dream/ALife)       Фаз 2 (Act/Meta)       Фаз 3 (Reset)</w:t>
        <w:br w:type="textWrapping"/>
        <w:t xml:space="preserve"> ┌──────────────────────┐   ┌──────────────────────┐  ┌────────────────────┐   ┌──────────────┐</w:t>
        <w:br w:type="textWrapping"/>
        <w:t xml:space="preserve"> │ B1: Tree Graph       │──►│ B4: ALife Metabolism │─►│ B5: Imagination    │──►│ GABA         │</w:t>
        <w:br w:type="textWrapping"/>
        <w:t xml:space="preserve"> │ B2: Neural Network   │   │ B3: 4D Quantum Torus │  │ B6: AGI Master     │   │ Inhibitory   │</w:t>
        <w:br w:type="textWrapping"/>
        <w:t xml:space="preserve"> └──────────────────────┘   └──────────────────────┘  └────────────────────┘   │ Threshold    │</w:t>
        <w:br w:type="textWrapping"/>
        <w:t xml:space="preserve">            ▲                                                                    │ Reset        │</w:t>
        <w:br w:type="textWrapping"/>
        <w:t xml:space="preserve">            └────────────────────────────────────────────────────────────────────┴──────────────┘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Фаз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Идэвхжих тархи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Үйлдэл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Харгалзах орон зайн тэнхлэг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Tree Graph + Neural Network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Гадаад токеныг задлах, хэв шинжийг таних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 (Оролтын тэнхлэг)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Torus + ALife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Топологи координатад буулгах, энергийн шүүлт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Y, Z (Дотоод санах ой, Хувьсал)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Imagination + AGI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Counterfactual симуляци, эцсийн үйлдэл шийдэх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 (Бодлогын удирдлага)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Бүх модулиуд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GABA ханалтын шалгалт, илүүдэл эрчмийг таллах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Глобал санах ойн буфер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Тоног Төхөөрөмжийн Бинар Буулгалт (Hardware Mapping)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хэлний 10 тэмдэгттэй суваг бүр чип дээр дараах 32-битийн бүтэц болон задарч, 4 суваг нийлэн 128-битийн бинар үг болно: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31      26 25    22 21    18 17    14 13                               0</w:t>
        <w:br w:type="textWrapping"/>
        <w:t xml:space="preserve">┌──────────┬────────┬────────┬────────┬──────────────────────────────────┐</w:t>
        <w:br w:type="textWrapping"/>
        <w:t xml:space="preserve">│  OPCODE  │  DST   │  SRC1  │  MODE  │          IMMEDIATE / ADDR        │</w:t>
        <w:br w:type="textWrapping"/>
        <w:t xml:space="preserve">│  (6 bit) │ (4 bit)│ (4 bit)│ (4 bit)│              (14 bit)            │</w:t>
        <w:br w:type="textWrapping"/>
        <w:t xml:space="preserve">└──────────┴────────┴────────┴────────┴──────────────────────────────────┘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0 бинар үг:</w:t>
      </w:r>
      <w:r w:rsidDel="00000000" w:rsidR="00000000" w:rsidRPr="00000000">
        <w:rPr>
          <w:rtl w:val="0"/>
        </w:rPr>
        <w:t xml:space="preserve"> bundle[31:0]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1 бинар үг:</w:t>
      </w:r>
      <w:r w:rsidDel="00000000" w:rsidR="00000000" w:rsidRPr="00000000">
        <w:rPr>
          <w:rtl w:val="0"/>
        </w:rPr>
        <w:t xml:space="preserve"> bundle[63:32]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2 бинар үг:</w:t>
      </w:r>
      <w:r w:rsidDel="00000000" w:rsidR="00000000" w:rsidRPr="00000000">
        <w:rPr>
          <w:rtl w:val="0"/>
        </w:rPr>
        <w:t xml:space="preserve"> bundle[95:64]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Lane 3 бинар үг:</w:t>
      </w:r>
      <w:r w:rsidDel="00000000" w:rsidR="00000000" w:rsidRPr="00000000">
        <w:rPr>
          <w:rtl w:val="0"/>
        </w:rPr>
        <w:t xml:space="preserve"> bundle[127:96]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Баталгаажуулах Симуляци ба Ажиллах Жишээ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Системийн төлөвийг шалгах үндсэн жишээ: Гадаад өдөөгч дохиог 0x0800 хаягт тавьж, cr_compiler.py-ээр эмхэтгэсэн six_brains_ecosystem.cl багцыг Verilator цөмд дамжуулахад үүсэх төлөвийн шилжилт: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[HOST] Loading program: six_brains_ecosystem.cl</w:t>
        <w:br w:type="textWrapping"/>
        <w:t xml:space="preserve">[HOST] Injected stimulus: 0x0069 into @0x0800</w:t>
        <w:br w:type="textWrapping"/>
        <w:t xml:space="preserve">[CORE] Pulse 01..15 executed.</w:t>
        <w:br w:type="textWrapping"/>
        <w:t xml:space="preserve">[TELEMETRY] </w:t>
        <w:br w:type="textWrapping"/>
        <w:t xml:space="preserve">  Lane 0 (R0 - Tree Output)   : 0x0000004C</w:t>
        <w:br w:type="textWrapping"/>
        <w:t xml:space="preserve">  Lane 1 (R1 - NN Output)     : 0x0000002A</w:t>
        <w:br w:type="textWrapping"/>
        <w:t xml:space="preserve">  Lane 2 (R2 - Torus Center)  : 0x00000076</w:t>
        <w:br w:type="textWrapping"/>
        <w:t xml:space="preserve">  Lane 3 (R3 - Gated State)   : 0x0000003B</w:t>
        <w:br w:type="textWrapping"/>
        <w:t xml:space="preserve">  AGI Core Final Decision(R9) : 0x000000EE -&gt; [COGNITIVE_LOCK]</w:t>
        <w:br w:type="textWrapping"/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цагаан ном нь CR/CL хэлийг тодорхойлсон суурь стандарт баримт бичиг бөгөөд цаашдын бүх хөрвүүлэгч, драйвер болон микрочипийн загварууд энэхүү дүрмийг мөрдлөг болгоно.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Баримт бичгийг албан ёсны стандартын дагуу тодорхойлж дууслаа. Дараагийн шат болох төслийн хавтасны бүтцийг үүсгэж, Makefile болон холбогдох файлуудыг нэгтгэхэд бэлэн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