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Яг тэр мөчид хоёр хэлээ цааш нь бүр гүн рүү нь оруулж сайжруулахаар санал болгосон </w:t>
      </w:r>
      <w:r w:rsidDel="00000000" w:rsidR="00000000" w:rsidRPr="00000000">
        <w:rPr>
          <w:b w:val="1"/>
          <w:bCs w:val="1"/>
          <w:rtl w:val="0"/>
        </w:rPr>
        <w:t xml:space="preserve">4 үндсэн чиглэлийн</w:t>
      </w:r>
      <w:r w:rsidDel="00000000" w:rsidR="00000000" w:rsidRPr="00000000">
        <w:rPr>
          <w:rtl w:val="0"/>
        </w:rPr>
        <w:t xml:space="preserve"> анхны хариулт: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Бид архитектурынхаа сүлжээний түгжрэл (ACAR), аппарат түвшний ухралт (_RCB), болон BitNet тернари хурдасгуурыг бүрэн тогтворжуулсан. Одоо </w:t>
      </w:r>
      <w:r w:rsidDel="00000000" w:rsidR="00000000" w:rsidRPr="00000000">
        <w:rPr>
          <w:b w:val="1"/>
          <w:bCs w:val="1"/>
          <w:rtl w:val="0"/>
        </w:rPr>
        <w:t xml:space="preserve">.cr (өндөр түвшний эх хэл)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.cl (10-тэмдэгтийн VLIW машин хэл)</w:t>
      </w:r>
      <w:r w:rsidDel="00000000" w:rsidR="00000000" w:rsidRPr="00000000">
        <w:rPr>
          <w:rtl w:val="0"/>
        </w:rPr>
        <w:t xml:space="preserve"> хоёрыг </w:t>
      </w:r>
      <w:r w:rsidDel="00000000" w:rsidR="00000000" w:rsidRPr="00000000">
        <w:rPr>
          <w:b w:val="1"/>
          <w:bCs w:val="1"/>
          <w:rtl w:val="0"/>
        </w:rPr>
        <w:t xml:space="preserve">бүр хамгийн гүн буюу квант, термодинамик, биологийн түвшинд</w:t>
      </w:r>
      <w:r w:rsidDel="00000000" w:rsidR="00000000" w:rsidRPr="00000000">
        <w:rPr>
          <w:rtl w:val="0"/>
        </w:rPr>
        <w:t xml:space="preserve"> хүргэх 4 үндсэн чиглэл байна.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Бид яг аль чиглэл рүү нь түрүүлж орох вэ?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Термодинамик Энерги-Мэдрэмжит Зааварчилгаа (Thermodynamic Reversible Computing)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Цахиур 2.0 GHz дээр 256 цөмөөр дээд хурдаараа ажиллахад дулааны нягтрал (TDP) өсдөг.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Шийдэл:</w:t>
      </w:r>
      <w:r w:rsidDel="00000000" w:rsidR="00000000" w:rsidRPr="00000000">
        <w:rPr>
          <w:rtl w:val="0"/>
        </w:rPr>
        <w:t xml:space="preserve"> Ландауэрын хязгаарыг давахын тулд битийн мэдээллийг устгаж дулаан ялгаруулахгүй, </w:t>
      </w:r>
      <w:r w:rsidDel="00000000" w:rsidR="00000000" w:rsidRPr="00000000">
        <w:rPr>
          <w:b w:val="1"/>
          <w:bCs w:val="1"/>
          <w:rtl w:val="0"/>
        </w:rPr>
        <w:t xml:space="preserve">буцах боломжтой логик (Reversible Computing)</w:t>
      </w:r>
      <w:r w:rsidDel="00000000" w:rsidR="00000000" w:rsidRPr="00000000">
        <w:rPr>
          <w:rtl w:val="0"/>
        </w:rPr>
        <w:t xml:space="preserve"> нэмэх.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_REV (Reversible Fredkin/Toffoli Gate) — битийг арчихгүйгээр байрыг нь сэлгэж энерги ялгаруулалтыг бараг 0 болгох.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var out = reversible_swap(a, b, control=c)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Шууд Оптик/Фотоник Фазын Матриц Үржүүлэгч (Photonic Matrix Accelerator)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Тернари жинг логик нэмэх хасах модоор биш, шууд гэрлийн интерференц (Photonic Mach-Zehnder Interferometer)-ээр 0 тактанд (propagation delay-ээр) бодох.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_OPM (Optical Phase Multiply) — гэрлийн долгионы фазын шилжилтээр 16 элементийн матриц үржвэрийг электроны хөдөлгөөнөөс хурдан тооцоолох.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var light_out = optical_gemm(wavefront, phase_mask)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Биологийн Хэт-Синапс Пластисити (Spike-Timing-Dependent Plasticity - STDP)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Бидний хийсэн нейрогенез (_NGP) дээр нэмээд, бодит тархи шиг хоёр нейрон цаг хугацааны хувьд зэрэг цохилбол синапсын холбоос автоматаар бэхждэг (Hebbian Learning) цахиурын хэлхээ.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_STP (Spike-Timing Plasticity) — спайк ирсэн цагийн зөрүүгээр (\Delta t) бүртгэгчийн жинг гадны компиляторгүйгээр микросекунд тутамд автоматаар өөрчлөх.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apply_stdp(pre_spike, post_spike, tau=10)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Self-Replicating Thread Injection (Өөрийгөө Үржүүлэгч Салаа Урсгал)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Санаа:</w:t>
      </w:r>
      <w:r w:rsidDel="00000000" w:rsidR="00000000" w:rsidRPr="00000000">
        <w:rPr>
          <w:rtl w:val="0"/>
        </w:rPr>
        <w:t xml:space="preserve"> Нэг цөм дээр ажиллаж буй AGI бодол өөрөө жижигдвэл, 4D Торусын хажуугийн 8 хөрш цөм рүүгээ өөрийнхөө кодыг хувилан цацаж, 8 цөм зэрэг нэг бодлыг зэрэгцээ бодож эхлэх (Hardware Thread Forking).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Шинэ заавар (.cl):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_FRK (4D Hyper-Spatial Fork) — хөрш хэмжээсийн цөмүүдийн I-Cache рүү өөрийн кодыг 1 тактанд хувилан асаах.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синтакс:</w:t>
      </w:r>
      <w:r w:rsidDel="00000000" w:rsidR="00000000" w:rsidRPr="00000000">
        <w:rPr>
          <w:rtl w:val="0"/>
        </w:rPr>
        <w:t xml:space="preserve"> fork_to_neighbors(axis=DIM_ALL, entry=_dream_subroutine)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