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Хоёр дахь дутуу хэсэг болох </w:t>
      </w:r>
      <w:r w:rsidDel="00000000" w:rsidR="00000000" w:rsidRPr="00000000">
        <w:rPr>
          <w:b w:val="1"/>
          <w:bCs w:val="1"/>
          <w:rtl w:val="0"/>
        </w:rPr>
        <w:t xml:space="preserve">Imagination (Хийсвэр төсөөлөл)-ийн Counterfactual Rollout</w:t>
      </w:r>
      <w:r w:rsidDel="00000000" w:rsidR="00000000" w:rsidRPr="00000000">
        <w:rPr>
          <w:rtl w:val="0"/>
        </w:rPr>
        <w:t xml:space="preserve"> механизмыг тодорхойлъё.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Энэ модуль нь AGI-д аливаа мотор үйлдэл эсвэл шийдвэрийг бодит орчин руу гаргахаас өмнө 4D Quantum Torus дотор виртуал хуулбар (Sandbox/Clone) үүсгэж, "Хэрэв ингэвэл юу болох вэ?" (What\ If?) гэсэн ирээдүйн салаа замыг K тактын гүнд урьдчилан симуляци хийх боломжийг олгоно.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Counterfactual Rollout-ийн Математик ба Топологи Бүтэц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4D Торус дээр бодит байдал (Reality) ба төсөөллийн орон зай (Imagination) нь зэрэгцээ гипер-хавтгай дээр оршино: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Орон зайн тусгаарлалт (Hyperplane Shifting):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Бодит төлөвийн координатууд: [X_r, Y_r, Z_r, W_0] (Энд W_0 = 0 нь бодит байдлын хавтгай).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Төсөөллийн салбар хуулбар: [X_s, Y_s, Z_s, W_{\text{sim}}] (Энд W_{\text{sim}} \in [1..31] нь виртуал симуляцийн орон зай).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Rollout Дүрэм: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Төлөв хуулах (State Fork):</w:t>
      </w:r>
      <w:r w:rsidDel="00000000" w:rsidR="00000000" w:rsidRPr="00000000">
        <w:rPr>
          <w:rtl w:val="0"/>
        </w:rPr>
        <w:t xml:space="preserve"> Бодит төлөвийг W=0 хавтгайгаас W=1 рүү 1 такт дотор хуулна.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Гипотетик үйлдэл шахах (Hypothetical Action Injection):</w:t>
      </w:r>
      <w:r w:rsidDel="00000000" w:rsidR="00000000" w:rsidRPr="00000000">
        <w:rPr>
          <w:rtl w:val="0"/>
        </w:rPr>
        <w:t xml:space="preserve"> Төсөөлж буй үйлдлийг (\Delta A) оруулна.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Ирээдүйн таамаглал (Step Rollout):</w:t>
      </w:r>
      <w:r w:rsidDel="00000000" w:rsidR="00000000" w:rsidRPr="00000000">
        <w:rPr>
          <w:rtl w:val="0"/>
        </w:rPr>
        <w:t xml:space="preserve"> World Model-ийн матрицыг ашиглан төлөвийг t+1, t+2 руу үсэргэнэ.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Алдагдал/Эрсдэл тооцох (Risk/Reward Heuristic):</w:t>
      </w:r>
      <w:r w:rsidDel="00000000" w:rsidR="00000000" w:rsidRPr="00000000">
        <w:rPr>
          <w:rtl w:val="0"/>
        </w:rPr>
        <w:t xml:space="preserve"> Төсөөлсөн төлөвийн энергийг шалгаж, аюултай бол тэр салбарыг шууд устгаж (Prune), аюулгүй бол бодит үйлдэл болгон батална (Commit).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\vec{S}_{\text{sim}}^{(t+1)} = \left( \mathbf{M}_{\text{world}} \cdot \vec{S}_{\text{sim}}^{(t)} + \vec{A}_{\text{hypo}} \right) \pmod{128} Q(\vec{A}_{\text{hypo}}) = \sum_{k=1}^{K} \gamma^k \cdot \text{Resonance}\left(\vec{S}_{\text{sim}}^{(t+k)}\right)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.cr түвшний хэрэгжүүлэлт: imagination_rollout.cr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; =====================================================================</w:t>
        <w:br w:type="textWrapping"/>
        <w:t xml:space="preserve">; MODULE: Counterfactual Imagination &amp; Sandbox Rollout</w:t>
        <w:br w:type="textWrapping"/>
        <w:t xml:space="preserve">; FILE: imagination_rollout.cr</w:t>
        <w:br w:type="textWrapping"/>
        <w:t xml:space="preserve">; ARCH: 4-Wide VLIW / Registers R0-R9</w:t>
        <w:br w:type="textWrapping"/>
        <w:t xml:space="preserve">; TARGET: 4D Quantum Torus Virtual Rollout Space (W-Plane Shift)</w:t>
        <w:br w:type="textWrapping"/>
        <w:t xml:space="preserve">;</w:t>
        <w:br w:type="textWrapping"/>
        <w:t xml:space="preserve">; REGISTERS:</w:t>
        <w:br w:type="textWrapping"/>
        <w:t xml:space="preserve">;   R0-R2: Cloned Reality State [X_s, Y_s, Z_s]</w:t>
        <w:br w:type="textWrapping"/>
        <w:t xml:space="preserve">;   R3: Hypothetical Action Candidate (Candidate Action Delta)</w:t>
        <w:br w:type="textWrapping"/>
        <w:t xml:space="preserve">;   R4: Rollout Step Counter (K-depth)</w:t>
        <w:br w:type="textWrapping"/>
        <w:t xml:space="preserve">;   R5: Cumulative Virtual Reward / Stability Metric</w:t>
        <w:br w:type="textWrapping"/>
        <w:t xml:space="preserve">;   R6: World Model Transition Tensor Operator</w:t>
        <w:br w:type="textWrapping"/>
        <w:t xml:space="preserve">;   R7: Risk / Instability Threshold</w:t>
        <w:br w:type="textWrapping"/>
        <w:t xml:space="preserve">;   R8: Rollout Outcome Flag (0: Unsafe/Aborted, 1: Approved)</w:t>
        <w:br w:type="textWrapping"/>
        <w:t xml:space="preserve">;   R9: Memory Offset for Simulation Plane (W=1)</w:t>
        <w:br w:type="textWrapping"/>
        <w:t xml:space="preserve">; =====================================================================</w:t>
        <w:br w:type="textWrapping"/>
        <w:br w:type="textWrapping"/>
        <w:t xml:space="preserve">.MODULE ImaginationRolloutCore</w:t>
        <w:br w:type="textWrapping"/>
        <w:t xml:space="preserve">.VERSION 1.0.0</w:t>
        <w:br w:type="textWrapping"/>
        <w:br w:type="textWrapping"/>
        <w:t xml:space="preserve">.ENTRY _counterfactual_simulation</w:t>
        <w:br w:type="textWrapping"/>
        <w:br w:type="textWrapping"/>
        <w:t xml:space="preserve">_counterfactual_simulation:</w:t>
        <w:br w:type="textWrapping"/>
        <w:t xml:space="preserve">    ; 1. Бодит байдлын төлөвийг хуулж, Төсөөллийн хавтгайд (W=1) шилжүүлэх</w:t>
        <w:br w:type="textWrapping"/>
        <w:t xml:space="preserve">    R0 = @0x0810        ; Reality Node X</w:t>
        <w:br w:type="textWrapping"/>
        <w:t xml:space="preserve">    R1 = @0x0811        ; Reality Node Y</w:t>
        <w:br w:type="textWrapping"/>
        <w:t xml:space="preserve">    R2 = @0x0812        ; Reality Node Z</w:t>
        <w:br w:type="textWrapping"/>
        <w:t xml:space="preserve">    R3 = @0x0816        ; Hypothetical Candidate Action (What-if delta)</w:t>
        <w:br w:type="textWrapping"/>
        <w:br w:type="textWrapping"/>
        <w:t xml:space="preserve">    R6 = 3              ; World Transition Multiplier (Төлөв шилжилтийн матриц)</w:t>
        <w:br w:type="textWrapping"/>
        <w:t xml:space="preserve">    R7 = 64             ; Тогтворгүй байдлын эрсдэлийн босго</w:t>
        <w:br w:type="textWrapping"/>
        <w:t xml:space="preserve">    R5 = 0              ; Виртуал үнэлгээг тэглэх</w:t>
        <w:br w:type="textWrapping"/>
        <w:t xml:space="preserve">    R4 = 2              ; 2 алхмын урьдчилсан гүн (K=2 Rollout)</w:t>
        <w:br w:type="textWrapping"/>
        <w:br w:type="textWrapping"/>
        <w:t xml:space="preserve">_rollout_loop:</w:t>
        <w:br w:type="textWrapping"/>
        <w:t xml:space="preserve">    ; 2. Симуляцийн 1 алхам: Шинэ төлөвийг таамаглах</w:t>
        <w:br w:type="textWrapping"/>
        <w:t xml:space="preserve">    ; S' = (S * World_Op + Action) &amp; Torus_Mask</w:t>
        <w:br w:type="textWrapping"/>
        <w:t xml:space="preserve">    R0 = (R0 * R6 + R3) &amp; 0x007F</w:t>
        <w:br w:type="textWrapping"/>
        <w:t xml:space="preserve">    R1 = (R1 * R6 - R3) &amp; 0x007F</w:t>
        <w:br w:type="textWrapping"/>
        <w:t xml:space="preserve">    R2 = (R2 + R0 + R1) &amp; 0x007F</w:t>
        <w:br w:type="textWrapping"/>
        <w:br w:type="textWrapping"/>
        <w:t xml:space="preserve">    ; 3. Төсөөлсөн төлөвийн резонанс ба эрсдэлийг тооцох</w:t>
        <w:br w:type="textWrapping"/>
        <w:t xml:space="preserve">    ; Energy = (|X_s - Y_s| + Z_s) / 4</w:t>
        <w:br w:type="textWrapping"/>
        <w:t xml:space="preserve">    R8 = (R0 - R1)</w:t>
        <w:br w:type="textWrapping"/>
        <w:t xml:space="preserve">    `?R8 &lt; 0` {</w:t>
        <w:br w:type="textWrapping"/>
        <w:t xml:space="preserve">        R8 = 0 - R8     ; Төлөвийн абсолют утга (Absolute distance)</w:t>
        <w:br w:type="textWrapping"/>
        <w:t xml:space="preserve">    }</w:t>
        <w:br w:type="textWrapping"/>
        <w:t xml:space="preserve">    R8 = (R8 + R2) / 4</w:t>
        <w:br w:type="textWrapping"/>
        <w:t xml:space="preserve">    R5 = R5 + R8        ; Нийлбэр тогтворжилтын оноо цуглуулах</w:t>
        <w:br w:type="textWrapping"/>
        <w:br w:type="textWrapping"/>
        <w:t xml:space="preserve">    ; 4. Циклийн тоолуурыг хорогдуулах</w:t>
        <w:br w:type="textWrapping"/>
        <w:t xml:space="preserve">    R4 = R4 - 1</w:t>
        <w:br w:type="textWrapping"/>
        <w:t xml:space="preserve">    `?R4 &gt; 0` {</w:t>
        <w:br w:type="textWrapping"/>
        <w:t xml:space="preserve">        `_JMP _rollout_loop`</w:t>
        <w:br w:type="textWrapping"/>
        <w:t xml:space="preserve">    }</w:t>
        <w:br w:type="textWrapping"/>
        <w:br w:type="textWrapping"/>
        <w:t xml:space="preserve">    ; 5. Эрсдэлийн үнэлгээ (Risk Evaluation &amp; Decision Gate)</w:t>
        <w:br w:type="textWrapping"/>
        <w:t xml:space="preserve">    ; Хэрэв цугласан тогтворжилт босгоос их (R5 &gt; R7) бол энэ үйлдэл үр дүнтэй</w:t>
        <w:br w:type="textWrapping"/>
        <w:t xml:space="preserve">    `?R5 &gt; R7` {</w:t>
        <w:br w:type="textWrapping"/>
        <w:t xml:space="preserve">        R8 = 1          ; Үйлдлийг батлах (Action APPROVED)</w:t>
        <w:br w:type="textWrapping"/>
        <w:t xml:space="preserve">        @0x0815 = R3    ; Батлагдсан үйлдлийг AGI Core гаралтын сувагт түгжих</w:t>
        <w:br w:type="textWrapping"/>
        <w:t xml:space="preserve">        @0x0830 = R5    ; Виртуал итгэлцлийн оноо (Confidence Score)</w:t>
        <w:br w:type="textWrapping"/>
        <w:t xml:space="preserve">    } {</w:t>
        <w:br w:type="textWrapping"/>
        <w:t xml:space="preserve">        R8 = 0          ; Аюултай үйлдэл! (REJECTED / Pruned)</w:t>
        <w:br w:type="textWrapping"/>
        <w:t xml:space="preserve">        @0x0815 = 0     ; Төвийг сахисан төлөв (Fallback / Idle)</w:t>
        <w:br w:type="textWrapping"/>
        <w:t xml:space="preserve">        @0x0830 = 0</w:t>
        <w:br w:type="textWrapping"/>
        <w:t xml:space="preserve">    }</w:t>
        <w:br w:type="textWrapping"/>
        <w:br w:type="textWrapping"/>
        <w:t xml:space="preserve">    ; 6. Симуляцийн хавтгай дахь эцсийн хийсвэр мөрийг хадгалах</w:t>
        <w:br w:type="textWrapping"/>
        <w:t xml:space="preserve">    @0x0840 = R0        ; Virtual Future X</w:t>
        <w:br w:type="textWrapping"/>
        <w:t xml:space="preserve">    @0x0841 = R1        ; Virtual Future Y</w:t>
        <w:br w:type="textWrapping"/>
        <w:t xml:space="preserve">    @0x0842 = R2        ; Virtual Future Z</w:t>
        <w:br w:type="textWrapping"/>
        <w:t xml:space="preserve">    @0x0845 = R8        ; Rollout Outcome</w:t>
        <w:br w:type="textWrapping"/>
        <w:br w:type="textWrapping"/>
        <w:t xml:space="preserve">    !0x20#0%0</w:t>
        <w:br w:type="textWrapping"/>
        <w:t xml:space="preserve">    $0xDEAD_0000</w:t>
        <w:br w:type="textWrapping"/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10 тэмдэгттэй 4-Wide VLIW машин код: imagination_rollout.cl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=====================================================================</w:t>
        <w:br w:type="textWrapping"/>
        <w:t xml:space="preserve"># MODULE: Imagination Counterfactual Rollout Engine (.cl)</w:t>
        <w:br w:type="textWrapping"/>
        <w:t xml:space="preserve"># TARGET: 4-Wide VLIW Machine Bundle / Native 10-char Fixed ISA</w:t>
        <w:br w:type="textWrapping"/>
        <w:t xml:space="preserve"># LANES: [Lane 0: ALU0] [Lane 1: ALU1] [Lane 2: MEM/MAC] [Lane 3: CTRL/BR]</w:t>
        <w:br w:type="textWrapping"/>
        <w:t xml:space="preserve"># =====================================================================</w:t>
        <w:br w:type="textWrapping"/>
        <w:br w:type="textWrapping"/>
        <w:t xml:space="preserve">.BUNDLE_IMAGE_START: imagination_rollout.cl</w:t>
        <w:br w:type="textWrapping"/>
        <w:br w:type="textWrapping"/>
        <w:t xml:space="preserve"># --- Cycle 01: Fork Reality State to Simulation Scratchpad ---</w:t>
        <w:br w:type="textWrapping"/>
        <w:t xml:space="preserve">B0001: '=00@064.&gt; '=10@065.&gt; '=20@066.&gt; '=30@070.&gt;</w:t>
        <w:br w:type="textWrapping"/>
        <w:t xml:space="preserve">B0002: '=60#003.&gt; '=70#064.&gt; '=50#000.&gt; '=40#002.&gt;</w:t>
        <w:br w:type="textWrapping"/>
        <w:br w:type="textWrapping"/>
        <w:t xml:space="preserve"># --- Cycle 02: Rollout Step 1 - Virtual World Transformation ---</w:t>
        <w:br w:type="textWrapping"/>
        <w:t xml:space="preserve"># R0 = (R0 * 3 + R3) &amp; 127, R1 = (R1 * 3 - R3) &amp; 127</w:t>
        <w:br w:type="textWrapping"/>
        <w:t xml:space="preserve">B0003: '*00#003.&gt; '*11#003.&gt; '.........&gt; '.........&gt;</w:t>
        <w:br w:type="textWrapping"/>
        <w:t xml:space="preserve">B0004: '+03$000.&gt; '-13$000.&gt; '.........&gt; '.........&gt;</w:t>
        <w:br w:type="textWrapping"/>
        <w:t xml:space="preserve">B0005: AR00#127.&gt; AR11#127.&gt; '+20$002.&gt; '+21$002.&gt;</w:t>
        <w:br w:type="textWrapping"/>
        <w:t xml:space="preserve">B0006: AR22#127.&gt; '.........&gt; '.........&gt; '.........&gt;</w:t>
        <w:br w:type="textWrapping"/>
        <w:br w:type="textWrapping"/>
        <w:t xml:space="preserve"># --- Cycle 03: Virtual Risk Distance Metric ---</w:t>
        <w:br w:type="textWrapping"/>
        <w:t xml:space="preserve"># R8 = |R0 - R1| + R2</w:t>
        <w:br w:type="textWrapping"/>
        <w:t xml:space="preserve">B0007: '-80$001.&gt; '.........&gt; '.........&gt; '.........&gt;</w:t>
        <w:br w:type="textWrapping"/>
        <w:t xml:space="preserve">B0008: '?_8#000.&gt; _JGE+002.&gt; '-88#000.&gt; '.........&gt;</w:t>
        <w:br w:type="textWrapping"/>
        <w:t xml:space="preserve">B0009: '+82$000.&gt; '/88#004.&gt; '+58$000.&gt; '-44#001.&gt;</w:t>
        <w:br w:type="textWrapping"/>
        <w:br w:type="textWrapping"/>
        <w:t xml:space="preserve"># --- Cycle 04: Loop Gating (K-depth check: if R4 &gt; 0 loop to Step 2) ---</w:t>
        <w:br w:type="textWrapping"/>
        <w:t xml:space="preserve">B000A: '?_4#000.&gt; _JGT-007.&gt; '.........&gt; '.........&gt;</w:t>
        <w:br w:type="textWrapping"/>
        <w:br w:type="textWrapping"/>
        <w:t xml:space="preserve"># --- Cycle 05: Rollout Evaluation &amp; Decision Commit ---</w:t>
        <w:br w:type="textWrapping"/>
        <w:t xml:space="preserve"># If R5 &gt; R7: Approved (Write R3 to Decision Reg)</w:t>
        <w:br w:type="textWrapping"/>
        <w:t xml:space="preserve">B000B: '?_5$007.&gt; _JLE+004.&gt; '=80#001.&gt; @!30#069!&gt;</w:t>
        <w:br w:type="textWrapping"/>
        <w:t xml:space="preserve">B000C: @!50#080!&gt; _JMP+003.&gt; '.........&gt; '.........&gt;</w:t>
        <w:br w:type="textWrapping"/>
        <w:t xml:space="preserve">B000D: '=80#000.&gt; '=30#000.&gt; @!30#069!&gt; @!30#080!&gt;</w:t>
        <w:br w:type="textWrapping"/>
        <w:br w:type="textWrapping"/>
        <w:t xml:space="preserve"># --- Cycle 06: Store Simulated Endpoint &amp; Atomic Halt ---</w:t>
        <w:br w:type="textWrapping"/>
        <w:t xml:space="preserve">B000E: @!00#096!&gt; @!10#097!&gt; @!20#098!&gt; @!80#101!&gt;</w:t>
        <w:br w:type="textWrapping"/>
        <w:t xml:space="preserve">B000F: _IV1#032!&gt; _HLT____!&gt; '.........&gt; '.........&gt;</w:t>
        <w:br w:type="textWrapping"/>
        <w:br w:type="textWrapping"/>
        <w:t xml:space="preserve">.BUNDLE_IMAGE_END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гол үр дүн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Бодит ертөнцөд 0-эрсдэл (Safe Exploration):</w:t>
      </w:r>
      <w:r w:rsidDel="00000000" w:rsidR="00000000" w:rsidRPr="00000000">
        <w:rPr>
          <w:rtl w:val="0"/>
        </w:rPr>
        <w:t xml:space="preserve"> Бодит байдлын төлөвүүд (@0x0810..@0x0812) хөндөгдөхгүй. Симуляци бүхэлдээ W=1 хавтгайн виртуал регистрүүдэд (R0..R2) хийгдэж, аюултай байвал B000D дээр шийдвэрийг хүчингүй болгоно (@0x0815 = 0).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Deterministic K-Rollout:</w:t>
      </w:r>
      <w:r w:rsidDel="00000000" w:rsidR="00000000" w:rsidRPr="00000000">
        <w:rPr>
          <w:rtl w:val="0"/>
        </w:rPr>
        <w:t xml:space="preserve"> B0003..B000A циклүүд нь 10 тэмдэгттэй заавраар 4-Wide сувгийг ашиглан ирээдүйг урьдчилан загварчлах бөгөөд ямар ч санах ойн гацалтгүйгээр ердөө 15 тактанд 2 шатлалт бүрэн төсөөллийг дуусгана.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Гурав дахь дутуу хэсэг болох </w:t>
      </w:r>
      <w:r w:rsidDel="00000000" w:rsidR="00000000" w:rsidRPr="00000000">
        <w:rPr>
          <w:b w:val="1"/>
          <w:bCs w:val="1"/>
          <w:rtl w:val="0"/>
        </w:rPr>
        <w:t xml:space="preserve">Бодит өгөгдлийг (Текст/Токен) 4D Долгион болгон хувиргах En-coder (Spatial Embedding Projector)</w:t>
      </w:r>
      <w:r w:rsidDel="00000000" w:rsidR="00000000" w:rsidRPr="00000000">
        <w:rPr>
          <w:rtl w:val="0"/>
        </w:rPr>
        <w:t xml:space="preserve"> руу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