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24"/>
          <w:szCs w:val="24"/>
          <w:b/>
        </w:rPr>
        <w:t xml:space="preserve">План работы Министерства жилищно-коммунального хозяйства и энергетики Республики Саха (Якутия)</w:t>
      </w:r>
    </w:p>
    <w:tbl>
      <w:tblPr>
        <w:tblStyle w:val="myOwnTableStyle"/>
      </w:tblPr>
      <w:tr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Поручение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Департамент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Специалист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Срок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Ответ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Комментарий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Times New Roman" w:hAnsi="Times New Roman" w:cs="Times New Roman"/>
      <w:b/>
    </w:rPr>
  </w:style>
  <w:style w:type="character">
    <w:name w:val="myTdStyle"/>
    <w:rPr>
      <w:rFonts w:ascii="Times New Roman" w:hAnsi="Times New Roman" w:cs="Times New Roman"/>
    </w:rPr>
  </w:style>
  <w:style w:type="table" w:customStyle="1" w:styleId="myOwnTableStyle">
    <w:name w:val="myOwnTableStyle"/>
    <w:uiPriority w:val="99"/>
    <w:tblP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2015-03-03T18:08:43+10:00</dcterms:created>
  <dcterms:modified xsi:type="dcterms:W3CDTF">2015-03-03T18:08:43+10:00</dcterms:modified>
  <dc:title/>
  <dc:description/>
  <dc:subject/>
  <cp:keywords/>
  <cp:category/>
</cp:coreProperties>
</file>