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A0721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1 Peter </w:t>
      </w:r>
      <w:r w:rsidR="00DA2E97">
        <w:rPr>
          <w:rFonts w:ascii="Gentium Book Basic" w:hAnsi="Gentium Book Basic" w:cs="Times New Roman"/>
          <w:b/>
          <w:sz w:val="28"/>
          <w:szCs w:val="28"/>
        </w:rPr>
        <w:t>2:</w:t>
      </w:r>
      <w:r w:rsidR="00A07217">
        <w:rPr>
          <w:rFonts w:ascii="Gentium Book Basic" w:hAnsi="Gentium Book Basic" w:cs="Times New Roman"/>
          <w:b/>
          <w:sz w:val="28"/>
          <w:szCs w:val="28"/>
        </w:rPr>
        <w:t>11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A07217">
        <w:rPr>
          <w:rFonts w:ascii="Gentium Book Basic" w:hAnsi="Gentium Book Basic" w:cs="Times New Roman"/>
          <w:b/>
          <w:sz w:val="28"/>
          <w:szCs w:val="28"/>
        </w:rPr>
        <w:t>25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D57BED" w:rsidRDefault="00D57BED" w:rsidP="00A0721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A07217" w:rsidRDefault="00A07217" w:rsidP="00A07217">
      <w:pPr>
        <w:pStyle w:val="Verses"/>
        <w:spacing w:line="600" w:lineRule="auto"/>
        <w:rPr>
          <w:vertAlign w:val="superscript"/>
        </w:rPr>
      </w:pPr>
      <w:r w:rsidRPr="00A07217">
        <w:t xml:space="preserve">Beloved, I beg </w:t>
      </w:r>
      <w:r w:rsidRPr="00A07217">
        <w:rPr>
          <w:i/>
          <w:iCs/>
        </w:rPr>
        <w:t xml:space="preserve">you </w:t>
      </w:r>
      <w:r w:rsidRPr="00A07217">
        <w:t xml:space="preserve">as sojourners and </w:t>
      </w:r>
      <w:proofErr w:type="gramStart"/>
      <w:r w:rsidRPr="00A07217">
        <w:t>pilgrims,</w:t>
      </w:r>
      <w:proofErr w:type="gramEnd"/>
      <w:r w:rsidRPr="00A07217">
        <w:t xml:space="preserve"> abstain from fleshly lusts which war against the soul,</w:t>
      </w:r>
      <w:r w:rsidRPr="00A07217">
        <w:rPr>
          <w:vertAlign w:val="superscript"/>
        </w:rPr>
        <w:t xml:space="preserve"> 12 </w:t>
      </w:r>
      <w:r w:rsidRPr="00A07217">
        <w:t xml:space="preserve">having your conduct honorable among the Gentiles, that when they speak against you as evildoers, they may, by </w:t>
      </w:r>
      <w:r w:rsidRPr="00A07217">
        <w:rPr>
          <w:i/>
          <w:iCs/>
        </w:rPr>
        <w:t xml:space="preserve">your </w:t>
      </w:r>
      <w:r w:rsidRPr="00A07217">
        <w:t>good works which they observe, glorify God in the day of visitation.</w:t>
      </w:r>
      <w:r w:rsidRPr="00A07217">
        <w:rPr>
          <w:vertAlign w:val="superscript"/>
        </w:rPr>
        <w:t xml:space="preserve"> </w:t>
      </w:r>
    </w:p>
    <w:p w:rsidR="00A07217" w:rsidRDefault="00A07217" w:rsidP="00A07217">
      <w:pPr>
        <w:pStyle w:val="Verses"/>
        <w:spacing w:line="600" w:lineRule="auto"/>
        <w:rPr>
          <w:vertAlign w:val="superscript"/>
        </w:rPr>
      </w:pPr>
      <w:proofErr w:type="gramStart"/>
      <w:r w:rsidRPr="00A07217">
        <w:rPr>
          <w:vertAlign w:val="superscript"/>
        </w:rPr>
        <w:t xml:space="preserve">13 </w:t>
      </w:r>
      <w:r w:rsidRPr="00A07217">
        <w:t xml:space="preserve"> Therefore</w:t>
      </w:r>
      <w:proofErr w:type="gramEnd"/>
      <w:r w:rsidRPr="00A07217">
        <w:t xml:space="preserve"> submit yourselves to every ordinance of man for the Lord</w:t>
      </w:r>
      <w:r>
        <w:t>’</w:t>
      </w:r>
      <w:r w:rsidRPr="00A07217">
        <w:t>s sake, whether to the king as supreme,</w:t>
      </w:r>
      <w:r w:rsidRPr="00A07217">
        <w:rPr>
          <w:vertAlign w:val="superscript"/>
        </w:rPr>
        <w:t xml:space="preserve"> 14 </w:t>
      </w:r>
      <w:r w:rsidRPr="00A07217">
        <w:t xml:space="preserve">or to governors, as to those who are sent by him for the punishment of evildoers and </w:t>
      </w:r>
      <w:r w:rsidRPr="00A07217">
        <w:rPr>
          <w:i/>
          <w:iCs/>
        </w:rPr>
        <w:t xml:space="preserve">for the </w:t>
      </w:r>
      <w:r w:rsidRPr="00A07217">
        <w:t>praise of those who do good.</w:t>
      </w:r>
      <w:r w:rsidRPr="00A07217">
        <w:rPr>
          <w:vertAlign w:val="superscript"/>
        </w:rPr>
        <w:t xml:space="preserve"> 15 </w:t>
      </w:r>
      <w:r w:rsidRPr="00A07217">
        <w:t xml:space="preserve">For this is the will of God, that by doing </w:t>
      </w:r>
      <w:proofErr w:type="gramStart"/>
      <w:r w:rsidRPr="00A07217">
        <w:t>good</w:t>
      </w:r>
      <w:proofErr w:type="gramEnd"/>
      <w:r w:rsidRPr="00A07217">
        <w:t xml:space="preserve"> you may put to silence the ignorance of foolish men</w:t>
      </w:r>
      <w:r>
        <w:t>—</w:t>
      </w:r>
      <w:r w:rsidRPr="00A07217">
        <w:rPr>
          <w:vertAlign w:val="superscript"/>
        </w:rPr>
        <w:t xml:space="preserve">16 </w:t>
      </w:r>
      <w:r w:rsidRPr="00A07217">
        <w:t>as free, yet not using liberty as a cloak for vice, but as bondservants of God.</w:t>
      </w:r>
      <w:r w:rsidRPr="00A07217">
        <w:rPr>
          <w:vertAlign w:val="superscript"/>
        </w:rPr>
        <w:t xml:space="preserve"> 17 </w:t>
      </w:r>
      <w:r w:rsidRPr="00A07217">
        <w:t xml:space="preserve">Honor all </w:t>
      </w:r>
      <w:r w:rsidRPr="00A07217">
        <w:rPr>
          <w:i/>
          <w:iCs/>
        </w:rPr>
        <w:t>people</w:t>
      </w:r>
      <w:r w:rsidRPr="00A07217">
        <w:t>. Love the brotherhood. Fear God. Honor the king.</w:t>
      </w:r>
      <w:r w:rsidRPr="00A07217">
        <w:rPr>
          <w:vertAlign w:val="superscript"/>
        </w:rPr>
        <w:t xml:space="preserve"> </w:t>
      </w:r>
    </w:p>
    <w:p w:rsidR="00A07217" w:rsidRDefault="00A07217" w:rsidP="00A07217">
      <w:pPr>
        <w:pStyle w:val="Verses"/>
        <w:spacing w:line="600" w:lineRule="auto"/>
        <w:rPr>
          <w:vertAlign w:val="superscript"/>
        </w:rPr>
      </w:pPr>
      <w:r w:rsidRPr="00A07217">
        <w:rPr>
          <w:vertAlign w:val="superscript"/>
        </w:rPr>
        <w:t xml:space="preserve">18 </w:t>
      </w:r>
      <w:r w:rsidRPr="00A07217">
        <w:t xml:space="preserve">Servants, </w:t>
      </w:r>
      <w:r w:rsidRPr="00A07217">
        <w:rPr>
          <w:i/>
          <w:iCs/>
        </w:rPr>
        <w:t xml:space="preserve">be </w:t>
      </w:r>
      <w:r w:rsidRPr="00A07217">
        <w:t xml:space="preserve">submissive to </w:t>
      </w:r>
      <w:r w:rsidRPr="00A07217">
        <w:rPr>
          <w:i/>
          <w:iCs/>
        </w:rPr>
        <w:t xml:space="preserve">your </w:t>
      </w:r>
      <w:r w:rsidRPr="00A07217">
        <w:t>masters with all fear, not only to the good and gentle, but also to the harsh.</w:t>
      </w:r>
      <w:r w:rsidRPr="00A07217">
        <w:rPr>
          <w:vertAlign w:val="superscript"/>
        </w:rPr>
        <w:t xml:space="preserve"> 19 </w:t>
      </w:r>
      <w:r w:rsidRPr="00A07217">
        <w:t xml:space="preserve">For this </w:t>
      </w:r>
      <w:proofErr w:type="gramStart"/>
      <w:r w:rsidRPr="00A07217">
        <w:rPr>
          <w:i/>
          <w:iCs/>
        </w:rPr>
        <w:t>is</w:t>
      </w:r>
      <w:proofErr w:type="gramEnd"/>
      <w:r w:rsidRPr="00A07217">
        <w:rPr>
          <w:i/>
          <w:iCs/>
        </w:rPr>
        <w:t xml:space="preserve"> </w:t>
      </w:r>
      <w:r w:rsidRPr="00A07217">
        <w:t>commendable, if because of conscience toward God one endures grief, suffering wrongfully.</w:t>
      </w:r>
      <w:r w:rsidRPr="00A07217">
        <w:rPr>
          <w:vertAlign w:val="superscript"/>
        </w:rPr>
        <w:t xml:space="preserve"> 20 </w:t>
      </w:r>
      <w:r w:rsidRPr="00A07217">
        <w:t xml:space="preserve">For what credit </w:t>
      </w:r>
      <w:r w:rsidRPr="00A07217">
        <w:rPr>
          <w:i/>
          <w:iCs/>
        </w:rPr>
        <w:t xml:space="preserve">is it </w:t>
      </w:r>
      <w:r w:rsidRPr="00A07217">
        <w:t xml:space="preserve">if, when you are beaten for your faults, you take it patiently? But when you do </w:t>
      </w:r>
      <w:proofErr w:type="gramStart"/>
      <w:r w:rsidRPr="00A07217">
        <w:t>good</w:t>
      </w:r>
      <w:proofErr w:type="gramEnd"/>
      <w:r w:rsidRPr="00A07217">
        <w:t xml:space="preserve"> and suffer, if you take it patiently, this </w:t>
      </w:r>
      <w:r w:rsidRPr="00A07217">
        <w:rPr>
          <w:i/>
          <w:iCs/>
        </w:rPr>
        <w:t xml:space="preserve">is </w:t>
      </w:r>
      <w:r w:rsidRPr="00A07217">
        <w:t>commendable before God.</w:t>
      </w:r>
      <w:r w:rsidRPr="00A07217">
        <w:rPr>
          <w:vertAlign w:val="superscript"/>
        </w:rPr>
        <w:t xml:space="preserve"> 21</w:t>
      </w:r>
      <w:r>
        <w:rPr>
          <w:vertAlign w:val="superscript"/>
        </w:rPr>
        <w:t> </w:t>
      </w:r>
      <w:r w:rsidRPr="00A07217">
        <w:t>For to this you were called, because Christ also suffered for us, leaving us an example, that you should follow His steps:</w:t>
      </w:r>
      <w:r w:rsidRPr="00A07217">
        <w:rPr>
          <w:vertAlign w:val="superscript"/>
        </w:rPr>
        <w:t xml:space="preserve"> </w:t>
      </w:r>
    </w:p>
    <w:p w:rsidR="00A07217" w:rsidRDefault="00A07217" w:rsidP="00A07217">
      <w:pPr>
        <w:pStyle w:val="Verses"/>
        <w:spacing w:line="600" w:lineRule="auto"/>
        <w:ind w:left="720"/>
        <w:rPr>
          <w:vertAlign w:val="superscript"/>
        </w:rPr>
      </w:pPr>
      <w:r w:rsidRPr="00A07217">
        <w:rPr>
          <w:vertAlign w:val="superscript"/>
        </w:rPr>
        <w:t xml:space="preserve">22 </w:t>
      </w:r>
      <w:r>
        <w:t>“</w:t>
      </w:r>
      <w:r w:rsidRPr="00A07217">
        <w:t xml:space="preserve">Who committed no sin, </w:t>
      </w:r>
      <w:proofErr w:type="gramStart"/>
      <w:r w:rsidRPr="00A07217">
        <w:t>Nor</w:t>
      </w:r>
      <w:proofErr w:type="gramEnd"/>
      <w:r w:rsidRPr="00A07217">
        <w:t xml:space="preserve"> was deceit found in His mouth</w:t>
      </w:r>
      <w:r>
        <w:t>”</w:t>
      </w:r>
      <w:r w:rsidRPr="00A07217">
        <w:t>;</w:t>
      </w:r>
      <w:r w:rsidRPr="00A07217">
        <w:rPr>
          <w:vertAlign w:val="superscript"/>
        </w:rPr>
        <w:t xml:space="preserve"> </w:t>
      </w:r>
    </w:p>
    <w:p w:rsidR="00DA2E97" w:rsidRDefault="00A07217" w:rsidP="00A07217">
      <w:pPr>
        <w:pStyle w:val="Verses"/>
        <w:spacing w:line="600" w:lineRule="auto"/>
        <w:ind w:firstLine="0"/>
      </w:pPr>
      <w:r w:rsidRPr="00A07217">
        <w:rPr>
          <w:vertAlign w:val="superscript"/>
        </w:rPr>
        <w:t xml:space="preserve">23 </w:t>
      </w:r>
      <w:r w:rsidRPr="00A07217">
        <w:t xml:space="preserve">who, when He was reviled, did not revile in return; when He suffered, He did not threaten, but committed </w:t>
      </w:r>
      <w:r w:rsidRPr="00A07217">
        <w:rPr>
          <w:i/>
          <w:iCs/>
        </w:rPr>
        <w:t xml:space="preserve">Himself </w:t>
      </w:r>
      <w:r w:rsidRPr="00A07217">
        <w:t>to Him who judges righteously;</w:t>
      </w:r>
      <w:r w:rsidRPr="00A07217">
        <w:rPr>
          <w:vertAlign w:val="superscript"/>
        </w:rPr>
        <w:t xml:space="preserve"> 24 </w:t>
      </w:r>
      <w:r w:rsidRPr="00A07217">
        <w:t>who Himself bore our sins in His own body on the tree, that we, having died to sins, might live for righteousness</w:t>
      </w:r>
      <w:r>
        <w:t>—</w:t>
      </w:r>
      <w:r w:rsidRPr="00A07217">
        <w:t>by whose stripes you were healed.</w:t>
      </w:r>
      <w:r w:rsidRPr="00A07217">
        <w:rPr>
          <w:vertAlign w:val="superscript"/>
        </w:rPr>
        <w:t xml:space="preserve"> 25 </w:t>
      </w:r>
      <w:r w:rsidRPr="00A07217">
        <w:t>For you were like sheep going astray, but have now returned to the Sheph</w:t>
      </w:r>
      <w:r>
        <w:t>erd and Overseer of your souls.</w:t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080D04" w:rsidRDefault="00C60740" w:rsidP="00AB4D1E">
      <w:pPr>
        <w:pStyle w:val="Question"/>
      </w:pPr>
      <w:r>
        <w:t xml:space="preserve">What does the identity of Peter’s readers as “sojourners and pilgrims” have </w:t>
      </w:r>
      <w:r w:rsidR="00AB4D1E">
        <w:t>to do with the command in 2:11?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4604C8" w:rsidP="002E23E4">
      <w:pPr>
        <w:pStyle w:val="Question"/>
      </w:pPr>
      <w:r>
        <w:t xml:space="preserve">In 2:12, </w:t>
      </w:r>
      <w:r w:rsidR="00A915E8">
        <w:t xml:space="preserve">Peter identifies a specific result </w:t>
      </w:r>
      <w:r w:rsidR="004E333B">
        <w:t xml:space="preserve">that will occur when </w:t>
      </w:r>
      <w:r w:rsidR="002E23E4">
        <w:t xml:space="preserve">Christians </w:t>
      </w:r>
      <w:r w:rsidR="00A915E8">
        <w:t>display godly conduct within society. What does Peter</w:t>
      </w:r>
      <w:r w:rsidR="004E333B">
        <w:t xml:space="preserve"> say</w:t>
      </w:r>
      <w:r w:rsidR="00A915E8">
        <w:t xml:space="preserve"> this result will be, and what does that suggest about the implications of our actions?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521835" w:rsidP="00521835">
      <w:pPr>
        <w:pStyle w:val="Question"/>
      </w:pPr>
      <w:r>
        <w:t>To what extent</w:t>
      </w:r>
      <w:r w:rsidR="00AE0BC8">
        <w:t xml:space="preserve"> did Peter expect the early church to obey</w:t>
      </w:r>
      <w:r>
        <w:t xml:space="preserve"> </w:t>
      </w:r>
      <w:r>
        <w:t>authorities</w:t>
      </w:r>
      <w:r w:rsidR="00AE0BC8">
        <w:t xml:space="preserve"> (2:13</w:t>
      </w:r>
      <w:r w:rsidR="006B1728">
        <w:t>–14</w:t>
      </w:r>
      <w:r w:rsidR="00AE0BC8">
        <w:t>)? Given that they lived in an authoritarian society and we live under democratic law, do we have any reason to believe that our responsibilities are somehow different?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280444" w:rsidP="00280444">
      <w:pPr>
        <w:pStyle w:val="Question"/>
      </w:pPr>
      <w:r>
        <w:t>What does it mean to be both “free” and “bondservant of God” (2:16)? Explain how this relates to submission to government in 2:13–14.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280444" w:rsidP="00280444">
      <w:pPr>
        <w:pStyle w:val="Question"/>
        <w:ind w:left="720" w:hanging="720"/>
      </w:pPr>
      <w:r>
        <w:t xml:space="preserve">What makes suffering under harsh masters “commendable” (2:19)? 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0B53FB" w:rsidP="000B53FB">
      <w:pPr>
        <w:pStyle w:val="Question"/>
      </w:pPr>
      <w:r>
        <w:t>How does the suffering of Christ serve as an “example” to us in suffering (2:21)? Is Peter suggesting that you can</w:t>
      </w:r>
      <w:bookmarkStart w:id="0" w:name="_GoBack"/>
      <w:r w:rsidR="009427F7">
        <w:t>/should</w:t>
      </w:r>
      <w:r>
        <w:t xml:space="preserve"> </w:t>
      </w:r>
      <w:bookmarkEnd w:id="0"/>
      <w:r>
        <w:t>remain sinless</w:t>
      </w:r>
      <w:r>
        <w:t xml:space="preserve"> as you suffer? Why or why not?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D65A55" w:rsidRDefault="000B53FB" w:rsidP="000B53FB">
      <w:pPr>
        <w:pStyle w:val="Question"/>
      </w:pPr>
      <w:r>
        <w:t>What does it mean for us to have “died to sins” and be able to “live for righteousness” (2:24)?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0B53FB" w:rsidP="009427F7">
      <w:pPr>
        <w:pStyle w:val="Question"/>
      </w:pPr>
      <w:r>
        <w:t xml:space="preserve">Why does Peter refer to </w:t>
      </w:r>
      <w:r w:rsidR="009427F7">
        <w:t>God</w:t>
      </w:r>
      <w:r>
        <w:t xml:space="preserve"> as “the Shepherd and Overseer of your souls” in 2:25? How would those metaphors encourage his original readers?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C1018A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1 Peter </w:t>
      </w:r>
      <w:r w:rsidR="007D7254">
        <w:rPr>
          <w:b w:val="0"/>
          <w:bCs w:val="0"/>
          <w:i/>
          <w:iCs/>
        </w:rPr>
        <w:t>2:11</w:t>
      </w:r>
      <w:r w:rsidR="009104F8">
        <w:rPr>
          <w:b w:val="0"/>
          <w:bCs w:val="0"/>
          <w:i/>
          <w:iCs/>
        </w:rPr>
        <w:t>–</w:t>
      </w:r>
      <w:r w:rsidR="007D7254">
        <w:rPr>
          <w:b w:val="0"/>
          <w:bCs w:val="0"/>
          <w:i/>
          <w:iCs/>
        </w:rPr>
        <w:t>25</w:t>
      </w:r>
      <w:r w:rsidR="00C1018A">
        <w:rPr>
          <w:b w:val="0"/>
          <w:bCs w:val="0"/>
          <w:i/>
          <w:iCs/>
        </w:rPr>
        <w:t xml:space="preserve">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8FF" w:rsidRDefault="00C458FF" w:rsidP="001E73CB">
      <w:r>
        <w:separator/>
      </w:r>
    </w:p>
  </w:endnote>
  <w:endnote w:type="continuationSeparator" w:id="0">
    <w:p w:rsidR="00C458FF" w:rsidRDefault="00C458F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8FF" w:rsidRDefault="00C458FF" w:rsidP="001E73CB">
      <w:r>
        <w:separator/>
      </w:r>
    </w:p>
  </w:footnote>
  <w:footnote w:type="continuationSeparator" w:id="0">
    <w:p w:rsidR="00C458FF" w:rsidRDefault="00C458FF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80D04"/>
    <w:rsid w:val="000915FC"/>
    <w:rsid w:val="0009386C"/>
    <w:rsid w:val="000B53FB"/>
    <w:rsid w:val="000B7225"/>
    <w:rsid w:val="000E00D1"/>
    <w:rsid w:val="000F1A0D"/>
    <w:rsid w:val="00104F76"/>
    <w:rsid w:val="00113A6B"/>
    <w:rsid w:val="00123AD7"/>
    <w:rsid w:val="001317B2"/>
    <w:rsid w:val="00143B24"/>
    <w:rsid w:val="001557F3"/>
    <w:rsid w:val="00172FD6"/>
    <w:rsid w:val="001B42D9"/>
    <w:rsid w:val="001D6BDC"/>
    <w:rsid w:val="001E73CB"/>
    <w:rsid w:val="001F2729"/>
    <w:rsid w:val="0024316E"/>
    <w:rsid w:val="00245F23"/>
    <w:rsid w:val="00246B4D"/>
    <w:rsid w:val="00255ACC"/>
    <w:rsid w:val="00280444"/>
    <w:rsid w:val="002D78CF"/>
    <w:rsid w:val="002E23E4"/>
    <w:rsid w:val="00317448"/>
    <w:rsid w:val="00322851"/>
    <w:rsid w:val="00322FA1"/>
    <w:rsid w:val="003233BF"/>
    <w:rsid w:val="00341FAC"/>
    <w:rsid w:val="003426B0"/>
    <w:rsid w:val="0036311A"/>
    <w:rsid w:val="003B3CA7"/>
    <w:rsid w:val="003E188A"/>
    <w:rsid w:val="003E4773"/>
    <w:rsid w:val="003F57D9"/>
    <w:rsid w:val="00410CF6"/>
    <w:rsid w:val="00411B1B"/>
    <w:rsid w:val="004334DD"/>
    <w:rsid w:val="004603DA"/>
    <w:rsid w:val="004604C8"/>
    <w:rsid w:val="004824FF"/>
    <w:rsid w:val="004857A9"/>
    <w:rsid w:val="00494592"/>
    <w:rsid w:val="004954A0"/>
    <w:rsid w:val="004B0723"/>
    <w:rsid w:val="004B4299"/>
    <w:rsid w:val="004C0018"/>
    <w:rsid w:val="004E333B"/>
    <w:rsid w:val="00521835"/>
    <w:rsid w:val="00553B2D"/>
    <w:rsid w:val="005C1E9E"/>
    <w:rsid w:val="005C6D1B"/>
    <w:rsid w:val="005E1279"/>
    <w:rsid w:val="0060395B"/>
    <w:rsid w:val="006314FC"/>
    <w:rsid w:val="00670FF0"/>
    <w:rsid w:val="006B1728"/>
    <w:rsid w:val="006B66FF"/>
    <w:rsid w:val="00705EF9"/>
    <w:rsid w:val="007321E6"/>
    <w:rsid w:val="00757B44"/>
    <w:rsid w:val="00760608"/>
    <w:rsid w:val="00762305"/>
    <w:rsid w:val="00786977"/>
    <w:rsid w:val="007910C7"/>
    <w:rsid w:val="0079418C"/>
    <w:rsid w:val="007C20C1"/>
    <w:rsid w:val="007D7254"/>
    <w:rsid w:val="00821900"/>
    <w:rsid w:val="0083382E"/>
    <w:rsid w:val="00836F7E"/>
    <w:rsid w:val="008403E9"/>
    <w:rsid w:val="0085179F"/>
    <w:rsid w:val="0088714D"/>
    <w:rsid w:val="008C78F0"/>
    <w:rsid w:val="008E1F41"/>
    <w:rsid w:val="008E516D"/>
    <w:rsid w:val="008F1572"/>
    <w:rsid w:val="008F1E7D"/>
    <w:rsid w:val="008F3B30"/>
    <w:rsid w:val="009104F8"/>
    <w:rsid w:val="0091764D"/>
    <w:rsid w:val="009368FC"/>
    <w:rsid w:val="009427F7"/>
    <w:rsid w:val="00956523"/>
    <w:rsid w:val="00967837"/>
    <w:rsid w:val="00982091"/>
    <w:rsid w:val="009E7EE5"/>
    <w:rsid w:val="009F0DC1"/>
    <w:rsid w:val="00A07217"/>
    <w:rsid w:val="00A21B6F"/>
    <w:rsid w:val="00A35371"/>
    <w:rsid w:val="00A438A3"/>
    <w:rsid w:val="00A51795"/>
    <w:rsid w:val="00A76EF2"/>
    <w:rsid w:val="00A915E8"/>
    <w:rsid w:val="00A9674C"/>
    <w:rsid w:val="00AB4D1E"/>
    <w:rsid w:val="00AE0A37"/>
    <w:rsid w:val="00AE0BC8"/>
    <w:rsid w:val="00AE4198"/>
    <w:rsid w:val="00AF21F1"/>
    <w:rsid w:val="00B06A1E"/>
    <w:rsid w:val="00B07479"/>
    <w:rsid w:val="00B40704"/>
    <w:rsid w:val="00B433F7"/>
    <w:rsid w:val="00B47CFB"/>
    <w:rsid w:val="00B63A57"/>
    <w:rsid w:val="00B77F79"/>
    <w:rsid w:val="00B80397"/>
    <w:rsid w:val="00B86657"/>
    <w:rsid w:val="00B92293"/>
    <w:rsid w:val="00BA3D35"/>
    <w:rsid w:val="00BD0810"/>
    <w:rsid w:val="00BD60BD"/>
    <w:rsid w:val="00BD7988"/>
    <w:rsid w:val="00BF6038"/>
    <w:rsid w:val="00BF7F94"/>
    <w:rsid w:val="00C072DE"/>
    <w:rsid w:val="00C1018A"/>
    <w:rsid w:val="00C35605"/>
    <w:rsid w:val="00C432CB"/>
    <w:rsid w:val="00C458FF"/>
    <w:rsid w:val="00C60740"/>
    <w:rsid w:val="00C65413"/>
    <w:rsid w:val="00C84C0A"/>
    <w:rsid w:val="00CC176E"/>
    <w:rsid w:val="00CD253A"/>
    <w:rsid w:val="00CE1C6A"/>
    <w:rsid w:val="00D24B09"/>
    <w:rsid w:val="00D57BED"/>
    <w:rsid w:val="00D65A55"/>
    <w:rsid w:val="00D66574"/>
    <w:rsid w:val="00D80BBA"/>
    <w:rsid w:val="00D83714"/>
    <w:rsid w:val="00D861CD"/>
    <w:rsid w:val="00DA2E97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ED5218"/>
    <w:rsid w:val="00F0673A"/>
    <w:rsid w:val="00F2507C"/>
    <w:rsid w:val="00F5755C"/>
    <w:rsid w:val="00F7775A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5C73E75-81DA-4B9F-BDE5-B263F7AD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16</cp:revision>
  <cp:lastPrinted>2013-06-14T19:40:00Z</cp:lastPrinted>
  <dcterms:created xsi:type="dcterms:W3CDTF">2013-06-05T21:54:00Z</dcterms:created>
  <dcterms:modified xsi:type="dcterms:W3CDTF">2013-06-14T19:40:00Z</dcterms:modified>
</cp:coreProperties>
</file>