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4A732F">
      <w:pPr>
        <w:spacing w:after="36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4A732F">
        <w:rPr>
          <w:rFonts w:ascii="Gentium Book Basic" w:hAnsi="Gentium Book Basic" w:cs="Times New Roman"/>
          <w:b/>
          <w:sz w:val="28"/>
          <w:szCs w:val="28"/>
        </w:rPr>
        <w:t>4</w:t>
      </w:r>
      <w:r>
        <w:rPr>
          <w:rFonts w:ascii="Gentium Book Basic" w:hAnsi="Gentium Book Basic" w:cs="Times New Roman"/>
          <w:b/>
          <w:sz w:val="28"/>
          <w:szCs w:val="28"/>
        </w:rPr>
        <w:t xml:space="preserve">: </w:t>
      </w:r>
      <w:r w:rsidR="004A732F">
        <w:rPr>
          <w:rFonts w:ascii="Gentium Book Basic" w:hAnsi="Gentium Book Basic" w:cs="Times New Roman"/>
          <w:b/>
          <w:sz w:val="28"/>
          <w:szCs w:val="28"/>
        </w:rPr>
        <w:t>1</w:t>
      </w:r>
      <w:r w:rsidR="00B820CE">
        <w:rPr>
          <w:rFonts w:ascii="Gentium Book Basic" w:hAnsi="Gentium Book Basic" w:cs="Times New Roman"/>
          <w:b/>
          <w:sz w:val="28"/>
          <w:szCs w:val="28"/>
        </w:rPr>
        <w:t xml:space="preserve"> </w:t>
      </w:r>
      <w:r w:rsidR="00166D29">
        <w:rPr>
          <w:rFonts w:ascii="Gentium Book Basic" w:hAnsi="Gentium Book Basic" w:cs="Times New Roman"/>
          <w:b/>
          <w:sz w:val="28"/>
          <w:szCs w:val="28"/>
        </w:rPr>
        <w:t>John</w:t>
      </w:r>
      <w:r w:rsidR="00081C3C">
        <w:rPr>
          <w:rFonts w:ascii="Gentium Book Basic" w:hAnsi="Gentium Book Basic" w:cs="Times New Roman"/>
          <w:b/>
          <w:sz w:val="28"/>
          <w:szCs w:val="28"/>
        </w:rPr>
        <w:t xml:space="preserve"> </w:t>
      </w:r>
      <w:r w:rsidR="004A732F">
        <w:rPr>
          <w:rFonts w:ascii="Gentium Book Basic" w:hAnsi="Gentium Book Basic" w:cs="Times New Roman"/>
          <w:b/>
          <w:sz w:val="28"/>
          <w:szCs w:val="28"/>
        </w:rPr>
        <w:t>1:</w:t>
      </w:r>
      <w:r w:rsidR="00166D29">
        <w:rPr>
          <w:rFonts w:ascii="Gentium Book Basic" w:hAnsi="Gentium Book Basic" w:cs="Times New Roman"/>
          <w:b/>
          <w:sz w:val="28"/>
          <w:szCs w:val="28"/>
        </w:rPr>
        <w:t>1</w:t>
      </w:r>
      <w:r w:rsidR="00081C3C">
        <w:rPr>
          <w:rFonts w:ascii="Gentium Book Basic" w:hAnsi="Gentium Book Basic" w:cs="Times New Roman"/>
          <w:b/>
          <w:sz w:val="28"/>
          <w:szCs w:val="28"/>
        </w:rPr>
        <w:t>–</w:t>
      </w:r>
      <w:r w:rsidR="004A732F">
        <w:rPr>
          <w:rFonts w:ascii="Gentium Book Basic" w:hAnsi="Gentium Book Basic" w:cs="Times New Roman"/>
          <w:b/>
          <w:sz w:val="28"/>
          <w:szCs w:val="28"/>
        </w:rPr>
        <w:t>10</w:t>
      </w:r>
      <w:r w:rsidR="00276DF1">
        <w:rPr>
          <w:rFonts w:ascii="Gentium Book Basic" w:hAnsi="Gentium Book Basic" w:cs="Times New Roman"/>
          <w:b/>
          <w:sz w:val="28"/>
          <w:szCs w:val="28"/>
        </w:rPr>
        <w:t xml:space="preserve"> (NKJV)</w:t>
      </w:r>
    </w:p>
    <w:p w:rsidR="00D22CD7" w:rsidRDefault="00D22CD7" w:rsidP="004A732F">
      <w:pPr>
        <w:spacing w:after="360"/>
        <w:jc w:val="center"/>
        <w:rPr>
          <w:rFonts w:ascii="Gentium Book Basic" w:hAnsi="Gentium Book Basic" w:cs="Times New Roman"/>
          <w:b/>
          <w:sz w:val="28"/>
          <w:szCs w:val="28"/>
        </w:rPr>
      </w:pPr>
    </w:p>
    <w:p w:rsidR="004A732F" w:rsidRDefault="004A732F" w:rsidP="00773F0F">
      <w:pPr>
        <w:spacing w:line="720" w:lineRule="auto"/>
        <w:ind w:firstLine="720"/>
        <w:rPr>
          <w:rFonts w:ascii="Gentium Book Basic" w:hAnsi="Gentium Book Basic" w:cs="Arial"/>
          <w:sz w:val="24"/>
          <w:szCs w:val="24"/>
          <w:vertAlign w:val="superscript"/>
          <w:lang w:bidi="he-IL"/>
        </w:rPr>
      </w:pPr>
      <w:r w:rsidRPr="004A732F">
        <w:rPr>
          <w:rFonts w:ascii="Gentium Book Basic" w:hAnsi="Gentium Book Basic" w:cs="Arial"/>
          <w:sz w:val="24"/>
          <w:szCs w:val="24"/>
          <w:lang w:bidi="he-IL"/>
        </w:rPr>
        <w:t>That which was from the beginning, which we have heard, which we have seen with our eyes, which we have looked upon, and our hands have handled, concerning the Word of life</w:t>
      </w:r>
      <w:r>
        <w:rPr>
          <w:rFonts w:ascii="Gentium Book Basic" w:hAnsi="Gentium Book Basic" w:cs="Arial"/>
          <w:sz w:val="24"/>
          <w:szCs w:val="24"/>
          <w:lang w:bidi="he-IL"/>
        </w:rPr>
        <w:t>—</w:t>
      </w:r>
      <w:r w:rsidRPr="004A732F">
        <w:rPr>
          <w:rFonts w:ascii="Gentium Book Basic" w:hAnsi="Gentium Book Basic" w:cs="Arial"/>
          <w:sz w:val="24"/>
          <w:szCs w:val="24"/>
          <w:vertAlign w:val="superscript"/>
          <w:lang w:bidi="he-IL"/>
        </w:rPr>
        <w:t xml:space="preserve">2 </w:t>
      </w:r>
      <w:r w:rsidRPr="004A732F">
        <w:rPr>
          <w:rFonts w:ascii="Gentium Book Basic" w:hAnsi="Gentium Book Basic" w:cs="Arial"/>
          <w:sz w:val="24"/>
          <w:szCs w:val="24"/>
          <w:lang w:bidi="he-IL"/>
        </w:rPr>
        <w:t xml:space="preserve"> the life was manifested, and we have seen, and bear witness, and declare to you that eternal life which was with the Father and was manifested to us</w:t>
      </w:r>
      <w:r>
        <w:rPr>
          <w:rFonts w:ascii="Gentium Book Basic" w:hAnsi="Gentium Book Basic" w:cs="Arial"/>
          <w:sz w:val="24"/>
          <w:szCs w:val="24"/>
          <w:lang w:bidi="he-IL"/>
        </w:rPr>
        <w:t>—</w:t>
      </w:r>
      <w:r w:rsidRPr="004A732F">
        <w:rPr>
          <w:rFonts w:ascii="Gentium Book Basic" w:hAnsi="Gentium Book Basic" w:cs="Arial"/>
          <w:sz w:val="24"/>
          <w:szCs w:val="24"/>
          <w:vertAlign w:val="superscript"/>
          <w:lang w:bidi="he-IL"/>
        </w:rPr>
        <w:t xml:space="preserve">3 </w:t>
      </w:r>
      <w:r w:rsidRPr="004A732F">
        <w:rPr>
          <w:rFonts w:ascii="Gentium Book Basic" w:hAnsi="Gentium Book Basic" w:cs="Arial"/>
          <w:sz w:val="24"/>
          <w:szCs w:val="24"/>
          <w:lang w:bidi="he-IL"/>
        </w:rPr>
        <w:t xml:space="preserve"> that which we have seen and heard we declare to you, that you also may have fellowship with us; and truly our fellowship is with the Father and with His Son Jesus Christ.</w:t>
      </w:r>
      <w:r w:rsidRPr="004A732F">
        <w:rPr>
          <w:rFonts w:ascii="Gentium Book Basic" w:hAnsi="Gentium Book Basic" w:cs="Arial"/>
          <w:sz w:val="24"/>
          <w:szCs w:val="24"/>
          <w:vertAlign w:val="superscript"/>
          <w:lang w:bidi="he-IL"/>
        </w:rPr>
        <w:t xml:space="preserve"> 4</w:t>
      </w:r>
      <w:proofErr w:type="gramStart"/>
      <w:r w:rsidR="00773F0F">
        <w:rPr>
          <w:rFonts w:ascii="Gentium Book Basic" w:hAnsi="Gentium Book Basic" w:cs="Arial"/>
          <w:sz w:val="24"/>
          <w:szCs w:val="24"/>
          <w:vertAlign w:val="superscript"/>
          <w:lang w:bidi="he-IL"/>
        </w:rPr>
        <w:t> </w:t>
      </w:r>
      <w:r w:rsidRPr="004A732F">
        <w:rPr>
          <w:rFonts w:ascii="Gentium Book Basic" w:hAnsi="Gentium Book Basic" w:cs="Arial"/>
          <w:sz w:val="24"/>
          <w:szCs w:val="24"/>
          <w:lang w:bidi="he-IL"/>
        </w:rPr>
        <w:t xml:space="preserve"> And</w:t>
      </w:r>
      <w:proofErr w:type="gramEnd"/>
      <w:r w:rsidRPr="004A732F">
        <w:rPr>
          <w:rFonts w:ascii="Gentium Book Basic" w:hAnsi="Gentium Book Basic" w:cs="Arial"/>
          <w:sz w:val="24"/>
          <w:szCs w:val="24"/>
          <w:lang w:bidi="he-IL"/>
        </w:rPr>
        <w:t xml:space="preserve"> these things we write to you that your joy may be full.</w:t>
      </w:r>
      <w:r w:rsidRPr="004A732F">
        <w:rPr>
          <w:rFonts w:ascii="Gentium Book Basic" w:hAnsi="Gentium Book Basic" w:cs="Arial"/>
          <w:sz w:val="24"/>
          <w:szCs w:val="24"/>
          <w:vertAlign w:val="superscript"/>
          <w:lang w:bidi="he-IL"/>
        </w:rPr>
        <w:t xml:space="preserve"> </w:t>
      </w:r>
    </w:p>
    <w:p w:rsidR="004A732F" w:rsidRDefault="004A732F" w:rsidP="00773F0F">
      <w:pPr>
        <w:spacing w:line="720" w:lineRule="auto"/>
        <w:ind w:firstLine="720"/>
        <w:rPr>
          <w:rFonts w:ascii="Gentium Book Basic" w:hAnsi="Gentium Book Basic" w:cs="Arial"/>
          <w:sz w:val="24"/>
          <w:szCs w:val="24"/>
          <w:vertAlign w:val="superscript"/>
          <w:lang w:bidi="he-IL"/>
        </w:rPr>
      </w:pPr>
      <w:proofErr w:type="gramStart"/>
      <w:r w:rsidRPr="004A732F">
        <w:rPr>
          <w:rFonts w:ascii="Gentium Book Basic" w:hAnsi="Gentium Book Basic" w:cs="Arial"/>
          <w:sz w:val="24"/>
          <w:szCs w:val="24"/>
          <w:vertAlign w:val="superscript"/>
          <w:lang w:bidi="he-IL"/>
        </w:rPr>
        <w:t xml:space="preserve">5 </w:t>
      </w:r>
      <w:r w:rsidRPr="004A732F">
        <w:rPr>
          <w:rFonts w:ascii="Gentium Book Basic" w:hAnsi="Gentium Book Basic" w:cs="Arial"/>
          <w:sz w:val="24"/>
          <w:szCs w:val="24"/>
          <w:lang w:bidi="he-IL"/>
        </w:rPr>
        <w:t xml:space="preserve"> This</w:t>
      </w:r>
      <w:proofErr w:type="gramEnd"/>
      <w:r w:rsidRPr="004A732F">
        <w:rPr>
          <w:rFonts w:ascii="Gentium Book Basic" w:hAnsi="Gentium Book Basic" w:cs="Arial"/>
          <w:sz w:val="24"/>
          <w:szCs w:val="24"/>
          <w:lang w:bidi="he-IL"/>
        </w:rPr>
        <w:t xml:space="preserve"> is the message which we have heard from Him and declare to you, that God is light and in Him is no darkness at all.</w:t>
      </w:r>
      <w:r w:rsidRPr="004A732F">
        <w:rPr>
          <w:rFonts w:ascii="Gentium Book Basic" w:hAnsi="Gentium Book Basic" w:cs="Arial"/>
          <w:sz w:val="24"/>
          <w:szCs w:val="24"/>
          <w:vertAlign w:val="superscript"/>
          <w:lang w:bidi="he-IL"/>
        </w:rPr>
        <w:t xml:space="preserve"> </w:t>
      </w:r>
      <w:proofErr w:type="gramStart"/>
      <w:r w:rsidRPr="004A732F">
        <w:rPr>
          <w:rFonts w:ascii="Gentium Book Basic" w:hAnsi="Gentium Book Basic" w:cs="Arial"/>
          <w:sz w:val="24"/>
          <w:szCs w:val="24"/>
          <w:vertAlign w:val="superscript"/>
          <w:lang w:bidi="he-IL"/>
        </w:rPr>
        <w:t xml:space="preserve">6 </w:t>
      </w:r>
      <w:r w:rsidRPr="004A732F">
        <w:rPr>
          <w:rFonts w:ascii="Gentium Book Basic" w:hAnsi="Gentium Book Basic" w:cs="Arial"/>
          <w:sz w:val="24"/>
          <w:szCs w:val="24"/>
          <w:lang w:bidi="he-IL"/>
        </w:rPr>
        <w:t xml:space="preserve"> If</w:t>
      </w:r>
      <w:proofErr w:type="gramEnd"/>
      <w:r w:rsidRPr="004A732F">
        <w:rPr>
          <w:rFonts w:ascii="Gentium Book Basic" w:hAnsi="Gentium Book Basic" w:cs="Arial"/>
          <w:sz w:val="24"/>
          <w:szCs w:val="24"/>
          <w:lang w:bidi="he-IL"/>
        </w:rPr>
        <w:t xml:space="preserve"> we say that we have fellowship with Him, and walk in darkness, we lie and do not practice the truth.</w:t>
      </w:r>
      <w:r w:rsidRPr="004A732F">
        <w:rPr>
          <w:rFonts w:ascii="Gentium Book Basic" w:hAnsi="Gentium Book Basic" w:cs="Arial"/>
          <w:sz w:val="24"/>
          <w:szCs w:val="24"/>
          <w:vertAlign w:val="superscript"/>
          <w:lang w:bidi="he-IL"/>
        </w:rPr>
        <w:t xml:space="preserve"> </w:t>
      </w:r>
      <w:proofErr w:type="gramStart"/>
      <w:r w:rsidRPr="004A732F">
        <w:rPr>
          <w:rFonts w:ascii="Gentium Book Basic" w:hAnsi="Gentium Book Basic" w:cs="Arial"/>
          <w:sz w:val="24"/>
          <w:szCs w:val="24"/>
          <w:vertAlign w:val="superscript"/>
          <w:lang w:bidi="he-IL"/>
        </w:rPr>
        <w:t xml:space="preserve">7 </w:t>
      </w:r>
      <w:r w:rsidRPr="004A732F">
        <w:rPr>
          <w:rFonts w:ascii="Gentium Book Basic" w:hAnsi="Gentium Book Basic" w:cs="Arial"/>
          <w:sz w:val="24"/>
          <w:szCs w:val="24"/>
          <w:lang w:bidi="he-IL"/>
        </w:rPr>
        <w:t xml:space="preserve"> But</w:t>
      </w:r>
      <w:proofErr w:type="gramEnd"/>
      <w:r w:rsidRPr="004A732F">
        <w:rPr>
          <w:rFonts w:ascii="Gentium Book Basic" w:hAnsi="Gentium Book Basic" w:cs="Arial"/>
          <w:sz w:val="24"/>
          <w:szCs w:val="24"/>
          <w:lang w:bidi="he-IL"/>
        </w:rPr>
        <w:t xml:space="preserve"> if we walk in the light as He is in the light, we have fellowship with one another, and the blood of Jesus Christ His Son cleanses us from all sin.</w:t>
      </w:r>
      <w:r w:rsidRPr="004A732F">
        <w:rPr>
          <w:rFonts w:ascii="Gentium Book Basic" w:hAnsi="Gentium Book Basic" w:cs="Arial"/>
          <w:sz w:val="24"/>
          <w:szCs w:val="24"/>
          <w:vertAlign w:val="superscript"/>
          <w:lang w:bidi="he-IL"/>
        </w:rPr>
        <w:t xml:space="preserve"> </w:t>
      </w:r>
    </w:p>
    <w:p w:rsidR="004A732F" w:rsidRPr="004A732F" w:rsidRDefault="004A732F" w:rsidP="00773F0F">
      <w:pPr>
        <w:spacing w:line="720" w:lineRule="auto"/>
        <w:ind w:firstLine="720"/>
        <w:rPr>
          <w:rFonts w:ascii="Gentium Book Basic" w:hAnsi="Gentium Book Basic" w:cs="Arial"/>
          <w:sz w:val="24"/>
          <w:szCs w:val="24"/>
          <w:lang w:bidi="he-IL"/>
        </w:rPr>
      </w:pPr>
      <w:proofErr w:type="gramStart"/>
      <w:r w:rsidRPr="004A732F">
        <w:rPr>
          <w:rFonts w:ascii="Gentium Book Basic" w:hAnsi="Gentium Book Basic" w:cs="Arial"/>
          <w:sz w:val="24"/>
          <w:szCs w:val="24"/>
          <w:vertAlign w:val="superscript"/>
          <w:lang w:bidi="he-IL"/>
        </w:rPr>
        <w:t xml:space="preserve">8 </w:t>
      </w:r>
      <w:r w:rsidRPr="004A732F">
        <w:rPr>
          <w:rFonts w:ascii="Gentium Book Basic" w:hAnsi="Gentium Book Basic" w:cs="Arial"/>
          <w:sz w:val="24"/>
          <w:szCs w:val="24"/>
          <w:lang w:bidi="he-IL"/>
        </w:rPr>
        <w:t xml:space="preserve"> If</w:t>
      </w:r>
      <w:proofErr w:type="gramEnd"/>
      <w:r w:rsidRPr="004A732F">
        <w:rPr>
          <w:rFonts w:ascii="Gentium Book Basic" w:hAnsi="Gentium Book Basic" w:cs="Arial"/>
          <w:sz w:val="24"/>
          <w:szCs w:val="24"/>
          <w:lang w:bidi="he-IL"/>
        </w:rPr>
        <w:t xml:space="preserve"> we say that we have no sin, we deceive ourselves, and the truth is not in us.</w:t>
      </w:r>
      <w:r w:rsidRPr="004A732F">
        <w:rPr>
          <w:rFonts w:ascii="Gentium Book Basic" w:hAnsi="Gentium Book Basic" w:cs="Arial"/>
          <w:sz w:val="24"/>
          <w:szCs w:val="24"/>
          <w:vertAlign w:val="superscript"/>
          <w:lang w:bidi="he-IL"/>
        </w:rPr>
        <w:t xml:space="preserve"> </w:t>
      </w:r>
      <w:proofErr w:type="gramStart"/>
      <w:r w:rsidRPr="004A732F">
        <w:rPr>
          <w:rFonts w:ascii="Gentium Book Basic" w:hAnsi="Gentium Book Basic" w:cs="Arial"/>
          <w:sz w:val="24"/>
          <w:szCs w:val="24"/>
          <w:vertAlign w:val="superscript"/>
          <w:lang w:bidi="he-IL"/>
        </w:rPr>
        <w:t xml:space="preserve">9 </w:t>
      </w:r>
      <w:r w:rsidRPr="004A732F">
        <w:rPr>
          <w:rFonts w:ascii="Gentium Book Basic" w:hAnsi="Gentium Book Basic" w:cs="Arial"/>
          <w:sz w:val="24"/>
          <w:szCs w:val="24"/>
          <w:lang w:bidi="he-IL"/>
        </w:rPr>
        <w:t xml:space="preserve"> If</w:t>
      </w:r>
      <w:proofErr w:type="gramEnd"/>
      <w:r w:rsidRPr="004A732F">
        <w:rPr>
          <w:rFonts w:ascii="Gentium Book Basic" w:hAnsi="Gentium Book Basic" w:cs="Arial"/>
          <w:sz w:val="24"/>
          <w:szCs w:val="24"/>
          <w:lang w:bidi="he-IL"/>
        </w:rPr>
        <w:t xml:space="preserve"> we confess our sins, He is faithful and just to forgive us our sins and to cleanse us from all unrighteousness.</w:t>
      </w:r>
      <w:r w:rsidRPr="004A732F">
        <w:rPr>
          <w:rFonts w:ascii="Gentium Book Basic" w:hAnsi="Gentium Book Basic" w:cs="Arial"/>
          <w:sz w:val="24"/>
          <w:szCs w:val="24"/>
          <w:vertAlign w:val="superscript"/>
          <w:lang w:bidi="he-IL"/>
        </w:rPr>
        <w:t xml:space="preserve"> </w:t>
      </w:r>
      <w:proofErr w:type="gramStart"/>
      <w:r w:rsidRPr="004A732F">
        <w:rPr>
          <w:rFonts w:ascii="Gentium Book Basic" w:hAnsi="Gentium Book Basic" w:cs="Arial"/>
          <w:sz w:val="24"/>
          <w:szCs w:val="24"/>
          <w:vertAlign w:val="superscript"/>
          <w:lang w:bidi="he-IL"/>
        </w:rPr>
        <w:t xml:space="preserve">10 </w:t>
      </w:r>
      <w:r w:rsidRPr="004A732F">
        <w:rPr>
          <w:rFonts w:ascii="Gentium Book Basic" w:hAnsi="Gentium Book Basic" w:cs="Arial"/>
          <w:sz w:val="24"/>
          <w:szCs w:val="24"/>
          <w:lang w:bidi="he-IL"/>
        </w:rPr>
        <w:t xml:space="preserve"> If</w:t>
      </w:r>
      <w:proofErr w:type="gramEnd"/>
      <w:r w:rsidRPr="004A732F">
        <w:rPr>
          <w:rFonts w:ascii="Gentium Book Basic" w:hAnsi="Gentium Book Basic" w:cs="Arial"/>
          <w:sz w:val="24"/>
          <w:szCs w:val="24"/>
          <w:lang w:bidi="he-IL"/>
        </w:rPr>
        <w:t xml:space="preserve"> we say that we have not sinned, we make Him a liar, and His word is not in us.</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DB57F4" w:rsidRPr="006B7627" w:rsidRDefault="00BC3A87" w:rsidP="00B14C12">
      <w:pPr>
        <w:pStyle w:val="Question"/>
        <w:spacing w:after="120"/>
      </w:pPr>
      <w:r>
        <w:t xml:space="preserve">Read John 1:1–18, and </w:t>
      </w:r>
      <w:r w:rsidR="00B14C12">
        <w:t>note</w:t>
      </w:r>
      <w:r>
        <w:t xml:space="preserve"> any similarities you observe between these two passages.</w:t>
      </w:r>
    </w:p>
    <w:p w:rsidR="00B14C12" w:rsidRDefault="00B14C12" w:rsidP="00B675C5">
      <w:pPr>
        <w:pStyle w:val="Lines"/>
        <w:sectPr w:rsidR="00B14C12" w:rsidSect="00B07C77">
          <w:type w:val="continuous"/>
          <w:pgSz w:w="12240" w:h="15840"/>
          <w:pgMar w:top="720" w:right="720" w:bottom="720" w:left="720" w:header="720" w:footer="720" w:gutter="360"/>
          <w:cols w:space="720"/>
          <w:docGrid w:linePitch="360"/>
        </w:sectPr>
      </w:pPr>
    </w:p>
    <w:p w:rsidR="00B675C5" w:rsidRPr="00B14C12" w:rsidRDefault="00B14C12" w:rsidP="00B14C12">
      <w:pPr>
        <w:pStyle w:val="Question"/>
        <w:numPr>
          <w:ilvl w:val="0"/>
          <w:numId w:val="0"/>
        </w:numPr>
        <w:ind w:left="360"/>
        <w:jc w:val="center"/>
        <w:rPr>
          <w:i/>
          <w:iCs/>
        </w:rPr>
      </w:pPr>
      <w:r w:rsidRPr="00B14C12">
        <w:rPr>
          <w:i/>
          <w:iCs/>
        </w:rPr>
        <w:lastRenderedPageBreak/>
        <w:t>1 John 1:1–10</w:t>
      </w:r>
    </w:p>
    <w:p w:rsidR="00B14C12" w:rsidRDefault="00B14C12" w:rsidP="00B675C5">
      <w:pPr>
        <w:pStyle w:val="Lines"/>
      </w:pPr>
    </w:p>
    <w:p w:rsidR="00B14C12" w:rsidRDefault="00B14C12" w:rsidP="00B675C5">
      <w:pPr>
        <w:pStyle w:val="Lines"/>
      </w:pPr>
    </w:p>
    <w:p w:rsidR="00B14C12" w:rsidRDefault="00B14C12" w:rsidP="00B675C5">
      <w:pPr>
        <w:pStyle w:val="Lines"/>
      </w:pPr>
    </w:p>
    <w:p w:rsidR="00B14C12" w:rsidRDefault="00B14C12" w:rsidP="00B675C5">
      <w:pPr>
        <w:pStyle w:val="Lines"/>
      </w:pPr>
    </w:p>
    <w:p w:rsidR="00B675C5" w:rsidRDefault="00B675C5" w:rsidP="00B675C5">
      <w:pPr>
        <w:pStyle w:val="Lines"/>
      </w:pPr>
    </w:p>
    <w:p w:rsidR="00BC3A87" w:rsidRPr="00B14C12" w:rsidRDefault="00B14C12" w:rsidP="00B14C12">
      <w:pPr>
        <w:pStyle w:val="Question"/>
        <w:numPr>
          <w:ilvl w:val="0"/>
          <w:numId w:val="0"/>
        </w:numPr>
        <w:jc w:val="center"/>
        <w:rPr>
          <w:i/>
          <w:iCs/>
        </w:rPr>
      </w:pPr>
      <w:r>
        <w:br w:type="column"/>
      </w:r>
      <w:r w:rsidRPr="00B14C12">
        <w:rPr>
          <w:i/>
          <w:iCs/>
        </w:rPr>
        <w:lastRenderedPageBreak/>
        <w:t>John 1:1–18</w:t>
      </w:r>
    </w:p>
    <w:p w:rsidR="00BC3A87" w:rsidRDefault="00BC3A87" w:rsidP="00B14C12">
      <w:pPr>
        <w:pStyle w:val="Lines"/>
        <w:ind w:left="0"/>
      </w:pPr>
    </w:p>
    <w:p w:rsidR="00B14C12" w:rsidRDefault="00B14C12" w:rsidP="00B14C12">
      <w:pPr>
        <w:pStyle w:val="Lines"/>
        <w:ind w:left="0"/>
      </w:pPr>
    </w:p>
    <w:p w:rsidR="00B14C12" w:rsidRDefault="00B14C12" w:rsidP="00B14C12">
      <w:pPr>
        <w:pStyle w:val="Lines"/>
        <w:ind w:left="0"/>
      </w:pPr>
    </w:p>
    <w:p w:rsidR="00B14C12" w:rsidRDefault="00B14C12" w:rsidP="00B14C12">
      <w:pPr>
        <w:pStyle w:val="Lines"/>
        <w:ind w:left="0"/>
      </w:pPr>
    </w:p>
    <w:p w:rsidR="004122A9" w:rsidRDefault="004122A9" w:rsidP="00B14C12">
      <w:pPr>
        <w:pStyle w:val="Lines"/>
        <w:ind w:left="0"/>
      </w:pPr>
    </w:p>
    <w:p w:rsidR="00B14C12" w:rsidRDefault="00B14C12" w:rsidP="00B14C12">
      <w:pPr>
        <w:sectPr w:rsidR="00B14C12" w:rsidSect="00B14C12">
          <w:type w:val="continuous"/>
          <w:pgSz w:w="12240" w:h="15840"/>
          <w:pgMar w:top="720" w:right="720" w:bottom="720" w:left="720" w:header="720" w:footer="720" w:gutter="360"/>
          <w:cols w:num="2" w:sep="1" w:space="288"/>
          <w:docGrid w:linePitch="360"/>
        </w:sectPr>
      </w:pPr>
    </w:p>
    <w:p w:rsidR="00113A6B" w:rsidRDefault="00131E2D" w:rsidP="003B63DB">
      <w:pPr>
        <w:pStyle w:val="Question"/>
        <w:spacing w:before="120"/>
      </w:pPr>
      <w:r>
        <w:lastRenderedPageBreak/>
        <w:t>What does John describe with the phrase, “the Word of life” (v. 1)? What does his use of this phrase teach?</w:t>
      </w:r>
    </w:p>
    <w:p w:rsidR="00553B2D" w:rsidRPr="00A76EF2" w:rsidRDefault="00553B2D" w:rsidP="00DC28EA">
      <w:pPr>
        <w:pStyle w:val="Lines"/>
      </w:pPr>
    </w:p>
    <w:p w:rsidR="00553B2D" w:rsidRPr="00A76EF2" w:rsidRDefault="00553B2D" w:rsidP="00A76EF2">
      <w:pPr>
        <w:pStyle w:val="Lines"/>
      </w:pPr>
    </w:p>
    <w:p w:rsidR="00553B2D" w:rsidRPr="00A76EF2" w:rsidRDefault="00553B2D" w:rsidP="00A76EF2">
      <w:pPr>
        <w:pStyle w:val="Lines"/>
      </w:pPr>
    </w:p>
    <w:p w:rsidR="006958C3" w:rsidRDefault="006958C3" w:rsidP="001C6A93">
      <w:pPr>
        <w:pStyle w:val="Question"/>
      </w:pPr>
      <w:r w:rsidRPr="006958C3">
        <w:t>Wha</w:t>
      </w:r>
      <w:r w:rsidR="001C6A93">
        <w:t>t does the word “</w:t>
      </w:r>
      <w:r>
        <w:t>manifested</w:t>
      </w:r>
      <w:r w:rsidR="001C6A93">
        <w:t>”</w:t>
      </w:r>
      <w:r>
        <w:t xml:space="preserve"> (v. </w:t>
      </w:r>
      <w:r w:rsidRPr="006958C3">
        <w:t>2) mean? [Hint: Consult a study Bible or commentary for help if necessary.]</w:t>
      </w:r>
    </w:p>
    <w:p w:rsidR="006958C3" w:rsidRDefault="006958C3" w:rsidP="006958C3">
      <w:pPr>
        <w:pStyle w:val="Lines"/>
      </w:pPr>
    </w:p>
    <w:p w:rsidR="006958C3" w:rsidRDefault="006958C3" w:rsidP="006958C3">
      <w:pPr>
        <w:pStyle w:val="Lines"/>
      </w:pPr>
    </w:p>
    <w:p w:rsidR="006958C3" w:rsidRDefault="006958C3" w:rsidP="006958C3">
      <w:pPr>
        <w:pStyle w:val="Lines"/>
      </w:pPr>
    </w:p>
    <w:p w:rsidR="00CC176E" w:rsidRDefault="00131E2D" w:rsidP="00131E2D">
      <w:pPr>
        <w:pStyle w:val="Question"/>
      </w:pPr>
      <w:r>
        <w:t>What do we learn from John’s affirmation that he had “heard,” “seen,” and touched the Word</w:t>
      </w:r>
      <w:r>
        <w:t xml:space="preserve"> in vv. 1, 2, and 3</w:t>
      </w:r>
      <w:r>
        <w:t>?</w:t>
      </w:r>
      <w:r w:rsidR="003D1CF7">
        <w:t xml:space="preserve"> Why does this matter?</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320A0B" w:rsidRPr="00A76EF2" w:rsidRDefault="006958C3" w:rsidP="006958C3">
      <w:pPr>
        <w:pStyle w:val="Question"/>
      </w:pPr>
      <w:r>
        <w:t>The Greek word translated “fellowship” (vv. 3, 6, 7) means “to have something in common with someone.”</w:t>
      </w:r>
      <w:r>
        <w:rPr>
          <w:rStyle w:val="FootnoteReference"/>
        </w:rPr>
        <w:footnoteReference w:id="1"/>
      </w:r>
      <w:r>
        <w:t xml:space="preserve"> From the statements in this chapter, </w:t>
      </w:r>
      <w:r w:rsidRPr="006958C3">
        <w:t>what</w:t>
      </w:r>
      <w:r>
        <w:t xml:space="preserve"> do we share in common with Christ and other believers?</w:t>
      </w:r>
    </w:p>
    <w:p w:rsidR="00320A0B" w:rsidRDefault="00320A0B"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B63783" w:rsidP="00B63783">
      <w:pPr>
        <w:pStyle w:val="Question"/>
      </w:pPr>
      <w:r>
        <w:t>What is the difference between walking in “darkness” (v. 6) and walking in “light” (v. 7)?</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F2507C" w:rsidRDefault="00A75DD3" w:rsidP="006B7DBA">
      <w:pPr>
        <w:pStyle w:val="Question"/>
      </w:pPr>
      <w:r>
        <w:t>What does God do on our behalf if we confess our sins (v. 9)?</w:t>
      </w:r>
    </w:p>
    <w:p w:rsidR="00B11C81" w:rsidRDefault="00B11C81" w:rsidP="00B11C81">
      <w:pPr>
        <w:pStyle w:val="Lines"/>
      </w:pPr>
      <w:bookmarkStart w:id="0" w:name="_GoBack"/>
      <w:bookmarkEnd w:id="0"/>
    </w:p>
    <w:p w:rsidR="00B11C81" w:rsidRDefault="00B11C81" w:rsidP="00B11C81">
      <w:pPr>
        <w:pStyle w:val="Lines"/>
      </w:pPr>
    </w:p>
    <w:p w:rsidR="00B11C81" w:rsidRDefault="00B11C81" w:rsidP="00B11C81">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DAD" w:rsidRDefault="00A73DAD" w:rsidP="001E73CB">
      <w:r>
        <w:separator/>
      </w:r>
    </w:p>
  </w:endnote>
  <w:endnote w:type="continuationSeparator" w:id="0">
    <w:p w:rsidR="00A73DAD" w:rsidRDefault="00A73DAD"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Gentium Plus">
    <w:panose1 w:val="02000503060000020004"/>
    <w:charset w:val="00"/>
    <w:family w:val="auto"/>
    <w:pitch w:val="variable"/>
    <w:sig w:usb0="E00002FF" w:usb1="5200A1FB" w:usb2="02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DAD" w:rsidRDefault="00A73DAD" w:rsidP="001E73CB">
      <w:r>
        <w:separator/>
      </w:r>
    </w:p>
  </w:footnote>
  <w:footnote w:type="continuationSeparator" w:id="0">
    <w:p w:rsidR="00A73DAD" w:rsidRDefault="00A73DAD" w:rsidP="001E73CB">
      <w:r>
        <w:continuationSeparator/>
      </w:r>
    </w:p>
  </w:footnote>
  <w:footnote w:id="1">
    <w:p w:rsidR="006958C3" w:rsidRPr="006958C3" w:rsidRDefault="006958C3">
      <w:pPr>
        <w:pStyle w:val="FootnoteText"/>
        <w:rPr>
          <w:rFonts w:ascii="Gentium Plus" w:hAnsi="Gentium Plus" w:cs="Gentium Plus"/>
          <w:sz w:val="18"/>
          <w:szCs w:val="18"/>
        </w:rPr>
      </w:pPr>
      <w:r w:rsidRPr="006958C3">
        <w:rPr>
          <w:rStyle w:val="FootnoteReference"/>
          <w:rFonts w:ascii="Gentium Plus" w:hAnsi="Gentium Plus" w:cs="Gentium Plus"/>
          <w:sz w:val="18"/>
          <w:szCs w:val="18"/>
        </w:rPr>
        <w:footnoteRef/>
      </w:r>
      <w:r w:rsidRPr="006958C3">
        <w:rPr>
          <w:rFonts w:ascii="Gentium Plus" w:hAnsi="Gentium Plus" w:cs="Gentium Plus"/>
          <w:sz w:val="18"/>
          <w:szCs w:val="18"/>
        </w:rPr>
        <w:t xml:space="preserve"> J. Y. Campbell, “</w:t>
      </w:r>
      <w:r w:rsidRPr="006958C3">
        <w:rPr>
          <w:rFonts w:ascii="Gentium Plus" w:hAnsi="Gentium Plus" w:cs="Gentium Plus"/>
          <w:sz w:val="18"/>
          <w:szCs w:val="18"/>
          <w:lang w:val="el-GR"/>
        </w:rPr>
        <w:t>Κοινωνια</w:t>
      </w:r>
      <w:r w:rsidRPr="006958C3">
        <w:rPr>
          <w:rFonts w:ascii="Gentium Plus" w:hAnsi="Gentium Plus" w:cs="Gentium Plus"/>
          <w:sz w:val="18"/>
          <w:szCs w:val="18"/>
        </w:rPr>
        <w:t xml:space="preserve"> and Its Cognates in the New Testament,” </w:t>
      </w:r>
      <w:r w:rsidRPr="006958C3">
        <w:rPr>
          <w:rFonts w:ascii="Gentium Plus" w:hAnsi="Gentium Plus" w:cs="Gentium Plus"/>
          <w:i/>
          <w:iCs/>
          <w:sz w:val="18"/>
          <w:szCs w:val="18"/>
        </w:rPr>
        <w:t>Journal of Biblical Literature</w:t>
      </w:r>
      <w:r w:rsidRPr="006958C3">
        <w:rPr>
          <w:rFonts w:ascii="Gentium Plus" w:hAnsi="Gentium Plus" w:cs="Gentium Plus"/>
          <w:sz w:val="18"/>
          <w:szCs w:val="18"/>
        </w:rPr>
        <w:t>, 51 (December 1932): 352–80.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1400F"/>
    <w:rsid w:val="00020DC9"/>
    <w:rsid w:val="0002340E"/>
    <w:rsid w:val="00024A9B"/>
    <w:rsid w:val="00033077"/>
    <w:rsid w:val="00041496"/>
    <w:rsid w:val="00046FF8"/>
    <w:rsid w:val="000518F7"/>
    <w:rsid w:val="00054010"/>
    <w:rsid w:val="0006635C"/>
    <w:rsid w:val="00080D04"/>
    <w:rsid w:val="00081C3C"/>
    <w:rsid w:val="00083E0F"/>
    <w:rsid w:val="000915FC"/>
    <w:rsid w:val="00096803"/>
    <w:rsid w:val="000B3501"/>
    <w:rsid w:val="000B412F"/>
    <w:rsid w:val="000B4489"/>
    <w:rsid w:val="000B7225"/>
    <w:rsid w:val="000C34E5"/>
    <w:rsid w:val="000D7395"/>
    <w:rsid w:val="000E4666"/>
    <w:rsid w:val="00111C42"/>
    <w:rsid w:val="00113A6B"/>
    <w:rsid w:val="00117C08"/>
    <w:rsid w:val="00121DDC"/>
    <w:rsid w:val="00123AD7"/>
    <w:rsid w:val="001317B2"/>
    <w:rsid w:val="00131E2D"/>
    <w:rsid w:val="001323D8"/>
    <w:rsid w:val="001327C2"/>
    <w:rsid w:val="0013593A"/>
    <w:rsid w:val="00143B24"/>
    <w:rsid w:val="00145BF0"/>
    <w:rsid w:val="001557F3"/>
    <w:rsid w:val="001603BB"/>
    <w:rsid w:val="00160882"/>
    <w:rsid w:val="00162A80"/>
    <w:rsid w:val="0016583A"/>
    <w:rsid w:val="00165B2B"/>
    <w:rsid w:val="00166D29"/>
    <w:rsid w:val="0017258D"/>
    <w:rsid w:val="00172FD6"/>
    <w:rsid w:val="00173C80"/>
    <w:rsid w:val="00192DC6"/>
    <w:rsid w:val="00196FCD"/>
    <w:rsid w:val="001B4E86"/>
    <w:rsid w:val="001B6703"/>
    <w:rsid w:val="001C6A93"/>
    <w:rsid w:val="001D0C8F"/>
    <w:rsid w:val="001D6BDC"/>
    <w:rsid w:val="001E0244"/>
    <w:rsid w:val="001E73CB"/>
    <w:rsid w:val="001F2729"/>
    <w:rsid w:val="001F4645"/>
    <w:rsid w:val="001F6733"/>
    <w:rsid w:val="00213328"/>
    <w:rsid w:val="002163CA"/>
    <w:rsid w:val="00217A70"/>
    <w:rsid w:val="002329F5"/>
    <w:rsid w:val="00234F21"/>
    <w:rsid w:val="00241047"/>
    <w:rsid w:val="0024316E"/>
    <w:rsid w:val="00245F23"/>
    <w:rsid w:val="00246524"/>
    <w:rsid w:val="00256633"/>
    <w:rsid w:val="002631C0"/>
    <w:rsid w:val="00276DF1"/>
    <w:rsid w:val="002804DA"/>
    <w:rsid w:val="00296541"/>
    <w:rsid w:val="002B2605"/>
    <w:rsid w:val="002D086C"/>
    <w:rsid w:val="002D7D38"/>
    <w:rsid w:val="002E18B7"/>
    <w:rsid w:val="002E6720"/>
    <w:rsid w:val="00306356"/>
    <w:rsid w:val="00320A0B"/>
    <w:rsid w:val="00322851"/>
    <w:rsid w:val="00323467"/>
    <w:rsid w:val="003426B0"/>
    <w:rsid w:val="00344722"/>
    <w:rsid w:val="0036311A"/>
    <w:rsid w:val="00367F86"/>
    <w:rsid w:val="00376A20"/>
    <w:rsid w:val="00377DD0"/>
    <w:rsid w:val="00380758"/>
    <w:rsid w:val="00382EC9"/>
    <w:rsid w:val="00384BF5"/>
    <w:rsid w:val="0038797C"/>
    <w:rsid w:val="00393091"/>
    <w:rsid w:val="003A580D"/>
    <w:rsid w:val="003B000B"/>
    <w:rsid w:val="003B3CA7"/>
    <w:rsid w:val="003B63DB"/>
    <w:rsid w:val="003B65BD"/>
    <w:rsid w:val="003D036B"/>
    <w:rsid w:val="003D1971"/>
    <w:rsid w:val="003D1CF7"/>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578C8"/>
    <w:rsid w:val="00465FB4"/>
    <w:rsid w:val="00474A83"/>
    <w:rsid w:val="004824FF"/>
    <w:rsid w:val="0048502D"/>
    <w:rsid w:val="004857A9"/>
    <w:rsid w:val="00494592"/>
    <w:rsid w:val="004A732F"/>
    <w:rsid w:val="004B0723"/>
    <w:rsid w:val="004C21B4"/>
    <w:rsid w:val="004D7F28"/>
    <w:rsid w:val="004F421C"/>
    <w:rsid w:val="004F65A2"/>
    <w:rsid w:val="00501B44"/>
    <w:rsid w:val="0050641E"/>
    <w:rsid w:val="00514C76"/>
    <w:rsid w:val="00521A40"/>
    <w:rsid w:val="005251C5"/>
    <w:rsid w:val="00540FF0"/>
    <w:rsid w:val="00553B2D"/>
    <w:rsid w:val="00563C16"/>
    <w:rsid w:val="0057434D"/>
    <w:rsid w:val="0058056D"/>
    <w:rsid w:val="005958D3"/>
    <w:rsid w:val="005A396E"/>
    <w:rsid w:val="005A59FF"/>
    <w:rsid w:val="005A5E41"/>
    <w:rsid w:val="005A6C9D"/>
    <w:rsid w:val="005B0A39"/>
    <w:rsid w:val="005C1E9E"/>
    <w:rsid w:val="005C21A0"/>
    <w:rsid w:val="005C34A9"/>
    <w:rsid w:val="005D00B4"/>
    <w:rsid w:val="005D2756"/>
    <w:rsid w:val="005D722E"/>
    <w:rsid w:val="005E1279"/>
    <w:rsid w:val="006004FD"/>
    <w:rsid w:val="0060395B"/>
    <w:rsid w:val="0061064D"/>
    <w:rsid w:val="006314FC"/>
    <w:rsid w:val="006320B5"/>
    <w:rsid w:val="00632C87"/>
    <w:rsid w:val="006355F9"/>
    <w:rsid w:val="0063686E"/>
    <w:rsid w:val="0063775B"/>
    <w:rsid w:val="006431E8"/>
    <w:rsid w:val="0064747A"/>
    <w:rsid w:val="006659BF"/>
    <w:rsid w:val="00670FF0"/>
    <w:rsid w:val="006715F8"/>
    <w:rsid w:val="00683A69"/>
    <w:rsid w:val="006958C3"/>
    <w:rsid w:val="006A517C"/>
    <w:rsid w:val="006B051C"/>
    <w:rsid w:val="006B7627"/>
    <w:rsid w:val="006B7DBA"/>
    <w:rsid w:val="006D0272"/>
    <w:rsid w:val="006D42CE"/>
    <w:rsid w:val="006D4575"/>
    <w:rsid w:val="006D666F"/>
    <w:rsid w:val="006E475C"/>
    <w:rsid w:val="006F2297"/>
    <w:rsid w:val="007038D4"/>
    <w:rsid w:val="00705EF9"/>
    <w:rsid w:val="00711050"/>
    <w:rsid w:val="00724997"/>
    <w:rsid w:val="007360B7"/>
    <w:rsid w:val="0075189F"/>
    <w:rsid w:val="007526C5"/>
    <w:rsid w:val="007539C1"/>
    <w:rsid w:val="0075693E"/>
    <w:rsid w:val="00757B44"/>
    <w:rsid w:val="00762305"/>
    <w:rsid w:val="00773F0F"/>
    <w:rsid w:val="00774AC2"/>
    <w:rsid w:val="007814BC"/>
    <w:rsid w:val="00786977"/>
    <w:rsid w:val="00787A53"/>
    <w:rsid w:val="00794183"/>
    <w:rsid w:val="007A23F7"/>
    <w:rsid w:val="007C20C1"/>
    <w:rsid w:val="007D0EC9"/>
    <w:rsid w:val="007E5680"/>
    <w:rsid w:val="007E56C0"/>
    <w:rsid w:val="00810678"/>
    <w:rsid w:val="008148F2"/>
    <w:rsid w:val="00817FD7"/>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BB1"/>
    <w:rsid w:val="008A4DE0"/>
    <w:rsid w:val="008A60A3"/>
    <w:rsid w:val="008A792E"/>
    <w:rsid w:val="008B1F6F"/>
    <w:rsid w:val="008C2FA9"/>
    <w:rsid w:val="008C78F0"/>
    <w:rsid w:val="008D4BA0"/>
    <w:rsid w:val="008E50F2"/>
    <w:rsid w:val="008F1572"/>
    <w:rsid w:val="008F1E7D"/>
    <w:rsid w:val="008F246F"/>
    <w:rsid w:val="008F3B30"/>
    <w:rsid w:val="009003F8"/>
    <w:rsid w:val="00916412"/>
    <w:rsid w:val="0091764D"/>
    <w:rsid w:val="009237F1"/>
    <w:rsid w:val="00931070"/>
    <w:rsid w:val="00933326"/>
    <w:rsid w:val="009368FC"/>
    <w:rsid w:val="0093727F"/>
    <w:rsid w:val="00951419"/>
    <w:rsid w:val="00952B78"/>
    <w:rsid w:val="00956523"/>
    <w:rsid w:val="00967837"/>
    <w:rsid w:val="00980790"/>
    <w:rsid w:val="00982091"/>
    <w:rsid w:val="0098254F"/>
    <w:rsid w:val="00990DDD"/>
    <w:rsid w:val="009A1B5B"/>
    <w:rsid w:val="009C4C91"/>
    <w:rsid w:val="009D4EB6"/>
    <w:rsid w:val="009E7EE5"/>
    <w:rsid w:val="009F0DC1"/>
    <w:rsid w:val="009F3608"/>
    <w:rsid w:val="009F3BEC"/>
    <w:rsid w:val="00A12DC5"/>
    <w:rsid w:val="00A13C37"/>
    <w:rsid w:val="00A22D2B"/>
    <w:rsid w:val="00A244A1"/>
    <w:rsid w:val="00A35371"/>
    <w:rsid w:val="00A410BC"/>
    <w:rsid w:val="00A46607"/>
    <w:rsid w:val="00A47C95"/>
    <w:rsid w:val="00A508BA"/>
    <w:rsid w:val="00A51795"/>
    <w:rsid w:val="00A605BB"/>
    <w:rsid w:val="00A6140A"/>
    <w:rsid w:val="00A73DAD"/>
    <w:rsid w:val="00A75DD3"/>
    <w:rsid w:val="00A76EF2"/>
    <w:rsid w:val="00A876AC"/>
    <w:rsid w:val="00A905E6"/>
    <w:rsid w:val="00A92363"/>
    <w:rsid w:val="00A9674C"/>
    <w:rsid w:val="00AA01B1"/>
    <w:rsid w:val="00AB057F"/>
    <w:rsid w:val="00AC0B10"/>
    <w:rsid w:val="00AC2964"/>
    <w:rsid w:val="00AD4195"/>
    <w:rsid w:val="00AD42F1"/>
    <w:rsid w:val="00AF21F1"/>
    <w:rsid w:val="00AF7C1E"/>
    <w:rsid w:val="00B06A1E"/>
    <w:rsid w:val="00B07479"/>
    <w:rsid w:val="00B07C77"/>
    <w:rsid w:val="00B11C81"/>
    <w:rsid w:val="00B12E85"/>
    <w:rsid w:val="00B14C12"/>
    <w:rsid w:val="00B22DA0"/>
    <w:rsid w:val="00B40704"/>
    <w:rsid w:val="00B433F7"/>
    <w:rsid w:val="00B44A61"/>
    <w:rsid w:val="00B46D05"/>
    <w:rsid w:val="00B47CFB"/>
    <w:rsid w:val="00B55BE0"/>
    <w:rsid w:val="00B60664"/>
    <w:rsid w:val="00B61352"/>
    <w:rsid w:val="00B63783"/>
    <w:rsid w:val="00B63A57"/>
    <w:rsid w:val="00B675C5"/>
    <w:rsid w:val="00B72305"/>
    <w:rsid w:val="00B75043"/>
    <w:rsid w:val="00B75897"/>
    <w:rsid w:val="00B77F79"/>
    <w:rsid w:val="00B80397"/>
    <w:rsid w:val="00B820CE"/>
    <w:rsid w:val="00B92293"/>
    <w:rsid w:val="00BA208F"/>
    <w:rsid w:val="00BA3D35"/>
    <w:rsid w:val="00BA6118"/>
    <w:rsid w:val="00BC0111"/>
    <w:rsid w:val="00BC3A87"/>
    <w:rsid w:val="00BC5FBC"/>
    <w:rsid w:val="00BD0810"/>
    <w:rsid w:val="00BD5A7D"/>
    <w:rsid w:val="00BD60BD"/>
    <w:rsid w:val="00BD6D18"/>
    <w:rsid w:val="00BE2363"/>
    <w:rsid w:val="00BE24C6"/>
    <w:rsid w:val="00BE79DB"/>
    <w:rsid w:val="00BF1962"/>
    <w:rsid w:val="00BF53E2"/>
    <w:rsid w:val="00BF6038"/>
    <w:rsid w:val="00BF6404"/>
    <w:rsid w:val="00BF7E09"/>
    <w:rsid w:val="00C072DE"/>
    <w:rsid w:val="00C1474A"/>
    <w:rsid w:val="00C255A5"/>
    <w:rsid w:val="00C27A75"/>
    <w:rsid w:val="00C35605"/>
    <w:rsid w:val="00C43A80"/>
    <w:rsid w:val="00C54F35"/>
    <w:rsid w:val="00C65413"/>
    <w:rsid w:val="00C71986"/>
    <w:rsid w:val="00C73DAC"/>
    <w:rsid w:val="00C76D6C"/>
    <w:rsid w:val="00C8061D"/>
    <w:rsid w:val="00C84C0A"/>
    <w:rsid w:val="00C95B5D"/>
    <w:rsid w:val="00CB4BAA"/>
    <w:rsid w:val="00CB7ADD"/>
    <w:rsid w:val="00CC176E"/>
    <w:rsid w:val="00CD253A"/>
    <w:rsid w:val="00CD7114"/>
    <w:rsid w:val="00CE1C6A"/>
    <w:rsid w:val="00D12B7F"/>
    <w:rsid w:val="00D1740E"/>
    <w:rsid w:val="00D22CD7"/>
    <w:rsid w:val="00D24B09"/>
    <w:rsid w:val="00D53FC4"/>
    <w:rsid w:val="00D55BF1"/>
    <w:rsid w:val="00D620EA"/>
    <w:rsid w:val="00D65A55"/>
    <w:rsid w:val="00D7594C"/>
    <w:rsid w:val="00D80BBA"/>
    <w:rsid w:val="00D80EBB"/>
    <w:rsid w:val="00D83714"/>
    <w:rsid w:val="00D913B1"/>
    <w:rsid w:val="00D95EB1"/>
    <w:rsid w:val="00DA598D"/>
    <w:rsid w:val="00DA5F6E"/>
    <w:rsid w:val="00DB1292"/>
    <w:rsid w:val="00DB57F4"/>
    <w:rsid w:val="00DC28EA"/>
    <w:rsid w:val="00DC32D5"/>
    <w:rsid w:val="00DD020E"/>
    <w:rsid w:val="00DD2F28"/>
    <w:rsid w:val="00DD43A7"/>
    <w:rsid w:val="00DD78D6"/>
    <w:rsid w:val="00DE6B92"/>
    <w:rsid w:val="00DF3836"/>
    <w:rsid w:val="00DF7D84"/>
    <w:rsid w:val="00E059CE"/>
    <w:rsid w:val="00E11B0B"/>
    <w:rsid w:val="00E13B9E"/>
    <w:rsid w:val="00E16235"/>
    <w:rsid w:val="00E16C69"/>
    <w:rsid w:val="00E17007"/>
    <w:rsid w:val="00E3533D"/>
    <w:rsid w:val="00E3712D"/>
    <w:rsid w:val="00E444CA"/>
    <w:rsid w:val="00E452AE"/>
    <w:rsid w:val="00E542D0"/>
    <w:rsid w:val="00E60007"/>
    <w:rsid w:val="00E60DC2"/>
    <w:rsid w:val="00E75EAF"/>
    <w:rsid w:val="00E76E4A"/>
    <w:rsid w:val="00E778FC"/>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C00CD"/>
    <w:rsid w:val="00EC4AF3"/>
    <w:rsid w:val="00ED0E35"/>
    <w:rsid w:val="00EF5189"/>
    <w:rsid w:val="00EF7883"/>
    <w:rsid w:val="00F1203C"/>
    <w:rsid w:val="00F12A67"/>
    <w:rsid w:val="00F15D36"/>
    <w:rsid w:val="00F22F9C"/>
    <w:rsid w:val="00F2507C"/>
    <w:rsid w:val="00F34E70"/>
    <w:rsid w:val="00F51548"/>
    <w:rsid w:val="00F547A3"/>
    <w:rsid w:val="00F56CA0"/>
    <w:rsid w:val="00F5755C"/>
    <w:rsid w:val="00F7775A"/>
    <w:rsid w:val="00F87602"/>
    <w:rsid w:val="00F97DA0"/>
    <w:rsid w:val="00FA3C8F"/>
    <w:rsid w:val="00FA7564"/>
    <w:rsid w:val="00FB0F66"/>
    <w:rsid w:val="00FC7C08"/>
    <w:rsid w:val="00FD2B43"/>
    <w:rsid w:val="00FD50E7"/>
    <w:rsid w:val="00FD52C3"/>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823041A-4ECE-4E62-A547-41FD8FF11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12</cp:revision>
  <cp:lastPrinted>2014-08-22T18:11:00Z</cp:lastPrinted>
  <dcterms:created xsi:type="dcterms:W3CDTF">2014-08-22T15:40:00Z</dcterms:created>
  <dcterms:modified xsi:type="dcterms:W3CDTF">2014-08-22T18:11:00Z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