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1C3C" w:rsidP="00F23E52">
      <w:pPr>
        <w:spacing w:after="36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Ephesians </w:t>
      </w:r>
      <w:r w:rsidR="00F23E52">
        <w:rPr>
          <w:rFonts w:ascii="Gentium Book Basic" w:hAnsi="Gentium Book Basic" w:cs="Times New Roman"/>
          <w:b/>
          <w:sz w:val="28"/>
          <w:szCs w:val="28"/>
        </w:rPr>
        <w:t>4</w:t>
      </w:r>
      <w:r>
        <w:rPr>
          <w:rFonts w:ascii="Gentium Book Basic" w:hAnsi="Gentium Book Basic" w:cs="Times New Roman"/>
          <w:b/>
          <w:sz w:val="28"/>
          <w:szCs w:val="28"/>
        </w:rPr>
        <w:t>:</w:t>
      </w:r>
      <w:r w:rsidR="00F23E52">
        <w:rPr>
          <w:rFonts w:ascii="Gentium Book Basic" w:hAnsi="Gentium Book Basic" w:cs="Times New Roman"/>
          <w:b/>
          <w:sz w:val="28"/>
          <w:szCs w:val="28"/>
        </w:rPr>
        <w:t>1</w:t>
      </w:r>
      <w:r w:rsidR="004F4E95">
        <w:rPr>
          <w:rFonts w:ascii="Gentium Book Basic" w:hAnsi="Gentium Book Basic" w:cs="Times New Roman"/>
          <w:b/>
          <w:sz w:val="28"/>
          <w:szCs w:val="28"/>
        </w:rPr>
        <w:t>7</w:t>
      </w:r>
      <w:r>
        <w:rPr>
          <w:rFonts w:ascii="Gentium Book Basic" w:hAnsi="Gentium Book Basic" w:cs="Times New Roman"/>
          <w:b/>
          <w:sz w:val="28"/>
          <w:szCs w:val="28"/>
        </w:rPr>
        <w:t>–</w:t>
      </w:r>
      <w:r w:rsidR="004F4E95">
        <w:rPr>
          <w:rFonts w:ascii="Gentium Book Basic" w:hAnsi="Gentium Book Basic" w:cs="Times New Roman"/>
          <w:b/>
          <w:sz w:val="28"/>
          <w:szCs w:val="28"/>
        </w:rPr>
        <w:t>32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4F4E95" w:rsidRDefault="004F4E95" w:rsidP="00F23E52">
      <w:pPr>
        <w:spacing w:after="360"/>
        <w:jc w:val="center"/>
        <w:rPr>
          <w:rFonts w:ascii="Gentium Book Basic" w:hAnsi="Gentium Book Basic" w:cs="Times New Roman"/>
          <w:b/>
          <w:sz w:val="28"/>
          <w:szCs w:val="28"/>
        </w:rPr>
      </w:pPr>
    </w:p>
    <w:p w:rsidR="004F4E95" w:rsidRDefault="004F4E95" w:rsidP="004F4E95">
      <w:pPr>
        <w:tabs>
          <w:tab w:val="left" w:pos="720"/>
        </w:tabs>
        <w:spacing w:line="60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4F4E95">
        <w:rPr>
          <w:rFonts w:ascii="Gentium Book Basic" w:hAnsi="Gentium Book Basic" w:cs="Arial"/>
          <w:sz w:val="24"/>
          <w:szCs w:val="24"/>
          <w:lang w:bidi="he-IL"/>
        </w:rPr>
        <w:t>This I say, therefore, and testify in the Lord, that you should no longer walk as the rest of the Gentiles walk, in the futility of their mind,</w:t>
      </w: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18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having their understanding darkened, being alienated from the life of God, because of the ignorance that is in them, because of the blindness of their heart;</w:t>
      </w: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19</w:t>
      </w:r>
      <w:r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> 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who, being past feeling, have given themselves over to lewdness, to work all uncleanness with greediness.</w:t>
      </w: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4F4E95" w:rsidRDefault="004F4E95" w:rsidP="004F4E95">
      <w:pPr>
        <w:tabs>
          <w:tab w:val="left" w:pos="720"/>
        </w:tabs>
        <w:spacing w:line="60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20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But you have not so learned Christ,</w:t>
      </w: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21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if indeed you have heard Him and have been taught by Him, as the truth is in Jesus:</w:t>
      </w: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22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that you put off, concerning your former conduct, the old man which grows corrupt according to the deceitful lusts,</w:t>
      </w: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23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and be renewed in the spirit of your mind,</w:t>
      </w: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24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and that you put on the new man which was created according to God, in true righteousness and holiness.</w:t>
      </w: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</w:t>
      </w:r>
    </w:p>
    <w:p w:rsidR="00A42B17" w:rsidRDefault="004F4E95" w:rsidP="004F4E95">
      <w:pPr>
        <w:tabs>
          <w:tab w:val="left" w:pos="720"/>
        </w:tabs>
        <w:spacing w:line="600" w:lineRule="auto"/>
        <w:ind w:firstLine="720"/>
        <w:rPr>
          <w:rFonts w:ascii="Gentium Book Basic" w:hAnsi="Gentium Book Basic" w:cs="Arial"/>
          <w:sz w:val="24"/>
          <w:szCs w:val="24"/>
          <w:vertAlign w:val="superscript"/>
          <w:lang w:bidi="he-IL"/>
        </w:rPr>
      </w:pP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25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 xml:space="preserve">Therefore, putting away lying, </w:t>
      </w:r>
      <w:r>
        <w:rPr>
          <w:rFonts w:ascii="Gentium Book Basic" w:hAnsi="Gentium Book Basic" w:cs="Arial"/>
          <w:sz w:val="24"/>
          <w:szCs w:val="24"/>
          <w:lang w:bidi="he-IL"/>
        </w:rPr>
        <w:t>“</w:t>
      </w:r>
      <w:r w:rsidRPr="004F4E95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Let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 xml:space="preserve">each one </w:t>
      </w:r>
      <w:r w:rsidRPr="004F4E95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of you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speak truth with his neighbor,</w:t>
      </w:r>
      <w:r>
        <w:rPr>
          <w:rFonts w:ascii="Gentium Book Basic" w:hAnsi="Gentium Book Basic" w:cs="Arial"/>
          <w:sz w:val="24"/>
          <w:szCs w:val="24"/>
          <w:lang w:bidi="he-IL"/>
        </w:rPr>
        <w:t>”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 xml:space="preserve"> for we are members of one another.</w:t>
      </w: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26 </w:t>
      </w:r>
      <w:r>
        <w:rPr>
          <w:rFonts w:ascii="Gentium Book Basic" w:hAnsi="Gentium Book Basic" w:cs="Arial"/>
          <w:sz w:val="24"/>
          <w:szCs w:val="24"/>
          <w:lang w:bidi="he-IL"/>
        </w:rPr>
        <w:t>“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Be angry, and do not sin</w:t>
      </w:r>
      <w:r>
        <w:rPr>
          <w:rFonts w:ascii="Gentium Book Basic" w:hAnsi="Gentium Book Basic" w:cs="Arial"/>
          <w:sz w:val="24"/>
          <w:szCs w:val="24"/>
          <w:lang w:bidi="he-IL"/>
        </w:rPr>
        <w:t>”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: do not let the sun go down on your wrath,</w:t>
      </w: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27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nor give place to the devil.</w:t>
      </w: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28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 xml:space="preserve">Let him who stole steal no longer, but rather let him labor, working with </w:t>
      </w:r>
      <w:r w:rsidRPr="004F4E95">
        <w:rPr>
          <w:rFonts w:ascii="Gentium Book Basic" w:hAnsi="Gentium Book Basic" w:cs="Arial"/>
          <w:i/>
          <w:iCs/>
          <w:sz w:val="24"/>
          <w:szCs w:val="24"/>
          <w:lang w:bidi="he-IL"/>
        </w:rPr>
        <w:t xml:space="preserve">his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hands what is good, that he may have something to give him who has need.</w:t>
      </w: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29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Let no corrupt word proceed out of your mouth, but what is good for necessary edification, that it may impart grace to the hearers.</w:t>
      </w: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30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And do not grieve the Holy Spirit of God, by whom you were sealed for the day of redemption.</w:t>
      </w: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31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Let all bitterness, wrath, anger, clamor, and evil speaking be put away from you, with all malice.</w:t>
      </w:r>
      <w:r w:rsidRPr="004F4E95">
        <w:rPr>
          <w:rFonts w:ascii="Gentium Book Basic" w:hAnsi="Gentium Book Basic" w:cs="Arial"/>
          <w:sz w:val="24"/>
          <w:szCs w:val="24"/>
          <w:vertAlign w:val="superscript"/>
          <w:lang w:bidi="he-IL"/>
        </w:rPr>
        <w:t xml:space="preserve"> 32 </w:t>
      </w:r>
      <w:r w:rsidRPr="004F4E95">
        <w:rPr>
          <w:rFonts w:ascii="Gentium Book Basic" w:hAnsi="Gentium Book Basic" w:cs="Arial"/>
          <w:sz w:val="24"/>
          <w:szCs w:val="24"/>
          <w:lang w:bidi="he-IL"/>
        </w:rPr>
        <w:t>And be kind to one another, tenderhearted, forgiving one another, just</w:t>
      </w:r>
      <w:r>
        <w:rPr>
          <w:rFonts w:ascii="Gentium Book Basic" w:hAnsi="Gentium Book Basic" w:cs="Arial"/>
          <w:sz w:val="24"/>
          <w:szCs w:val="24"/>
          <w:lang w:bidi="he-IL"/>
        </w:rPr>
        <w:t xml:space="preserve"> as God in Christ forgave you.</w:t>
      </w:r>
    </w:p>
    <w:p w:rsidR="00F23E52" w:rsidRDefault="00F23E52" w:rsidP="004F4E95">
      <w:pPr>
        <w:tabs>
          <w:tab w:val="left" w:pos="720"/>
        </w:tabs>
        <w:spacing w:line="600" w:lineRule="auto"/>
        <w:ind w:firstLine="720"/>
        <w:rPr>
          <w:rFonts w:ascii="Gentium Book Basic" w:hAnsi="Gentium Book Basic" w:cs="Arial"/>
          <w:sz w:val="24"/>
          <w:szCs w:val="24"/>
          <w:lang w:bidi="he-IL"/>
        </w:rPr>
      </w:pPr>
    </w:p>
    <w:p w:rsidR="0085179F" w:rsidRPr="00A76EF2" w:rsidRDefault="00DD43A7" w:rsidP="00081C3C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553B2D" w:rsidRPr="005C6AD5" w:rsidRDefault="005C6AD5" w:rsidP="00AC5CDB">
      <w:pPr>
        <w:pStyle w:val="Question"/>
      </w:pPr>
      <w:r w:rsidRPr="005C6AD5">
        <w:t xml:space="preserve">What does </w:t>
      </w:r>
      <w:r>
        <w:t>Paul identify as the cause</w:t>
      </w:r>
      <w:r w:rsidR="00AC5CDB">
        <w:t xml:space="preserve"> of the Gentiles’ ignorant lifestyle (vv. 17–18)?</w:t>
      </w:r>
    </w:p>
    <w:p w:rsidR="00553B2D" w:rsidRDefault="00553B2D" w:rsidP="00A76EF2">
      <w:pPr>
        <w:pStyle w:val="Lines"/>
      </w:pPr>
    </w:p>
    <w:p w:rsidR="00081C3C" w:rsidRPr="00A76EF2" w:rsidRDefault="00081C3C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113A6B" w:rsidRDefault="00AC5CDB" w:rsidP="00AC5CDB">
      <w:pPr>
        <w:pStyle w:val="Question"/>
      </w:pPr>
      <w:r>
        <w:t>What is it that verse 19 describes the Gentiles “giving themselves over” to pursue? Compare a few translations as you examine this verse.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B675C5" w:rsidRDefault="00AC5CDB" w:rsidP="00233C0C">
      <w:pPr>
        <w:pStyle w:val="Question"/>
      </w:pPr>
      <w:r>
        <w:t>Explain what it means to “learn Christ” (v. 20</w:t>
      </w:r>
      <w:r w:rsidR="008503BA">
        <w:t>–21</w:t>
      </w:r>
      <w:r>
        <w:t>).</w:t>
      </w: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B675C5" w:rsidRDefault="00B675C5" w:rsidP="00B675C5">
      <w:pPr>
        <w:pStyle w:val="Lines"/>
      </w:pPr>
    </w:p>
    <w:p w:rsidR="00245F23" w:rsidRPr="00A76EF2" w:rsidRDefault="005732FC" w:rsidP="00A76EF2">
      <w:pPr>
        <w:pStyle w:val="Question"/>
      </w:pPr>
      <w:r>
        <w:t>Paul gives a number of prohibitions in vv. 25–31. Explain how these prohibited actions would reflect our “former conduct” (v. 22).</w:t>
      </w:r>
    </w:p>
    <w:p w:rsidR="00245F23" w:rsidRDefault="00245F23" w:rsidP="00A76EF2">
      <w:pPr>
        <w:pStyle w:val="Lines"/>
      </w:pPr>
    </w:p>
    <w:p w:rsidR="005732FC" w:rsidRPr="00A76EF2" w:rsidRDefault="005732FC" w:rsidP="00A76EF2">
      <w:pPr>
        <w:pStyle w:val="Lines"/>
      </w:pPr>
    </w:p>
    <w:p w:rsidR="00245F23" w:rsidRDefault="00245F23" w:rsidP="00A76EF2">
      <w:pPr>
        <w:pStyle w:val="Lines"/>
      </w:pPr>
    </w:p>
    <w:p w:rsidR="00A3606A" w:rsidRPr="00A76EF2" w:rsidRDefault="00CF3639" w:rsidP="00EA0494">
      <w:pPr>
        <w:pStyle w:val="Question"/>
      </w:pPr>
      <w:r>
        <w:t>Reflect on verses 26 and 27, and try to restate them in your own words.</w:t>
      </w:r>
    </w:p>
    <w:p w:rsidR="00553B2D" w:rsidRDefault="00553B2D" w:rsidP="00A76EF2">
      <w:pPr>
        <w:pStyle w:val="Lines"/>
      </w:pPr>
    </w:p>
    <w:p w:rsidR="00B11C81" w:rsidRPr="00A76EF2" w:rsidRDefault="00B11C81" w:rsidP="00A76EF2">
      <w:pPr>
        <w:pStyle w:val="Lines"/>
      </w:pPr>
    </w:p>
    <w:p w:rsidR="00553B2D" w:rsidRDefault="00553B2D" w:rsidP="00A76EF2">
      <w:pPr>
        <w:pStyle w:val="Lines"/>
      </w:pPr>
    </w:p>
    <w:p w:rsidR="00A42B17" w:rsidRDefault="00CF3639" w:rsidP="00CF3639">
      <w:pPr>
        <w:pStyle w:val="Question"/>
      </w:pPr>
      <w:r>
        <w:t>Contrast “corrupt words” with words that are good for edification (v. 29).</w:t>
      </w: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CF3639" w:rsidP="00A42B17">
      <w:pPr>
        <w:pStyle w:val="Question"/>
      </w:pPr>
      <w:r>
        <w:t>How might a believer grieve the Holy Spirit (v. 30)?</w:t>
      </w: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  <w:bookmarkStart w:id="0" w:name="_GoBack"/>
    </w:p>
    <w:bookmarkEnd w:id="0"/>
    <w:p w:rsidR="00A42B17" w:rsidRDefault="00A42B17" w:rsidP="00A42B17">
      <w:pPr>
        <w:pStyle w:val="Lines"/>
      </w:pPr>
    </w:p>
    <w:p w:rsidR="00A42B17" w:rsidRDefault="00CF3639" w:rsidP="00A42B17">
      <w:pPr>
        <w:pStyle w:val="Question"/>
      </w:pPr>
      <w:r>
        <w:t>Why should you forgive (v. 32)?</w:t>
      </w: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A42B17" w:rsidRDefault="00A42B17" w:rsidP="00A42B17">
      <w:pPr>
        <w:pStyle w:val="Lines"/>
      </w:pPr>
    </w:p>
    <w:p w:rsidR="00DD43A7" w:rsidRPr="00A76EF2" w:rsidRDefault="00DD43A7" w:rsidP="00A42B17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 w:rsidR="00081C3C">
        <w:rPr>
          <w:b w:val="0"/>
          <w:bCs w:val="0"/>
          <w:i/>
          <w:iCs/>
        </w:rPr>
        <w:t xml:space="preserve">Ephesians </w:t>
      </w:r>
      <w:r w:rsidR="00A42B17">
        <w:rPr>
          <w:b w:val="0"/>
          <w:bCs w:val="0"/>
          <w:i/>
          <w:iCs/>
        </w:rPr>
        <w:t>4</w:t>
      </w:r>
      <w:r w:rsidR="00015203">
        <w:rPr>
          <w:b w:val="0"/>
          <w:bCs w:val="0"/>
          <w:i/>
          <w:iCs/>
        </w:rPr>
        <w:t>:</w:t>
      </w:r>
      <w:r w:rsidR="00A42B17">
        <w:rPr>
          <w:b w:val="0"/>
          <w:bCs w:val="0"/>
          <w:i/>
          <w:iCs/>
        </w:rPr>
        <w:t>1</w:t>
      </w:r>
      <w:r w:rsidR="004F4E95">
        <w:rPr>
          <w:b w:val="0"/>
          <w:bCs w:val="0"/>
          <w:i/>
          <w:iCs/>
        </w:rPr>
        <w:t>7–32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Default="00553B2D" w:rsidP="00A76EF2">
      <w:pPr>
        <w:pStyle w:val="Lines"/>
      </w:pPr>
    </w:p>
    <w:p w:rsidR="004B7149" w:rsidRDefault="004B7149" w:rsidP="004B7149">
      <w:pPr>
        <w:pStyle w:val="Question"/>
      </w:pPr>
      <w:r>
        <w:t>How does this passage challenge the way you think about situations in daily life? What should you do about that?</w:t>
      </w:r>
    </w:p>
    <w:p w:rsidR="004B7149" w:rsidRDefault="004B7149" w:rsidP="00A76EF2">
      <w:pPr>
        <w:pStyle w:val="Lines"/>
      </w:pPr>
    </w:p>
    <w:p w:rsidR="004B7149" w:rsidRDefault="004B7149" w:rsidP="00A76EF2">
      <w:pPr>
        <w:pStyle w:val="Lines"/>
      </w:pPr>
    </w:p>
    <w:p w:rsidR="004B7149" w:rsidRDefault="004B7149" w:rsidP="00A76EF2">
      <w:pPr>
        <w:pStyle w:val="Lines"/>
      </w:pPr>
    </w:p>
    <w:sectPr w:rsidR="004B7149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865" w:rsidRDefault="00491865" w:rsidP="001E73CB">
      <w:r>
        <w:separator/>
      </w:r>
    </w:p>
  </w:endnote>
  <w:endnote w:type="continuationSeparator" w:id="0">
    <w:p w:rsidR="00491865" w:rsidRDefault="00491865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865" w:rsidRDefault="00491865" w:rsidP="001E73CB">
      <w:r>
        <w:separator/>
      </w:r>
    </w:p>
  </w:footnote>
  <w:footnote w:type="continuationSeparator" w:id="0">
    <w:p w:rsidR="00491865" w:rsidRDefault="00491865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15203"/>
    <w:rsid w:val="00046FF8"/>
    <w:rsid w:val="000518F7"/>
    <w:rsid w:val="00057595"/>
    <w:rsid w:val="00061691"/>
    <w:rsid w:val="000637A3"/>
    <w:rsid w:val="000653D4"/>
    <w:rsid w:val="00080D04"/>
    <w:rsid w:val="00081C3C"/>
    <w:rsid w:val="000915FC"/>
    <w:rsid w:val="000B7225"/>
    <w:rsid w:val="00106791"/>
    <w:rsid w:val="00113A6B"/>
    <w:rsid w:val="00121DDC"/>
    <w:rsid w:val="00123AD7"/>
    <w:rsid w:val="001317B2"/>
    <w:rsid w:val="001327C2"/>
    <w:rsid w:val="00143B24"/>
    <w:rsid w:val="001557F3"/>
    <w:rsid w:val="00165B2B"/>
    <w:rsid w:val="00166FFE"/>
    <w:rsid w:val="0017258D"/>
    <w:rsid w:val="00172FD6"/>
    <w:rsid w:val="00195A07"/>
    <w:rsid w:val="001D6BDC"/>
    <w:rsid w:val="001E73CB"/>
    <w:rsid w:val="001F2729"/>
    <w:rsid w:val="00233C0C"/>
    <w:rsid w:val="0024316E"/>
    <w:rsid w:val="00245F23"/>
    <w:rsid w:val="00246524"/>
    <w:rsid w:val="00256633"/>
    <w:rsid w:val="00260932"/>
    <w:rsid w:val="002A77EC"/>
    <w:rsid w:val="00322851"/>
    <w:rsid w:val="003426B0"/>
    <w:rsid w:val="00342F2E"/>
    <w:rsid w:val="0036311A"/>
    <w:rsid w:val="00384B13"/>
    <w:rsid w:val="003B3CA7"/>
    <w:rsid w:val="003C36D3"/>
    <w:rsid w:val="003D7B9A"/>
    <w:rsid w:val="003E188A"/>
    <w:rsid w:val="003E4773"/>
    <w:rsid w:val="003F5F5C"/>
    <w:rsid w:val="00406009"/>
    <w:rsid w:val="00410CF6"/>
    <w:rsid w:val="00411B1B"/>
    <w:rsid w:val="00412A24"/>
    <w:rsid w:val="004334DD"/>
    <w:rsid w:val="0045199E"/>
    <w:rsid w:val="004824FF"/>
    <w:rsid w:val="004857A9"/>
    <w:rsid w:val="00491865"/>
    <w:rsid w:val="00492886"/>
    <w:rsid w:val="00494592"/>
    <w:rsid w:val="004A5B6D"/>
    <w:rsid w:val="004A6ABA"/>
    <w:rsid w:val="004B0723"/>
    <w:rsid w:val="004B7149"/>
    <w:rsid w:val="004C1220"/>
    <w:rsid w:val="004F4E95"/>
    <w:rsid w:val="00553B2D"/>
    <w:rsid w:val="00556A02"/>
    <w:rsid w:val="005732FC"/>
    <w:rsid w:val="00587E98"/>
    <w:rsid w:val="005A0B7E"/>
    <w:rsid w:val="005A7725"/>
    <w:rsid w:val="005C1E9E"/>
    <w:rsid w:val="005C6AD5"/>
    <w:rsid w:val="005E1279"/>
    <w:rsid w:val="0060395B"/>
    <w:rsid w:val="00624B04"/>
    <w:rsid w:val="0062627E"/>
    <w:rsid w:val="006314FC"/>
    <w:rsid w:val="00670FF0"/>
    <w:rsid w:val="006A2E87"/>
    <w:rsid w:val="006B119E"/>
    <w:rsid w:val="006F4848"/>
    <w:rsid w:val="00705EF9"/>
    <w:rsid w:val="00706B8C"/>
    <w:rsid w:val="00740387"/>
    <w:rsid w:val="007526C5"/>
    <w:rsid w:val="00757B44"/>
    <w:rsid w:val="00762305"/>
    <w:rsid w:val="00786977"/>
    <w:rsid w:val="007B1D3C"/>
    <w:rsid w:val="007B2C1A"/>
    <w:rsid w:val="007C20C1"/>
    <w:rsid w:val="007F72FA"/>
    <w:rsid w:val="008148F2"/>
    <w:rsid w:val="00821900"/>
    <w:rsid w:val="0083382E"/>
    <w:rsid w:val="00834971"/>
    <w:rsid w:val="00836F7E"/>
    <w:rsid w:val="008403E9"/>
    <w:rsid w:val="00844C40"/>
    <w:rsid w:val="008503BA"/>
    <w:rsid w:val="0085179F"/>
    <w:rsid w:val="0088101A"/>
    <w:rsid w:val="0088714D"/>
    <w:rsid w:val="008A792E"/>
    <w:rsid w:val="008C2FA9"/>
    <w:rsid w:val="008C78F0"/>
    <w:rsid w:val="008F1572"/>
    <w:rsid w:val="008F1E7D"/>
    <w:rsid w:val="008F3B30"/>
    <w:rsid w:val="0090700E"/>
    <w:rsid w:val="0091764D"/>
    <w:rsid w:val="00920E1C"/>
    <w:rsid w:val="00924E22"/>
    <w:rsid w:val="00934A2F"/>
    <w:rsid w:val="009368FC"/>
    <w:rsid w:val="00956523"/>
    <w:rsid w:val="00967837"/>
    <w:rsid w:val="00982091"/>
    <w:rsid w:val="009A5501"/>
    <w:rsid w:val="009D1C65"/>
    <w:rsid w:val="009E7B3F"/>
    <w:rsid w:val="009E7EE5"/>
    <w:rsid w:val="009F0DC1"/>
    <w:rsid w:val="009F3608"/>
    <w:rsid w:val="00A35371"/>
    <w:rsid w:val="00A3606A"/>
    <w:rsid w:val="00A42B17"/>
    <w:rsid w:val="00A47679"/>
    <w:rsid w:val="00A47C95"/>
    <w:rsid w:val="00A51795"/>
    <w:rsid w:val="00A76EF2"/>
    <w:rsid w:val="00A9674C"/>
    <w:rsid w:val="00AB3B89"/>
    <w:rsid w:val="00AC2E62"/>
    <w:rsid w:val="00AC2EB7"/>
    <w:rsid w:val="00AC5CDB"/>
    <w:rsid w:val="00AE42D6"/>
    <w:rsid w:val="00AE7743"/>
    <w:rsid w:val="00AF21F1"/>
    <w:rsid w:val="00AF3720"/>
    <w:rsid w:val="00B06A1E"/>
    <w:rsid w:val="00B07479"/>
    <w:rsid w:val="00B11C81"/>
    <w:rsid w:val="00B40704"/>
    <w:rsid w:val="00B433F7"/>
    <w:rsid w:val="00B47CFB"/>
    <w:rsid w:val="00B502BF"/>
    <w:rsid w:val="00B63A57"/>
    <w:rsid w:val="00B675C5"/>
    <w:rsid w:val="00B77F79"/>
    <w:rsid w:val="00B80397"/>
    <w:rsid w:val="00B86206"/>
    <w:rsid w:val="00B92293"/>
    <w:rsid w:val="00BA3D35"/>
    <w:rsid w:val="00BA6673"/>
    <w:rsid w:val="00BB6DC5"/>
    <w:rsid w:val="00BD0810"/>
    <w:rsid w:val="00BD60BD"/>
    <w:rsid w:val="00BF6038"/>
    <w:rsid w:val="00C05B6D"/>
    <w:rsid w:val="00C06608"/>
    <w:rsid w:val="00C067D9"/>
    <w:rsid w:val="00C072DE"/>
    <w:rsid w:val="00C35605"/>
    <w:rsid w:val="00C65413"/>
    <w:rsid w:val="00C73DAC"/>
    <w:rsid w:val="00C74D05"/>
    <w:rsid w:val="00C8134F"/>
    <w:rsid w:val="00C84C0A"/>
    <w:rsid w:val="00C873D9"/>
    <w:rsid w:val="00CC176E"/>
    <w:rsid w:val="00CD253A"/>
    <w:rsid w:val="00CE1AB3"/>
    <w:rsid w:val="00CE1C6A"/>
    <w:rsid w:val="00CE51FE"/>
    <w:rsid w:val="00CF3639"/>
    <w:rsid w:val="00D050AD"/>
    <w:rsid w:val="00D05DD0"/>
    <w:rsid w:val="00D24B09"/>
    <w:rsid w:val="00D455F8"/>
    <w:rsid w:val="00D65A55"/>
    <w:rsid w:val="00D80BBA"/>
    <w:rsid w:val="00D83714"/>
    <w:rsid w:val="00D860CD"/>
    <w:rsid w:val="00D913B1"/>
    <w:rsid w:val="00DA5F6E"/>
    <w:rsid w:val="00DC32D5"/>
    <w:rsid w:val="00DD2F28"/>
    <w:rsid w:val="00DD43A7"/>
    <w:rsid w:val="00DD78D6"/>
    <w:rsid w:val="00DF3A52"/>
    <w:rsid w:val="00E059CE"/>
    <w:rsid w:val="00E13B9E"/>
    <w:rsid w:val="00E16C69"/>
    <w:rsid w:val="00E2288A"/>
    <w:rsid w:val="00E3533D"/>
    <w:rsid w:val="00E3712D"/>
    <w:rsid w:val="00E76E4A"/>
    <w:rsid w:val="00E81625"/>
    <w:rsid w:val="00E9195C"/>
    <w:rsid w:val="00E92A91"/>
    <w:rsid w:val="00EA0494"/>
    <w:rsid w:val="00EB55B6"/>
    <w:rsid w:val="00EC00CD"/>
    <w:rsid w:val="00EC4AF3"/>
    <w:rsid w:val="00EC5365"/>
    <w:rsid w:val="00ED06AB"/>
    <w:rsid w:val="00ED06F9"/>
    <w:rsid w:val="00F1786B"/>
    <w:rsid w:val="00F23E52"/>
    <w:rsid w:val="00F2507C"/>
    <w:rsid w:val="00F334FE"/>
    <w:rsid w:val="00F56CA0"/>
    <w:rsid w:val="00F5755C"/>
    <w:rsid w:val="00F75880"/>
    <w:rsid w:val="00F7775A"/>
    <w:rsid w:val="00FA7564"/>
    <w:rsid w:val="00FD2B43"/>
    <w:rsid w:val="00FE5742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NoSpacing">
    <w:name w:val="No Spacing"/>
    <w:uiPriority w:val="1"/>
    <w:qFormat/>
    <w:rsid w:val="00A42B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styleId="NoSpacing">
    <w:name w:val="No Spacing"/>
    <w:uiPriority w:val="1"/>
    <w:qFormat/>
    <w:rsid w:val="00A4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712B7E17-0DA6-4681-8466-E0FFD4D3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7</cp:revision>
  <cp:lastPrinted>2013-10-31T20:37:00Z</cp:lastPrinted>
  <dcterms:created xsi:type="dcterms:W3CDTF">2013-10-25T16:20:00Z</dcterms:created>
  <dcterms:modified xsi:type="dcterms:W3CDTF">2013-10-31T20:41:00Z</dcterms:modified>
</cp:coreProperties>
</file>