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B8CB4" w14:textId="65FD501A" w:rsidR="0036785B" w:rsidRDefault="0036785B" w:rsidP="0036785B">
      <w:pPr>
        <w:spacing w:line="360" w:lineRule="auto"/>
        <w:jc w:val="both"/>
        <w:rPr>
          <w:rFonts w:ascii="Times New Roman" w:hAnsi="Times New Roman"/>
          <w:color w:val="222222"/>
          <w:sz w:val="24"/>
          <w:szCs w:val="24"/>
          <w:shd w:val="clear" w:color="auto" w:fill="FFFFFF"/>
        </w:rPr>
      </w:pPr>
    </w:p>
    <w:p w14:paraId="41F6DDF8" w14:textId="36AE5BD8" w:rsidR="0036785B" w:rsidRDefault="0036785B" w:rsidP="0036785B">
      <w:pPr>
        <w:spacing w:line="360" w:lineRule="auto"/>
        <w:jc w:val="both"/>
        <w:rPr>
          <w:rFonts w:ascii="Times New Roman" w:hAnsi="Times New Roman"/>
          <w:color w:val="222222"/>
          <w:sz w:val="24"/>
          <w:szCs w:val="24"/>
          <w:shd w:val="clear" w:color="auto" w:fill="FFFFFF"/>
        </w:rPr>
      </w:pPr>
    </w:p>
    <w:p w14:paraId="5A0644C2" w14:textId="3D88B7C5" w:rsidR="0036785B" w:rsidRDefault="0036785B" w:rsidP="0036785B">
      <w:pPr>
        <w:spacing w:line="360" w:lineRule="auto"/>
        <w:jc w:val="both"/>
        <w:rPr>
          <w:rFonts w:ascii="Times New Roman" w:hAnsi="Times New Roman"/>
          <w:color w:val="222222"/>
          <w:sz w:val="24"/>
          <w:szCs w:val="24"/>
          <w:shd w:val="clear" w:color="auto" w:fill="FFFFFF"/>
        </w:rPr>
      </w:pPr>
    </w:p>
    <w:p w14:paraId="40FECC9E" w14:textId="09FCB141" w:rsidR="0036785B" w:rsidRDefault="0036785B" w:rsidP="0036785B">
      <w:pPr>
        <w:spacing w:line="360" w:lineRule="auto"/>
        <w:jc w:val="both"/>
        <w:rPr>
          <w:rFonts w:ascii="Times New Roman" w:hAnsi="Times New Roman"/>
          <w:color w:val="222222"/>
          <w:sz w:val="24"/>
          <w:szCs w:val="24"/>
          <w:shd w:val="clear" w:color="auto" w:fill="FFFFFF"/>
        </w:rPr>
      </w:pPr>
    </w:p>
    <w:p w14:paraId="3E28B4A6"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4B4198E7" w14:textId="77777777" w:rsidR="0036785B" w:rsidRPr="00400157" w:rsidRDefault="0036785B" w:rsidP="0036785B">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 xml:space="preserve">Chapter </w:t>
      </w:r>
      <w:r>
        <w:rPr>
          <w:rFonts w:ascii="Times New Roman" w:hAnsi="Times New Roman"/>
          <w:b/>
          <w:color w:val="222222"/>
          <w:sz w:val="52"/>
          <w:szCs w:val="52"/>
          <w:shd w:val="clear" w:color="auto" w:fill="FFFFFF"/>
        </w:rPr>
        <w:t>6</w:t>
      </w:r>
    </w:p>
    <w:p w14:paraId="2E93A2A5" w14:textId="77777777" w:rsidR="0036785B" w:rsidRPr="00400157" w:rsidRDefault="0036785B" w:rsidP="0036785B">
      <w:pPr>
        <w:spacing w:line="360" w:lineRule="auto"/>
        <w:jc w:val="center"/>
        <w:rPr>
          <w:rFonts w:ascii="Times New Roman" w:hAnsi="Times New Roman"/>
          <w:b/>
          <w:color w:val="222222"/>
          <w:sz w:val="52"/>
          <w:szCs w:val="52"/>
          <w:shd w:val="clear" w:color="auto" w:fill="FFFFFF"/>
        </w:rPr>
      </w:pPr>
      <w:r>
        <w:rPr>
          <w:rFonts w:ascii="Times New Roman" w:hAnsi="Times New Roman"/>
          <w:b/>
          <w:color w:val="222222"/>
          <w:sz w:val="52"/>
          <w:szCs w:val="52"/>
          <w:shd w:val="clear" w:color="auto" w:fill="FFFFFF"/>
        </w:rPr>
        <w:t>Risk Engineering</w:t>
      </w:r>
    </w:p>
    <w:p w14:paraId="70D36DC7"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A27635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541A670E"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13F0605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07AC1AA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0868174"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3213FB7"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5D9643FE"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68BB527E"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558A93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65600C46"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30C3D849"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ABA0550" w14:textId="3AA71A53" w:rsidR="0036785B" w:rsidRDefault="0036785B" w:rsidP="0036785B">
      <w:pPr>
        <w:spacing w:line="360" w:lineRule="auto"/>
        <w:jc w:val="both"/>
        <w:rPr>
          <w:rFonts w:ascii="Times New Roman" w:hAnsi="Times New Roman"/>
          <w:color w:val="222222"/>
          <w:sz w:val="24"/>
          <w:szCs w:val="24"/>
          <w:shd w:val="clear" w:color="auto" w:fill="FFFFFF"/>
        </w:rPr>
      </w:pPr>
    </w:p>
    <w:p w14:paraId="37A9A9B6"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4D6AC20B" w14:textId="77777777" w:rsidR="0036785B" w:rsidRPr="00BF6B9C" w:rsidRDefault="0036785B" w:rsidP="0036785B">
      <w:pPr>
        <w:pStyle w:val="ListParagraph"/>
        <w:rPr>
          <w:b/>
          <w:bCs/>
          <w:sz w:val="16"/>
          <w:szCs w:val="16"/>
        </w:rPr>
      </w:pPr>
    </w:p>
    <w:p w14:paraId="13A2F199" w14:textId="77777777" w:rsidR="0036785B" w:rsidRPr="00BF6B9C" w:rsidRDefault="0036785B" w:rsidP="0036785B">
      <w:pPr>
        <w:pStyle w:val="ListParagraph"/>
        <w:numPr>
          <w:ilvl w:val="1"/>
          <w:numId w:val="5"/>
        </w:numPr>
        <w:spacing w:after="200" w:line="276" w:lineRule="auto"/>
        <w:rPr>
          <w:b/>
          <w:bCs/>
          <w:sz w:val="32"/>
          <w:szCs w:val="32"/>
        </w:rPr>
      </w:pPr>
      <w:r w:rsidRPr="00BF6B9C">
        <w:rPr>
          <w:b/>
          <w:bCs/>
          <w:sz w:val="32"/>
          <w:szCs w:val="32"/>
        </w:rPr>
        <w:t>Risk Engineering</w:t>
      </w:r>
    </w:p>
    <w:p w14:paraId="6D1B26A3" w14:textId="77777777" w:rsidR="0036785B" w:rsidRPr="00BF6B9C" w:rsidRDefault="0036785B" w:rsidP="0036785B">
      <w:pPr>
        <w:pStyle w:val="ListParagraph"/>
        <w:rPr>
          <w:b/>
          <w:bCs/>
          <w:sz w:val="16"/>
          <w:szCs w:val="16"/>
        </w:rPr>
      </w:pPr>
    </w:p>
    <w:p w14:paraId="45A633ED" w14:textId="77777777" w:rsidR="0036785B" w:rsidRPr="00BF6B9C" w:rsidRDefault="0036785B" w:rsidP="0036785B">
      <w:pPr>
        <w:pStyle w:val="ListParagraph"/>
        <w:jc w:val="both"/>
      </w:pPr>
      <w:r w:rsidRPr="00BF6B9C">
        <w:t>Risk analysis and management are a series of works that help a system development team to understand and manage uncertainty. Many problems can arise while developing a system. A risk is a potential problem – it may happen may not. There are several steps to analyze and manage risks. The first step is risk identification. Next each risk is analyzed to determine the likelihood that it will occur and the damage that it will do if it does occur.  Once this information is established risks are remarked. Finally, a plan is developed to manage those risks with high probability and impact.</w:t>
      </w:r>
    </w:p>
    <w:p w14:paraId="1422D68E" w14:textId="77777777" w:rsidR="0036785B" w:rsidRPr="00BF6B9C" w:rsidRDefault="0036785B" w:rsidP="0036785B">
      <w:pPr>
        <w:pStyle w:val="ListParagraph"/>
        <w:jc w:val="both"/>
      </w:pPr>
    </w:p>
    <w:p w14:paraId="178DB5B1" w14:textId="77777777" w:rsidR="0036785B" w:rsidRPr="00BF6B9C" w:rsidRDefault="0036785B" w:rsidP="0036785B">
      <w:pPr>
        <w:pStyle w:val="ListParagraph"/>
        <w:jc w:val="both"/>
        <w:rPr>
          <w:b/>
          <w:bCs/>
        </w:rPr>
      </w:pPr>
      <w:r w:rsidRPr="00BF6B9C">
        <w:rPr>
          <w:b/>
        </w:rPr>
        <w:t>There are different Stages of risks. They area:</w:t>
      </w:r>
    </w:p>
    <w:p w14:paraId="3280124E" w14:textId="77777777" w:rsidR="0036785B" w:rsidRPr="00BF6B9C" w:rsidRDefault="0036785B" w:rsidP="0036785B">
      <w:pPr>
        <w:pStyle w:val="NormalWeb"/>
        <w:numPr>
          <w:ilvl w:val="0"/>
          <w:numId w:val="1"/>
        </w:numPr>
        <w:spacing w:after="240" w:afterAutospacing="0" w:line="300" w:lineRule="atLeast"/>
        <w:jc w:val="both"/>
        <w:rPr>
          <w:b/>
        </w:rPr>
      </w:pPr>
      <w:r w:rsidRPr="00BF6B9C">
        <w:rPr>
          <w:b/>
        </w:rPr>
        <w:t>Risk identification:</w:t>
      </w:r>
      <w:r w:rsidRPr="00BF6B9C">
        <w:t xml:space="preserve"> Risk identification is the process of detecting potential risks or hazards through data collection. A range of data collection and manipulation tools and techniques exists. The team is using both automated and manual techniques to collect data and begin to characterize potential risks to Web resources. Web crawling is one effective way to collect information about the state of Web pages and sites.</w:t>
      </w:r>
    </w:p>
    <w:p w14:paraId="764B0D5A" w14:textId="77777777" w:rsidR="0036785B" w:rsidRPr="00BF6B9C" w:rsidRDefault="0036785B" w:rsidP="0036785B">
      <w:pPr>
        <w:pStyle w:val="NormalWeb"/>
        <w:numPr>
          <w:ilvl w:val="0"/>
          <w:numId w:val="1"/>
        </w:numPr>
        <w:spacing w:after="240" w:afterAutospacing="0" w:line="300" w:lineRule="atLeast"/>
        <w:jc w:val="both"/>
      </w:pPr>
      <w:r w:rsidRPr="00BF6B9C">
        <w:rPr>
          <w:b/>
        </w:rPr>
        <w:t>Risk classification:</w:t>
      </w:r>
      <w:r w:rsidRPr="00BF6B9C">
        <w:t xml:space="preserve"> Risk classification is the process of developing a structured model to categorize risk and fitting observable risk attributes and events into the model. The team combines quantitative and qualitative methods to characterize.                                                        </w:t>
      </w:r>
    </w:p>
    <w:p w14:paraId="384C3FCA" w14:textId="77777777" w:rsidR="0036785B" w:rsidRPr="00BF6B9C" w:rsidRDefault="0036785B" w:rsidP="0036785B">
      <w:pPr>
        <w:pStyle w:val="NormalWeb"/>
        <w:numPr>
          <w:ilvl w:val="0"/>
          <w:numId w:val="1"/>
        </w:numPr>
        <w:spacing w:after="240" w:afterAutospacing="0" w:line="300" w:lineRule="atLeast"/>
        <w:jc w:val="both"/>
      </w:pPr>
      <w:r w:rsidRPr="00BF6B9C">
        <w:rPr>
          <w:b/>
        </w:rPr>
        <w:t>Risk assessment:</w:t>
      </w:r>
      <w:r w:rsidRPr="00BF6B9C">
        <w:t xml:space="preserve"> Risk assessment is the process of defining relevant risk scenarios or sequences of events that could result in damage or loss and the probability of these events. Many sources focus on risk assessment. Rosenthal describes the characteristics of a generic standard for risk assessment as "transparent, coherent, consistent, complete, comprehensive, impartial, uniform, balanced, defensible, sustainable, flexible, and accompanied by suitable and sufficient guidance.</w:t>
      </w:r>
    </w:p>
    <w:p w14:paraId="6037F93B" w14:textId="77777777" w:rsidR="0036785B" w:rsidRPr="00BF6B9C" w:rsidRDefault="0036785B" w:rsidP="0036785B">
      <w:pPr>
        <w:pStyle w:val="NormalWeb"/>
        <w:numPr>
          <w:ilvl w:val="0"/>
          <w:numId w:val="1"/>
        </w:numPr>
        <w:spacing w:after="240" w:afterAutospacing="0" w:line="300" w:lineRule="atLeast"/>
        <w:jc w:val="both"/>
      </w:pPr>
      <w:r w:rsidRPr="00BF6B9C">
        <w:rPr>
          <w:b/>
        </w:rPr>
        <w:t>Risk analysis:</w:t>
      </w:r>
      <w:r w:rsidRPr="00BF6B9C">
        <w:t xml:space="preserve"> Risk analysis determines the potential impact of risk patterns or scenarios, the possible extent of loss, and the direct and indirect costs of recovery. This step identifies vulnerabilities, considers the willingness of the organization to accept risk given potential consequences, and develops mitigation responses. </w:t>
      </w:r>
    </w:p>
    <w:p w14:paraId="5E6125E5" w14:textId="77777777" w:rsidR="0036785B" w:rsidRPr="00BF6B9C" w:rsidRDefault="0036785B" w:rsidP="0036785B">
      <w:pPr>
        <w:pStyle w:val="NormalWeb"/>
        <w:numPr>
          <w:ilvl w:val="0"/>
          <w:numId w:val="1"/>
        </w:numPr>
        <w:spacing w:after="240" w:afterAutospacing="0" w:line="300" w:lineRule="atLeast"/>
        <w:jc w:val="both"/>
      </w:pPr>
      <w:r w:rsidRPr="00BF6B9C">
        <w:rPr>
          <w:b/>
        </w:rPr>
        <w:t>Risk management implementation:</w:t>
      </w:r>
      <w:r w:rsidRPr="00BF6B9C">
        <w:t xml:space="preserve"> defines policies, procedures, and mechanisms to manage and respond to identifiable risks. The implemented program should balance the value of assets and the direct and indirect costs of preventing or recovering from damage or loss.</w:t>
      </w:r>
    </w:p>
    <w:p w14:paraId="4FF7BDBF"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6E373661"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572E19F4" w14:textId="16F0F5E9" w:rsidR="0036785B" w:rsidRDefault="0036785B" w:rsidP="0036785B">
      <w:pPr>
        <w:spacing w:line="360" w:lineRule="auto"/>
        <w:jc w:val="both"/>
        <w:rPr>
          <w:rFonts w:ascii="Times New Roman" w:hAnsi="Times New Roman"/>
          <w:sz w:val="24"/>
          <w:szCs w:val="24"/>
          <w:shd w:val="clear" w:color="auto" w:fill="FFFFFF"/>
        </w:rPr>
      </w:pPr>
    </w:p>
    <w:p w14:paraId="35169874"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1EA68314" w14:textId="701AD8CD" w:rsidR="0036785B" w:rsidRDefault="0036785B" w:rsidP="0036785B">
      <w:pPr>
        <w:pStyle w:val="ListParagraph"/>
        <w:numPr>
          <w:ilvl w:val="1"/>
          <w:numId w:val="5"/>
        </w:numPr>
        <w:spacing w:after="200" w:line="276" w:lineRule="auto"/>
        <w:rPr>
          <w:b/>
          <w:bCs/>
          <w:sz w:val="32"/>
          <w:szCs w:val="32"/>
        </w:rPr>
      </w:pPr>
      <w:r w:rsidRPr="00BF6B9C">
        <w:rPr>
          <w:b/>
          <w:bCs/>
          <w:sz w:val="32"/>
          <w:szCs w:val="32"/>
        </w:rPr>
        <w:lastRenderedPageBreak/>
        <w:t>Risk Identifications</w:t>
      </w:r>
    </w:p>
    <w:p w14:paraId="50FC1DB8" w14:textId="77777777" w:rsidR="009F0075" w:rsidRPr="00BF6B9C" w:rsidRDefault="009F0075" w:rsidP="009F0075">
      <w:pPr>
        <w:pStyle w:val="ListParagraph"/>
        <w:spacing w:after="200" w:line="276" w:lineRule="auto"/>
        <w:rPr>
          <w:b/>
          <w:bCs/>
          <w:sz w:val="32"/>
          <w:szCs w:val="32"/>
        </w:rPr>
      </w:pPr>
    </w:p>
    <w:p w14:paraId="74FF5D25" w14:textId="5FFFB6F6" w:rsidR="0036785B" w:rsidRPr="009F0075" w:rsidRDefault="009F0075" w:rsidP="009F0075">
      <w:pPr>
        <w:pStyle w:val="ListParagraph"/>
        <w:spacing w:after="200" w:line="276" w:lineRule="auto"/>
        <w:jc w:val="center"/>
        <w:rPr>
          <w:bCs/>
        </w:rPr>
      </w:pPr>
      <w:bookmarkStart w:id="0" w:name="_Hlk532238843"/>
      <w:r>
        <w:rPr>
          <w:bCs/>
        </w:rPr>
        <w:t>Table XI. Risk Identifications</w:t>
      </w:r>
    </w:p>
    <w:tbl>
      <w:tblPr>
        <w:tblW w:w="89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1"/>
        <w:gridCol w:w="4553"/>
      </w:tblGrid>
      <w:tr w:rsidR="0036785B" w:rsidRPr="00BF6B9C" w14:paraId="169820B3" w14:textId="77777777" w:rsidTr="003749EB">
        <w:trPr>
          <w:trHeight w:val="826"/>
        </w:trPr>
        <w:tc>
          <w:tcPr>
            <w:tcW w:w="4391" w:type="dxa"/>
            <w:shd w:val="clear" w:color="auto" w:fill="auto"/>
          </w:tcPr>
          <w:bookmarkEnd w:id="0"/>
          <w:p w14:paraId="03A54E34" w14:textId="77777777" w:rsidR="0036785B" w:rsidRPr="00BF6B9C" w:rsidRDefault="0036785B" w:rsidP="003749EB">
            <w:pPr>
              <w:pStyle w:val="ListParagraph"/>
              <w:spacing w:after="200" w:line="276" w:lineRule="auto"/>
              <w:ind w:left="0"/>
              <w:jc w:val="center"/>
              <w:rPr>
                <w:b/>
                <w:bCs/>
              </w:rPr>
            </w:pPr>
            <w:r w:rsidRPr="00BF6B9C">
              <w:rPr>
                <w:b/>
                <w:bCs/>
              </w:rPr>
              <w:t>Risk Type</w:t>
            </w:r>
          </w:p>
        </w:tc>
        <w:tc>
          <w:tcPr>
            <w:tcW w:w="4553" w:type="dxa"/>
            <w:shd w:val="clear" w:color="auto" w:fill="auto"/>
          </w:tcPr>
          <w:p w14:paraId="77B5DACF" w14:textId="77777777" w:rsidR="0036785B" w:rsidRPr="00BF6B9C" w:rsidRDefault="0036785B" w:rsidP="003749EB">
            <w:pPr>
              <w:pStyle w:val="ListParagraph"/>
              <w:spacing w:after="200" w:line="276" w:lineRule="auto"/>
              <w:ind w:left="0"/>
              <w:jc w:val="center"/>
              <w:rPr>
                <w:b/>
                <w:bCs/>
              </w:rPr>
            </w:pPr>
            <w:r w:rsidRPr="00BF6B9C">
              <w:rPr>
                <w:b/>
                <w:bCs/>
              </w:rPr>
              <w:t>Possible Risks</w:t>
            </w:r>
          </w:p>
        </w:tc>
      </w:tr>
      <w:tr w:rsidR="0036785B" w:rsidRPr="00BF6B9C" w14:paraId="40E511FB" w14:textId="77777777" w:rsidTr="003749EB">
        <w:trPr>
          <w:trHeight w:val="1773"/>
        </w:trPr>
        <w:tc>
          <w:tcPr>
            <w:tcW w:w="4391" w:type="dxa"/>
            <w:shd w:val="clear" w:color="auto" w:fill="auto"/>
          </w:tcPr>
          <w:p w14:paraId="652B4346" w14:textId="77777777" w:rsidR="0036785B" w:rsidRPr="00BF6B9C" w:rsidRDefault="0036785B" w:rsidP="003749EB">
            <w:pPr>
              <w:pStyle w:val="ListParagraph"/>
              <w:spacing w:after="200" w:line="276" w:lineRule="auto"/>
              <w:ind w:left="0"/>
              <w:rPr>
                <w:bCs/>
              </w:rPr>
            </w:pPr>
            <w:r w:rsidRPr="00BF6B9C">
              <w:rPr>
                <w:bCs/>
              </w:rPr>
              <w:t>Technology</w:t>
            </w:r>
          </w:p>
        </w:tc>
        <w:tc>
          <w:tcPr>
            <w:tcW w:w="4553" w:type="dxa"/>
            <w:shd w:val="clear" w:color="auto" w:fill="auto"/>
          </w:tcPr>
          <w:p w14:paraId="47C0C2E0" w14:textId="77777777" w:rsidR="0036785B" w:rsidRPr="00BF6B9C" w:rsidRDefault="0036785B" w:rsidP="0036785B">
            <w:pPr>
              <w:pStyle w:val="ListParagraph"/>
              <w:numPr>
                <w:ilvl w:val="0"/>
                <w:numId w:val="2"/>
              </w:numPr>
              <w:rPr>
                <w:bCs/>
              </w:rPr>
            </w:pPr>
            <w:r w:rsidRPr="00BF6B9C">
              <w:rPr>
                <w:bCs/>
              </w:rPr>
              <w:t xml:space="preserve">Security of the system. </w:t>
            </w:r>
          </w:p>
          <w:p w14:paraId="4900DB2C" w14:textId="77777777" w:rsidR="0036785B" w:rsidRPr="00BF6B9C" w:rsidRDefault="0036785B" w:rsidP="0036785B">
            <w:pPr>
              <w:pStyle w:val="ListParagraph"/>
              <w:numPr>
                <w:ilvl w:val="0"/>
                <w:numId w:val="2"/>
              </w:numPr>
              <w:rPr>
                <w:bCs/>
              </w:rPr>
            </w:pPr>
            <w:r w:rsidRPr="00BF6B9C">
              <w:rPr>
                <w:bCs/>
              </w:rPr>
              <w:t>Reusable software components may contain defects and cannot be reused as planned.</w:t>
            </w:r>
          </w:p>
        </w:tc>
      </w:tr>
      <w:tr w:rsidR="0036785B" w:rsidRPr="00BF6B9C" w14:paraId="03DC85EC" w14:textId="77777777" w:rsidTr="003749EB">
        <w:trPr>
          <w:trHeight w:val="2235"/>
        </w:trPr>
        <w:tc>
          <w:tcPr>
            <w:tcW w:w="4391" w:type="dxa"/>
            <w:shd w:val="clear" w:color="auto" w:fill="auto"/>
          </w:tcPr>
          <w:p w14:paraId="2EEFB2B6" w14:textId="77777777" w:rsidR="0036785B" w:rsidRPr="00BF6B9C" w:rsidRDefault="0036785B" w:rsidP="003749EB">
            <w:pPr>
              <w:pStyle w:val="ListParagraph"/>
              <w:spacing w:after="200" w:line="276" w:lineRule="auto"/>
              <w:ind w:left="0"/>
              <w:rPr>
                <w:bCs/>
              </w:rPr>
            </w:pPr>
            <w:r w:rsidRPr="00BF6B9C">
              <w:rPr>
                <w:bCs/>
              </w:rPr>
              <w:t>People</w:t>
            </w:r>
          </w:p>
        </w:tc>
        <w:tc>
          <w:tcPr>
            <w:tcW w:w="4553" w:type="dxa"/>
            <w:shd w:val="clear" w:color="auto" w:fill="auto"/>
          </w:tcPr>
          <w:p w14:paraId="3CA7B281" w14:textId="77777777" w:rsidR="0036785B" w:rsidRPr="00BF6B9C" w:rsidRDefault="0036785B" w:rsidP="0036785B">
            <w:pPr>
              <w:pStyle w:val="ListParagraph"/>
              <w:numPr>
                <w:ilvl w:val="0"/>
                <w:numId w:val="3"/>
              </w:numPr>
              <w:rPr>
                <w:bCs/>
              </w:rPr>
            </w:pPr>
            <w:r w:rsidRPr="00BF6B9C">
              <w:rPr>
                <w:bCs/>
              </w:rPr>
              <w:t xml:space="preserve">Key staff are ill and unavailable at critical </w:t>
            </w:r>
          </w:p>
          <w:p w14:paraId="0877D629" w14:textId="77777777" w:rsidR="0036785B" w:rsidRPr="00BF6B9C" w:rsidRDefault="0036785B" w:rsidP="0036785B">
            <w:pPr>
              <w:pStyle w:val="ListParagraph"/>
              <w:numPr>
                <w:ilvl w:val="1"/>
                <w:numId w:val="3"/>
              </w:numPr>
              <w:rPr>
                <w:bCs/>
              </w:rPr>
            </w:pPr>
            <w:r w:rsidRPr="00BF6B9C">
              <w:rPr>
                <w:bCs/>
              </w:rPr>
              <w:t xml:space="preserve">times. </w:t>
            </w:r>
          </w:p>
          <w:p w14:paraId="785F8775" w14:textId="77777777" w:rsidR="0036785B" w:rsidRPr="00BF6B9C" w:rsidRDefault="0036785B" w:rsidP="0036785B">
            <w:pPr>
              <w:pStyle w:val="ListParagraph"/>
              <w:numPr>
                <w:ilvl w:val="0"/>
                <w:numId w:val="3"/>
              </w:numPr>
              <w:rPr>
                <w:bCs/>
              </w:rPr>
            </w:pPr>
            <w:r w:rsidRPr="00BF6B9C">
              <w:rPr>
                <w:bCs/>
              </w:rPr>
              <w:t>Required training for staff is not available.</w:t>
            </w:r>
          </w:p>
        </w:tc>
      </w:tr>
      <w:tr w:rsidR="0036785B" w:rsidRPr="00BF6B9C" w14:paraId="067D4AB9" w14:textId="77777777" w:rsidTr="003749EB">
        <w:trPr>
          <w:trHeight w:val="899"/>
        </w:trPr>
        <w:tc>
          <w:tcPr>
            <w:tcW w:w="4391" w:type="dxa"/>
            <w:shd w:val="clear" w:color="auto" w:fill="auto"/>
          </w:tcPr>
          <w:p w14:paraId="3E0A704C" w14:textId="77777777" w:rsidR="0036785B" w:rsidRPr="00BF6B9C" w:rsidRDefault="0036785B" w:rsidP="003749EB">
            <w:pPr>
              <w:pStyle w:val="ListParagraph"/>
              <w:spacing w:after="200" w:line="276" w:lineRule="auto"/>
              <w:ind w:left="0"/>
              <w:rPr>
                <w:bCs/>
              </w:rPr>
            </w:pPr>
            <w:r w:rsidRPr="00BF6B9C">
              <w:rPr>
                <w:bCs/>
              </w:rPr>
              <w:t>Organization</w:t>
            </w:r>
          </w:p>
        </w:tc>
        <w:tc>
          <w:tcPr>
            <w:tcW w:w="4553" w:type="dxa"/>
            <w:shd w:val="clear" w:color="auto" w:fill="auto"/>
          </w:tcPr>
          <w:p w14:paraId="3182EAFA" w14:textId="77777777" w:rsidR="0036785B" w:rsidRPr="00BF6B9C" w:rsidRDefault="0036785B" w:rsidP="0036785B">
            <w:pPr>
              <w:pStyle w:val="ListParagraph"/>
              <w:numPr>
                <w:ilvl w:val="0"/>
                <w:numId w:val="4"/>
              </w:numPr>
              <w:rPr>
                <w:bCs/>
              </w:rPr>
            </w:pPr>
            <w:r w:rsidRPr="00BF6B9C">
              <w:rPr>
                <w:bCs/>
              </w:rPr>
              <w:t>Organizational financial problems reductions in the project budget.</w:t>
            </w:r>
          </w:p>
        </w:tc>
      </w:tr>
      <w:tr w:rsidR="0036785B" w:rsidRPr="00BF6B9C" w14:paraId="486EDA60" w14:textId="77777777" w:rsidTr="003749EB">
        <w:trPr>
          <w:trHeight w:val="2649"/>
        </w:trPr>
        <w:tc>
          <w:tcPr>
            <w:tcW w:w="4391" w:type="dxa"/>
            <w:shd w:val="clear" w:color="auto" w:fill="auto"/>
          </w:tcPr>
          <w:p w14:paraId="0FA83CC7" w14:textId="77777777" w:rsidR="0036785B" w:rsidRPr="00BF6B9C" w:rsidRDefault="0036785B" w:rsidP="003749EB">
            <w:pPr>
              <w:pStyle w:val="ListParagraph"/>
              <w:spacing w:after="200" w:line="276" w:lineRule="auto"/>
              <w:ind w:left="0"/>
              <w:rPr>
                <w:bCs/>
              </w:rPr>
            </w:pPr>
            <w:r w:rsidRPr="00BF6B9C">
              <w:rPr>
                <w:bCs/>
              </w:rPr>
              <w:t>Requirements</w:t>
            </w:r>
          </w:p>
        </w:tc>
        <w:tc>
          <w:tcPr>
            <w:tcW w:w="4553" w:type="dxa"/>
            <w:shd w:val="clear" w:color="auto" w:fill="auto"/>
          </w:tcPr>
          <w:p w14:paraId="44306028" w14:textId="77777777" w:rsidR="0036785B" w:rsidRPr="00BF6B9C" w:rsidRDefault="0036785B" w:rsidP="0036785B">
            <w:pPr>
              <w:pStyle w:val="ListParagraph"/>
              <w:numPr>
                <w:ilvl w:val="0"/>
                <w:numId w:val="4"/>
              </w:numPr>
              <w:rPr>
                <w:bCs/>
              </w:rPr>
            </w:pPr>
            <w:r w:rsidRPr="00BF6B9C">
              <w:rPr>
                <w:bCs/>
              </w:rPr>
              <w:t xml:space="preserve">Changes to requirements that require major </w:t>
            </w:r>
          </w:p>
          <w:p w14:paraId="0EE5AB69" w14:textId="77777777" w:rsidR="0036785B" w:rsidRPr="00BF6B9C" w:rsidRDefault="0036785B" w:rsidP="003749EB">
            <w:pPr>
              <w:pStyle w:val="ListParagraph"/>
              <w:rPr>
                <w:bCs/>
              </w:rPr>
            </w:pPr>
            <w:r w:rsidRPr="00BF6B9C">
              <w:rPr>
                <w:bCs/>
              </w:rPr>
              <w:t xml:space="preserve">design rework </w:t>
            </w:r>
            <w:proofErr w:type="gramStart"/>
            <w:r w:rsidRPr="00BF6B9C">
              <w:rPr>
                <w:bCs/>
              </w:rPr>
              <w:t>are</w:t>
            </w:r>
            <w:proofErr w:type="gramEnd"/>
            <w:r w:rsidRPr="00BF6B9C">
              <w:rPr>
                <w:bCs/>
              </w:rPr>
              <w:t xml:space="preserve"> proposed. </w:t>
            </w:r>
          </w:p>
          <w:p w14:paraId="1BED9C8F" w14:textId="77777777" w:rsidR="0036785B" w:rsidRPr="00BF6B9C" w:rsidRDefault="0036785B" w:rsidP="0036785B">
            <w:pPr>
              <w:pStyle w:val="ListParagraph"/>
              <w:numPr>
                <w:ilvl w:val="0"/>
                <w:numId w:val="4"/>
              </w:numPr>
              <w:rPr>
                <w:bCs/>
              </w:rPr>
            </w:pPr>
            <w:r w:rsidRPr="00BF6B9C">
              <w:rPr>
                <w:bCs/>
              </w:rPr>
              <w:t xml:space="preserve">Customers fail to understand the impact of </w:t>
            </w:r>
          </w:p>
          <w:p w14:paraId="059BE362" w14:textId="77777777" w:rsidR="0036785B" w:rsidRPr="00BF6B9C" w:rsidRDefault="0036785B" w:rsidP="003749EB">
            <w:pPr>
              <w:pStyle w:val="ListParagraph"/>
              <w:rPr>
                <w:bCs/>
              </w:rPr>
            </w:pPr>
            <w:r w:rsidRPr="00BF6B9C">
              <w:rPr>
                <w:bCs/>
              </w:rPr>
              <w:t>requirements changes.</w:t>
            </w:r>
          </w:p>
        </w:tc>
      </w:tr>
    </w:tbl>
    <w:p w14:paraId="5FBC826B" w14:textId="77777777" w:rsidR="0036785B" w:rsidRPr="00BF6B9C" w:rsidRDefault="0036785B" w:rsidP="0036785B">
      <w:pPr>
        <w:pStyle w:val="ListParagraph"/>
        <w:spacing w:after="200" w:line="276" w:lineRule="auto"/>
        <w:rPr>
          <w:bCs/>
          <w:sz w:val="32"/>
          <w:szCs w:val="32"/>
        </w:rPr>
      </w:pPr>
    </w:p>
    <w:p w14:paraId="5DE43223"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16645ECE"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2395C281"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43539525" w14:textId="3EE36572" w:rsidR="0036785B" w:rsidRDefault="0036785B" w:rsidP="0036785B">
      <w:pPr>
        <w:spacing w:line="360" w:lineRule="auto"/>
        <w:jc w:val="both"/>
        <w:rPr>
          <w:rFonts w:ascii="Times New Roman" w:hAnsi="Times New Roman"/>
          <w:sz w:val="24"/>
          <w:szCs w:val="24"/>
          <w:shd w:val="clear" w:color="auto" w:fill="FFFFFF"/>
        </w:rPr>
      </w:pPr>
    </w:p>
    <w:p w14:paraId="34B78EF2"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788D94D0"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6A92F0BD" w14:textId="2EA9DC5E" w:rsidR="0036785B" w:rsidRDefault="0036785B" w:rsidP="0036785B">
      <w:pPr>
        <w:numPr>
          <w:ilvl w:val="1"/>
          <w:numId w:val="5"/>
        </w:num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Risk Analysis</w:t>
      </w:r>
    </w:p>
    <w:p w14:paraId="4577C9A1" w14:textId="0864817E" w:rsidR="009F0075" w:rsidRPr="009F0075" w:rsidRDefault="009F0075" w:rsidP="009F0075">
      <w:pPr>
        <w:jc w:val="center"/>
        <w:rPr>
          <w:rFonts w:ascii="Times New Roman" w:hAnsi="Times New Roman"/>
          <w:bCs/>
          <w:sz w:val="24"/>
          <w:szCs w:val="24"/>
        </w:rPr>
      </w:pPr>
      <w:bookmarkStart w:id="1" w:name="_Hlk532238914"/>
      <w:r w:rsidRPr="009F0075">
        <w:rPr>
          <w:rFonts w:ascii="Times New Roman" w:hAnsi="Times New Roman"/>
          <w:bCs/>
          <w:sz w:val="24"/>
          <w:szCs w:val="24"/>
        </w:rPr>
        <w:t>Table XI</w:t>
      </w:r>
      <w:r>
        <w:rPr>
          <w:rFonts w:ascii="Times New Roman" w:hAnsi="Times New Roman"/>
          <w:bCs/>
          <w:sz w:val="24"/>
          <w:szCs w:val="24"/>
        </w:rPr>
        <w:t>I</w:t>
      </w:r>
      <w:r w:rsidRPr="009F0075">
        <w:rPr>
          <w:rFonts w:ascii="Times New Roman" w:hAnsi="Times New Roman"/>
          <w:bCs/>
          <w:sz w:val="24"/>
          <w:szCs w:val="24"/>
        </w:rPr>
        <w:t xml:space="preserve">. Risk </w:t>
      </w:r>
      <w:r w:rsidRPr="009F0075">
        <w:rPr>
          <w:rFonts w:ascii="Times New Roman" w:hAnsi="Times New Roman"/>
          <w:bCs/>
          <w:sz w:val="24"/>
          <w:szCs w:val="24"/>
        </w:rPr>
        <w:t>Analysis</w:t>
      </w:r>
    </w:p>
    <w:tbl>
      <w:tblPr>
        <w:tblW w:w="871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2901"/>
        <w:gridCol w:w="2882"/>
      </w:tblGrid>
      <w:tr w:rsidR="0036785B" w:rsidRPr="00BF6B9C" w14:paraId="516CD982" w14:textId="77777777" w:rsidTr="003749EB">
        <w:trPr>
          <w:trHeight w:val="754"/>
        </w:trPr>
        <w:tc>
          <w:tcPr>
            <w:tcW w:w="2936" w:type="dxa"/>
            <w:shd w:val="clear" w:color="auto" w:fill="auto"/>
          </w:tcPr>
          <w:bookmarkEnd w:id="1"/>
          <w:p w14:paraId="222A6232"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Risk</w:t>
            </w:r>
          </w:p>
        </w:tc>
        <w:tc>
          <w:tcPr>
            <w:tcW w:w="2901" w:type="dxa"/>
            <w:shd w:val="clear" w:color="auto" w:fill="auto"/>
          </w:tcPr>
          <w:p w14:paraId="4F05E258"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Probability</w:t>
            </w:r>
          </w:p>
        </w:tc>
        <w:tc>
          <w:tcPr>
            <w:tcW w:w="2882" w:type="dxa"/>
            <w:shd w:val="clear" w:color="auto" w:fill="auto"/>
          </w:tcPr>
          <w:p w14:paraId="2FC91D11"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Effect</w:t>
            </w:r>
          </w:p>
        </w:tc>
      </w:tr>
      <w:tr w:rsidR="0036785B" w:rsidRPr="00BF6B9C" w14:paraId="429C9A23" w14:textId="77777777" w:rsidTr="003749EB">
        <w:trPr>
          <w:trHeight w:val="1749"/>
        </w:trPr>
        <w:tc>
          <w:tcPr>
            <w:tcW w:w="2936" w:type="dxa"/>
            <w:shd w:val="clear" w:color="auto" w:fill="auto"/>
          </w:tcPr>
          <w:p w14:paraId="57E1433E" w14:textId="77777777" w:rsidR="0036785B" w:rsidRPr="00BF6B9C" w:rsidRDefault="0036785B" w:rsidP="003749EB">
            <w:pPr>
              <w:spacing w:line="360" w:lineRule="auto"/>
              <w:rPr>
                <w:rFonts w:ascii="Times New Roman" w:hAnsi="Times New Roman"/>
                <w:sz w:val="24"/>
                <w:szCs w:val="24"/>
                <w:shd w:val="clear" w:color="auto" w:fill="FFFFFF"/>
              </w:rPr>
            </w:pPr>
            <w:r w:rsidRPr="00BF6B9C">
              <w:rPr>
                <w:rFonts w:ascii="Times New Roman" w:hAnsi="Times New Roman"/>
                <w:sz w:val="24"/>
                <w:szCs w:val="24"/>
                <w:shd w:val="clear" w:color="auto" w:fill="FFFFFF"/>
              </w:rPr>
              <w:t>Organizational financial problems force reduction in the project budget</w:t>
            </w:r>
          </w:p>
        </w:tc>
        <w:tc>
          <w:tcPr>
            <w:tcW w:w="2901" w:type="dxa"/>
            <w:shd w:val="clear" w:color="auto" w:fill="auto"/>
          </w:tcPr>
          <w:p w14:paraId="77DD7464"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Low</w:t>
            </w:r>
          </w:p>
        </w:tc>
        <w:tc>
          <w:tcPr>
            <w:tcW w:w="2882" w:type="dxa"/>
            <w:shd w:val="clear" w:color="auto" w:fill="auto"/>
          </w:tcPr>
          <w:p w14:paraId="05C71C7D"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Disastrous</w:t>
            </w:r>
          </w:p>
        </w:tc>
      </w:tr>
      <w:tr w:rsidR="0036785B" w:rsidRPr="00BF6B9C" w14:paraId="5817AD7B" w14:textId="77777777" w:rsidTr="003749EB">
        <w:trPr>
          <w:trHeight w:val="1031"/>
        </w:trPr>
        <w:tc>
          <w:tcPr>
            <w:tcW w:w="2936" w:type="dxa"/>
            <w:shd w:val="clear" w:color="auto" w:fill="auto"/>
          </w:tcPr>
          <w:p w14:paraId="0CD2096F" w14:textId="77777777" w:rsidR="0036785B" w:rsidRPr="00BF6B9C" w:rsidRDefault="0036785B" w:rsidP="003749EB">
            <w:pPr>
              <w:jc w:val="center"/>
              <w:rPr>
                <w:rFonts w:ascii="Times New Roman" w:hAnsi="Times New Roman"/>
                <w:sz w:val="24"/>
                <w:szCs w:val="24"/>
              </w:rPr>
            </w:pPr>
            <w:r w:rsidRPr="00BF6B9C">
              <w:rPr>
                <w:rFonts w:ascii="Times New Roman" w:hAnsi="Times New Roman"/>
                <w:sz w:val="24"/>
                <w:szCs w:val="24"/>
              </w:rPr>
              <w:t>Security of the System High Serious</w:t>
            </w:r>
          </w:p>
        </w:tc>
        <w:tc>
          <w:tcPr>
            <w:tcW w:w="2901" w:type="dxa"/>
            <w:shd w:val="clear" w:color="auto" w:fill="auto"/>
          </w:tcPr>
          <w:p w14:paraId="70C09D32" w14:textId="77777777" w:rsidR="0036785B" w:rsidRPr="00BF6B9C" w:rsidRDefault="0036785B" w:rsidP="003749EB">
            <w:pPr>
              <w:jc w:val="center"/>
              <w:rPr>
                <w:rFonts w:ascii="Times New Roman" w:hAnsi="Times New Roman"/>
                <w:sz w:val="24"/>
                <w:szCs w:val="24"/>
              </w:rPr>
            </w:pPr>
            <w:r w:rsidRPr="00BF6B9C">
              <w:rPr>
                <w:rFonts w:ascii="Times New Roman" w:hAnsi="Times New Roman"/>
                <w:sz w:val="24"/>
                <w:szCs w:val="24"/>
              </w:rPr>
              <w:t>High</w:t>
            </w:r>
          </w:p>
        </w:tc>
        <w:tc>
          <w:tcPr>
            <w:tcW w:w="2882" w:type="dxa"/>
            <w:shd w:val="clear" w:color="auto" w:fill="auto"/>
          </w:tcPr>
          <w:p w14:paraId="285B7802" w14:textId="77777777" w:rsidR="0036785B" w:rsidRPr="00BF6B9C" w:rsidRDefault="0036785B" w:rsidP="003749EB">
            <w:pPr>
              <w:rPr>
                <w:rFonts w:ascii="Times New Roman" w:hAnsi="Times New Roman"/>
                <w:sz w:val="24"/>
                <w:szCs w:val="24"/>
              </w:rPr>
            </w:pPr>
            <w:r w:rsidRPr="00BF6B9C">
              <w:rPr>
                <w:rFonts w:ascii="Times New Roman" w:hAnsi="Times New Roman"/>
                <w:sz w:val="24"/>
                <w:szCs w:val="24"/>
              </w:rPr>
              <w:t xml:space="preserve">Serious </w:t>
            </w:r>
          </w:p>
        </w:tc>
      </w:tr>
      <w:tr w:rsidR="0036785B" w:rsidRPr="00BF6B9C" w14:paraId="64C369F2" w14:textId="77777777" w:rsidTr="003749EB">
        <w:trPr>
          <w:trHeight w:val="2265"/>
        </w:trPr>
        <w:tc>
          <w:tcPr>
            <w:tcW w:w="2936" w:type="dxa"/>
            <w:shd w:val="clear" w:color="auto" w:fill="auto"/>
          </w:tcPr>
          <w:p w14:paraId="1F672FD6"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Reusable software components contain defects that means they cannot be reused as planned.</w:t>
            </w:r>
          </w:p>
        </w:tc>
        <w:tc>
          <w:tcPr>
            <w:tcW w:w="2901" w:type="dxa"/>
            <w:shd w:val="clear" w:color="auto" w:fill="auto"/>
          </w:tcPr>
          <w:p w14:paraId="54A2EAA6"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882" w:type="dxa"/>
            <w:shd w:val="clear" w:color="auto" w:fill="auto"/>
          </w:tcPr>
          <w:p w14:paraId="0910CE3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Serious</w:t>
            </w:r>
          </w:p>
        </w:tc>
      </w:tr>
      <w:tr w:rsidR="0036785B" w:rsidRPr="00BF6B9C" w14:paraId="7A704BB5" w14:textId="77777777" w:rsidTr="003749EB">
        <w:trPr>
          <w:trHeight w:val="1768"/>
        </w:trPr>
        <w:tc>
          <w:tcPr>
            <w:tcW w:w="2936" w:type="dxa"/>
            <w:shd w:val="clear" w:color="auto" w:fill="auto"/>
          </w:tcPr>
          <w:p w14:paraId="37C4469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Changes to requirements that require major design rework are proposed.</w:t>
            </w:r>
          </w:p>
        </w:tc>
        <w:tc>
          <w:tcPr>
            <w:tcW w:w="2901" w:type="dxa"/>
            <w:shd w:val="clear" w:color="auto" w:fill="auto"/>
          </w:tcPr>
          <w:p w14:paraId="7FD45130"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882" w:type="dxa"/>
            <w:shd w:val="clear" w:color="auto" w:fill="auto"/>
          </w:tcPr>
          <w:p w14:paraId="0F3B8BD6"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Serious</w:t>
            </w:r>
          </w:p>
        </w:tc>
      </w:tr>
      <w:tr w:rsidR="0036785B" w:rsidRPr="00BF6B9C" w14:paraId="17CF7D40" w14:textId="77777777" w:rsidTr="003749EB">
        <w:trPr>
          <w:trHeight w:val="1252"/>
        </w:trPr>
        <w:tc>
          <w:tcPr>
            <w:tcW w:w="2936" w:type="dxa"/>
            <w:shd w:val="clear" w:color="auto" w:fill="auto"/>
          </w:tcPr>
          <w:p w14:paraId="41155D1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Required training for staff is not available.</w:t>
            </w:r>
          </w:p>
        </w:tc>
        <w:tc>
          <w:tcPr>
            <w:tcW w:w="2901" w:type="dxa"/>
            <w:shd w:val="clear" w:color="auto" w:fill="auto"/>
          </w:tcPr>
          <w:p w14:paraId="6BA0D20E"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882" w:type="dxa"/>
            <w:shd w:val="clear" w:color="auto" w:fill="auto"/>
          </w:tcPr>
          <w:p w14:paraId="13A764B7"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Tolerable</w:t>
            </w:r>
          </w:p>
        </w:tc>
      </w:tr>
      <w:tr w:rsidR="0036785B" w:rsidRPr="00BF6B9C" w14:paraId="2F61DE79" w14:textId="77777777" w:rsidTr="003749EB">
        <w:trPr>
          <w:trHeight w:val="1768"/>
        </w:trPr>
        <w:tc>
          <w:tcPr>
            <w:tcW w:w="2936" w:type="dxa"/>
            <w:shd w:val="clear" w:color="auto" w:fill="auto"/>
          </w:tcPr>
          <w:p w14:paraId="0E04BFA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Customers fail to understand the impact of requirements changes.</w:t>
            </w:r>
          </w:p>
        </w:tc>
        <w:tc>
          <w:tcPr>
            <w:tcW w:w="2901" w:type="dxa"/>
            <w:shd w:val="clear" w:color="auto" w:fill="auto"/>
          </w:tcPr>
          <w:p w14:paraId="6738C3AD"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882" w:type="dxa"/>
            <w:shd w:val="clear" w:color="auto" w:fill="auto"/>
          </w:tcPr>
          <w:p w14:paraId="07B7C088"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Tolerable</w:t>
            </w:r>
          </w:p>
        </w:tc>
      </w:tr>
    </w:tbl>
    <w:p w14:paraId="58A0A338" w14:textId="77777777" w:rsidR="0036785B" w:rsidRPr="00BF6B9C" w:rsidRDefault="0036785B" w:rsidP="0036785B">
      <w:pPr>
        <w:spacing w:line="360" w:lineRule="auto"/>
        <w:ind w:left="720"/>
        <w:jc w:val="both"/>
        <w:rPr>
          <w:rFonts w:ascii="Times New Roman" w:hAnsi="Times New Roman"/>
          <w:b/>
          <w:sz w:val="32"/>
          <w:szCs w:val="32"/>
          <w:shd w:val="clear" w:color="auto" w:fill="FFFFFF"/>
        </w:rPr>
      </w:pPr>
    </w:p>
    <w:p w14:paraId="25A27E53" w14:textId="00F3AD2A" w:rsidR="0036785B" w:rsidRDefault="0036785B" w:rsidP="0036785B">
      <w:pPr>
        <w:spacing w:line="360" w:lineRule="auto"/>
        <w:ind w:left="720"/>
        <w:jc w:val="both"/>
        <w:rPr>
          <w:rFonts w:ascii="Times New Roman" w:hAnsi="Times New Roman"/>
          <w:b/>
          <w:sz w:val="32"/>
          <w:szCs w:val="32"/>
          <w:shd w:val="clear" w:color="auto" w:fill="FFFFFF"/>
        </w:rPr>
      </w:pPr>
    </w:p>
    <w:p w14:paraId="1F46D02B" w14:textId="77777777" w:rsidR="0036785B" w:rsidRPr="00BF6B9C" w:rsidRDefault="0036785B" w:rsidP="0036785B">
      <w:pPr>
        <w:spacing w:line="360" w:lineRule="auto"/>
        <w:ind w:left="720"/>
        <w:jc w:val="both"/>
        <w:rPr>
          <w:rFonts w:ascii="Times New Roman" w:hAnsi="Times New Roman"/>
          <w:b/>
          <w:sz w:val="32"/>
          <w:szCs w:val="32"/>
          <w:shd w:val="clear" w:color="auto" w:fill="FFFFFF"/>
        </w:rPr>
      </w:pPr>
    </w:p>
    <w:p w14:paraId="65D50DF7" w14:textId="33B7C936" w:rsidR="0036785B" w:rsidRDefault="0036785B" w:rsidP="0036785B">
      <w:pPr>
        <w:numPr>
          <w:ilvl w:val="1"/>
          <w:numId w:val="5"/>
        </w:numPr>
        <w:spacing w:line="360" w:lineRule="auto"/>
        <w:jc w:val="both"/>
        <w:rPr>
          <w:rFonts w:ascii="Times New Roman" w:hAnsi="Times New Roman"/>
          <w:b/>
          <w:sz w:val="32"/>
          <w:szCs w:val="32"/>
          <w:shd w:val="clear" w:color="auto" w:fill="FFFFFF"/>
        </w:rPr>
      </w:pPr>
      <w:r>
        <w:rPr>
          <w:rFonts w:ascii="Times New Roman" w:hAnsi="Times New Roman"/>
          <w:b/>
          <w:sz w:val="32"/>
          <w:szCs w:val="32"/>
          <w:shd w:val="clear" w:color="auto" w:fill="FFFFFF"/>
        </w:rPr>
        <w:lastRenderedPageBreak/>
        <w:t xml:space="preserve"> </w:t>
      </w:r>
      <w:r w:rsidRPr="00BF6B9C">
        <w:rPr>
          <w:rFonts w:ascii="Times New Roman" w:hAnsi="Times New Roman"/>
          <w:b/>
          <w:sz w:val="32"/>
          <w:szCs w:val="32"/>
          <w:shd w:val="clear" w:color="auto" w:fill="FFFFFF"/>
        </w:rPr>
        <w:t>Risk Planning</w:t>
      </w:r>
    </w:p>
    <w:p w14:paraId="2CAEF868" w14:textId="3CD5F57A" w:rsidR="009F0075" w:rsidRPr="009F0075" w:rsidRDefault="009F0075" w:rsidP="009F0075">
      <w:pPr>
        <w:pStyle w:val="ListParagraph"/>
        <w:ind w:left="405"/>
        <w:jc w:val="center"/>
        <w:rPr>
          <w:bCs/>
        </w:rPr>
      </w:pPr>
      <w:bookmarkStart w:id="2" w:name="_Hlk532238980"/>
      <w:bookmarkStart w:id="3" w:name="_GoBack"/>
      <w:r w:rsidRPr="009F0075">
        <w:rPr>
          <w:bCs/>
        </w:rPr>
        <w:t>Table XI</w:t>
      </w:r>
      <w:r>
        <w:rPr>
          <w:bCs/>
        </w:rPr>
        <w:t>II</w:t>
      </w:r>
      <w:r w:rsidRPr="009F0075">
        <w:rPr>
          <w:bCs/>
        </w:rPr>
        <w:t xml:space="preserve">. Risk </w:t>
      </w:r>
      <w:r>
        <w:rPr>
          <w:bCs/>
        </w:rPr>
        <w:t>Planning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7"/>
        <w:gridCol w:w="4149"/>
      </w:tblGrid>
      <w:tr w:rsidR="0036785B" w:rsidRPr="00BF6B9C" w14:paraId="05228617" w14:textId="77777777" w:rsidTr="003749EB">
        <w:tc>
          <w:tcPr>
            <w:tcW w:w="4788" w:type="dxa"/>
            <w:shd w:val="clear" w:color="auto" w:fill="auto"/>
          </w:tcPr>
          <w:bookmarkEnd w:id="2"/>
          <w:bookmarkEnd w:id="3"/>
          <w:p w14:paraId="3985B870"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Risk</w:t>
            </w:r>
          </w:p>
        </w:tc>
        <w:tc>
          <w:tcPr>
            <w:tcW w:w="4788" w:type="dxa"/>
            <w:shd w:val="clear" w:color="auto" w:fill="auto"/>
          </w:tcPr>
          <w:p w14:paraId="5A017641"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Strategy</w:t>
            </w:r>
          </w:p>
        </w:tc>
      </w:tr>
      <w:tr w:rsidR="0036785B" w:rsidRPr="00BF6B9C" w14:paraId="7665B3E0" w14:textId="77777777" w:rsidTr="003749EB">
        <w:tc>
          <w:tcPr>
            <w:tcW w:w="4788" w:type="dxa"/>
            <w:shd w:val="clear" w:color="auto" w:fill="auto"/>
          </w:tcPr>
          <w:p w14:paraId="187ED81B"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Security</w:t>
            </w:r>
          </w:p>
        </w:tc>
        <w:tc>
          <w:tcPr>
            <w:tcW w:w="4788" w:type="dxa"/>
            <w:shd w:val="clear" w:color="auto" w:fill="auto"/>
          </w:tcPr>
          <w:p w14:paraId="55353CAE"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Investigate the possible security leaks and measurements.</w:t>
            </w:r>
          </w:p>
        </w:tc>
      </w:tr>
      <w:tr w:rsidR="0036785B" w:rsidRPr="00BF6B9C" w14:paraId="3BE0FABE" w14:textId="77777777" w:rsidTr="003749EB">
        <w:tc>
          <w:tcPr>
            <w:tcW w:w="4788" w:type="dxa"/>
            <w:shd w:val="clear" w:color="auto" w:fill="auto"/>
          </w:tcPr>
          <w:p w14:paraId="36B2A252"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Organizational financial</w:t>
            </w:r>
          </w:p>
          <w:p w14:paraId="7E09E6B2"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problem</w:t>
            </w:r>
          </w:p>
        </w:tc>
        <w:tc>
          <w:tcPr>
            <w:tcW w:w="4788" w:type="dxa"/>
            <w:shd w:val="clear" w:color="auto" w:fill="auto"/>
          </w:tcPr>
          <w:p w14:paraId="5CE442BB"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Prepare a briefing document for senior management showing how the project is making a very important contribution to the goals of business and presenting reasons why cuts to the project budget would not be cost-effective.</w:t>
            </w:r>
          </w:p>
        </w:tc>
      </w:tr>
      <w:tr w:rsidR="0036785B" w:rsidRPr="00BF6B9C" w14:paraId="1D1005B0" w14:textId="77777777" w:rsidTr="003749EB">
        <w:tc>
          <w:tcPr>
            <w:tcW w:w="4788" w:type="dxa"/>
            <w:shd w:val="clear" w:color="auto" w:fill="auto"/>
          </w:tcPr>
          <w:p w14:paraId="410019B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Requirements problems</w:t>
            </w:r>
          </w:p>
        </w:tc>
        <w:tc>
          <w:tcPr>
            <w:tcW w:w="4788" w:type="dxa"/>
            <w:shd w:val="clear" w:color="auto" w:fill="auto"/>
          </w:tcPr>
          <w:p w14:paraId="3BE6B73A"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Alerts customer to potential difficulties and possibilities of delay, investigate buying in components</w:t>
            </w:r>
          </w:p>
        </w:tc>
      </w:tr>
      <w:tr w:rsidR="0036785B" w:rsidRPr="00BF6B9C" w14:paraId="2D41708B" w14:textId="77777777" w:rsidTr="003749EB">
        <w:tc>
          <w:tcPr>
            <w:tcW w:w="4788" w:type="dxa"/>
            <w:shd w:val="clear" w:color="auto" w:fill="auto"/>
          </w:tcPr>
          <w:p w14:paraId="0AB6EDB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Staff illness</w:t>
            </w:r>
          </w:p>
        </w:tc>
        <w:tc>
          <w:tcPr>
            <w:tcW w:w="4788" w:type="dxa"/>
            <w:shd w:val="clear" w:color="auto" w:fill="auto"/>
          </w:tcPr>
          <w:p w14:paraId="26C9F82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Reorganize them so that there </w:t>
            </w:r>
            <w:proofErr w:type="gramStart"/>
            <w:r w:rsidRPr="00BF6B9C">
              <w:rPr>
                <w:rFonts w:ascii="Times New Roman" w:hAnsi="Times New Roman"/>
                <w:sz w:val="24"/>
                <w:szCs w:val="24"/>
                <w:shd w:val="clear" w:color="auto" w:fill="FFFFFF"/>
              </w:rPr>
              <w:t>is</w:t>
            </w:r>
            <w:proofErr w:type="gramEnd"/>
            <w:r w:rsidRPr="00BF6B9C">
              <w:rPr>
                <w:rFonts w:ascii="Times New Roman" w:hAnsi="Times New Roman"/>
                <w:sz w:val="24"/>
                <w:szCs w:val="24"/>
                <w:shd w:val="clear" w:color="auto" w:fill="FFFFFF"/>
              </w:rPr>
              <w:t xml:space="preserve"> more overlap work and people therefore understand each other jobs.</w:t>
            </w:r>
          </w:p>
        </w:tc>
      </w:tr>
      <w:tr w:rsidR="0036785B" w:rsidRPr="00BF6B9C" w14:paraId="53FFAB89" w14:textId="77777777" w:rsidTr="003749EB">
        <w:tc>
          <w:tcPr>
            <w:tcW w:w="4788" w:type="dxa"/>
            <w:shd w:val="clear" w:color="auto" w:fill="auto"/>
          </w:tcPr>
          <w:p w14:paraId="42875AD0"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Defective component</w:t>
            </w:r>
          </w:p>
        </w:tc>
        <w:tc>
          <w:tcPr>
            <w:tcW w:w="4788" w:type="dxa"/>
            <w:shd w:val="clear" w:color="auto" w:fill="auto"/>
          </w:tcPr>
          <w:p w14:paraId="5DB3C0FE"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Replace defective potential components with bought in component of know reliability.</w:t>
            </w:r>
          </w:p>
        </w:tc>
      </w:tr>
      <w:tr w:rsidR="0036785B" w:rsidRPr="00BF6B9C" w14:paraId="07A32A06" w14:textId="77777777" w:rsidTr="003749EB">
        <w:tc>
          <w:tcPr>
            <w:tcW w:w="4788" w:type="dxa"/>
            <w:shd w:val="clear" w:color="auto" w:fill="auto"/>
          </w:tcPr>
          <w:p w14:paraId="126489C1"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Requirements change</w:t>
            </w:r>
          </w:p>
        </w:tc>
        <w:tc>
          <w:tcPr>
            <w:tcW w:w="4788" w:type="dxa"/>
            <w:shd w:val="clear" w:color="auto" w:fill="auto"/>
          </w:tcPr>
          <w:p w14:paraId="36056291"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Replace defective potential component with bough in component of know reliability.</w:t>
            </w:r>
          </w:p>
        </w:tc>
      </w:tr>
      <w:tr w:rsidR="0036785B" w:rsidRPr="00BF6B9C" w14:paraId="399D7803" w14:textId="77777777" w:rsidTr="003749EB">
        <w:tc>
          <w:tcPr>
            <w:tcW w:w="4788" w:type="dxa"/>
            <w:shd w:val="clear" w:color="auto" w:fill="auto"/>
          </w:tcPr>
          <w:p w14:paraId="198FD76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Requirement changes</w:t>
            </w:r>
          </w:p>
        </w:tc>
        <w:tc>
          <w:tcPr>
            <w:tcW w:w="4788" w:type="dxa"/>
            <w:shd w:val="clear" w:color="auto" w:fill="auto"/>
          </w:tcPr>
          <w:p w14:paraId="3E46B51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Derive traceability information to access requirements, change impact, maximizing information hiding in the design.</w:t>
            </w:r>
          </w:p>
        </w:tc>
      </w:tr>
    </w:tbl>
    <w:p w14:paraId="6911EA52" w14:textId="7AACC607" w:rsidR="0036785B" w:rsidRDefault="0036785B" w:rsidP="0036785B">
      <w:pPr>
        <w:spacing w:line="360" w:lineRule="auto"/>
        <w:ind w:left="720"/>
        <w:jc w:val="both"/>
        <w:rPr>
          <w:rFonts w:ascii="Times New Roman" w:hAnsi="Times New Roman"/>
          <w:b/>
          <w:sz w:val="32"/>
          <w:szCs w:val="32"/>
          <w:shd w:val="clear" w:color="auto" w:fill="FFFFFF"/>
        </w:rPr>
      </w:pPr>
    </w:p>
    <w:p w14:paraId="51360007" w14:textId="77777777" w:rsidR="0036785B" w:rsidRPr="00BF6B9C" w:rsidRDefault="0036785B" w:rsidP="0036785B">
      <w:pPr>
        <w:spacing w:line="360" w:lineRule="auto"/>
        <w:ind w:left="720"/>
        <w:jc w:val="both"/>
        <w:rPr>
          <w:rFonts w:ascii="Times New Roman" w:hAnsi="Times New Roman"/>
          <w:b/>
          <w:sz w:val="32"/>
          <w:szCs w:val="32"/>
          <w:shd w:val="clear" w:color="auto" w:fill="FFFFFF"/>
        </w:rPr>
      </w:pPr>
    </w:p>
    <w:p w14:paraId="6F5746D2" w14:textId="77777777" w:rsidR="0036785B" w:rsidRPr="00BF6B9C" w:rsidRDefault="0036785B" w:rsidP="0036785B">
      <w:pPr>
        <w:numPr>
          <w:ilvl w:val="1"/>
          <w:numId w:val="5"/>
        </w:num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Risk Monitoring</w:t>
      </w:r>
    </w:p>
    <w:p w14:paraId="1DC572F5" w14:textId="77777777" w:rsidR="0036785B"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A re-planning of the project occurs. New task schedule and milestones are defined. Staffs work on their assigned jobs within the new timelines. In order to prevent this happening, the software will develop for the end user.</w:t>
      </w:r>
    </w:p>
    <w:p w14:paraId="7487DD31" w14:textId="7437DA7A"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 The user interface will design in a way to make of the program convenient and pleasurable.</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 xml:space="preserve">Meetings (formal and informal) will be the client regularly. This ensures that the software we are developing solves problems. </w:t>
      </w:r>
    </w:p>
    <w:p w14:paraId="24BDEBF8" w14:textId="3AD7E590"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The development cost of the software may increase by 20%. During development it is advised to</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consult with the system analyst during the system analysis, design testing phase of the software project.</w:t>
      </w:r>
    </w:p>
    <w:p w14:paraId="251251B4" w14:textId="77777777" w:rsidR="0036785B" w:rsidRPr="00BF6B9C" w:rsidRDefault="0036785B" w:rsidP="0036785B">
      <w:pPr>
        <w:spacing w:line="360" w:lineRule="auto"/>
        <w:jc w:val="both"/>
        <w:rPr>
          <w:rFonts w:ascii="Times New Roman" w:hAnsi="Times New Roman"/>
          <w:sz w:val="24"/>
          <w:szCs w:val="24"/>
          <w:shd w:val="clear" w:color="auto" w:fill="FFFFFF"/>
        </w:rPr>
      </w:pPr>
      <w:proofErr w:type="gramStart"/>
      <w:r w:rsidRPr="00BF6B9C">
        <w:rPr>
          <w:rFonts w:ascii="Times New Roman" w:hAnsi="Times New Roman"/>
          <w:sz w:val="24"/>
          <w:szCs w:val="24"/>
          <w:shd w:val="clear" w:color="auto" w:fill="FFFFFF"/>
        </w:rPr>
        <w:t>Proper  coding</w:t>
      </w:r>
      <w:proofErr w:type="gramEnd"/>
      <w:r w:rsidRPr="00BF6B9C">
        <w:rPr>
          <w:rFonts w:ascii="Times New Roman" w:hAnsi="Times New Roman"/>
          <w:sz w:val="24"/>
          <w:szCs w:val="24"/>
          <w:shd w:val="clear" w:color="auto" w:fill="FFFFFF"/>
        </w:rPr>
        <w:t xml:space="preserve"> grammar is followed to make sure that the codes are easily understandable and </w:t>
      </w:r>
    </w:p>
    <w:p w14:paraId="4AD51A3E" w14:textId="77777777"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reusable. </w:t>
      </w:r>
    </w:p>
    <w:p w14:paraId="6C5C8AAC" w14:textId="77777777"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Cost and time will increase and project will be updated. Everything will be at where it all started.</w:t>
      </w:r>
    </w:p>
    <w:p w14:paraId="3540D3A2"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1303BE1A"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11A0B388"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4ED5EAC0" w14:textId="77777777" w:rsidR="00320C4C" w:rsidRDefault="00320C4C"/>
    <w:sectPr w:rsidR="00320C4C" w:rsidSect="00E25E51">
      <w:footerReference w:type="default" r:id="rId7"/>
      <w:pgSz w:w="11906" w:h="16838"/>
      <w:pgMar w:top="1440" w:right="1440" w:bottom="1440" w:left="1440" w:header="708" w:footer="708" w:gutter="0"/>
      <w:pgNumType w:start="6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9B3A0" w14:textId="77777777" w:rsidR="00A1270E" w:rsidRDefault="00A1270E" w:rsidP="0036785B">
      <w:pPr>
        <w:spacing w:after="0" w:line="240" w:lineRule="auto"/>
      </w:pPr>
      <w:r>
        <w:separator/>
      </w:r>
    </w:p>
  </w:endnote>
  <w:endnote w:type="continuationSeparator" w:id="0">
    <w:p w14:paraId="7A54F8DC" w14:textId="77777777" w:rsidR="00A1270E" w:rsidRDefault="00A1270E" w:rsidP="0036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03898"/>
      <w:docPartObj>
        <w:docPartGallery w:val="Page Numbers (Bottom of Page)"/>
        <w:docPartUnique/>
      </w:docPartObj>
    </w:sdtPr>
    <w:sdtEndPr>
      <w:rPr>
        <w:noProof/>
      </w:rPr>
    </w:sdtEndPr>
    <w:sdtContent>
      <w:p w14:paraId="72FE255D" w14:textId="75B6F2E1" w:rsidR="00E25E51" w:rsidRDefault="00E25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CA094" w14:textId="77777777" w:rsidR="0036785B" w:rsidRDefault="00367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7A14A" w14:textId="77777777" w:rsidR="00A1270E" w:rsidRDefault="00A1270E" w:rsidP="0036785B">
      <w:pPr>
        <w:spacing w:after="0" w:line="240" w:lineRule="auto"/>
      </w:pPr>
      <w:r>
        <w:separator/>
      </w:r>
    </w:p>
  </w:footnote>
  <w:footnote w:type="continuationSeparator" w:id="0">
    <w:p w14:paraId="624F5DFC" w14:textId="77777777" w:rsidR="00A1270E" w:rsidRDefault="00A1270E" w:rsidP="00367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B5F63"/>
    <w:multiLevelType w:val="hybridMultilevel"/>
    <w:tmpl w:val="B3985D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780FFA"/>
    <w:multiLevelType w:val="hybridMultilevel"/>
    <w:tmpl w:val="AA68F38C"/>
    <w:lvl w:ilvl="0" w:tplc="D8E2F05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7D2092"/>
    <w:multiLevelType w:val="multilevel"/>
    <w:tmpl w:val="9580FB92"/>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D594D1D"/>
    <w:multiLevelType w:val="hybridMultilevel"/>
    <w:tmpl w:val="43DCAE1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33C4F"/>
    <w:multiLevelType w:val="hybridMultilevel"/>
    <w:tmpl w:val="DBB8B6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22"/>
    <w:rsid w:val="00320C4C"/>
    <w:rsid w:val="0036785B"/>
    <w:rsid w:val="00585B88"/>
    <w:rsid w:val="009A1222"/>
    <w:rsid w:val="009F0075"/>
    <w:rsid w:val="00A1270E"/>
    <w:rsid w:val="00E24DEF"/>
    <w:rsid w:val="00E25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11D7"/>
  <w15:chartTrackingRefBased/>
  <w15:docId w15:val="{6F9B7ED5-1541-42DE-9CFF-8C1833B8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0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85B"/>
    <w:pPr>
      <w:spacing w:after="0" w:line="240" w:lineRule="auto"/>
      <w:ind w:left="720"/>
      <w:contextualSpacing/>
    </w:pPr>
    <w:rPr>
      <w:rFonts w:ascii="Times New Roman" w:hAnsi="Times New Roman"/>
      <w:sz w:val="24"/>
      <w:szCs w:val="24"/>
    </w:rPr>
  </w:style>
  <w:style w:type="paragraph" w:styleId="NormalWeb">
    <w:name w:val="Normal (Web)"/>
    <w:basedOn w:val="Normal"/>
    <w:uiPriority w:val="99"/>
    <w:unhideWhenUsed/>
    <w:rsid w:val="0036785B"/>
    <w:pPr>
      <w:spacing w:before="100" w:beforeAutospacing="1" w:after="100" w:afterAutospacing="1" w:line="240" w:lineRule="auto"/>
    </w:pPr>
    <w:rPr>
      <w:rFonts w:ascii="Times New Roman" w:hAnsi="Times New Roman"/>
      <w:sz w:val="24"/>
      <w:szCs w:val="24"/>
      <w:lang w:bidi="bn-BD"/>
    </w:rPr>
  </w:style>
  <w:style w:type="paragraph" w:styleId="Header">
    <w:name w:val="header"/>
    <w:basedOn w:val="Normal"/>
    <w:link w:val="HeaderChar"/>
    <w:uiPriority w:val="99"/>
    <w:unhideWhenUsed/>
    <w:rsid w:val="00367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85B"/>
    <w:rPr>
      <w:rFonts w:ascii="Calibri" w:eastAsia="Times New Roman" w:hAnsi="Calibri" w:cs="Times New Roman"/>
      <w:lang w:val="en-US"/>
    </w:rPr>
  </w:style>
  <w:style w:type="paragraph" w:styleId="Footer">
    <w:name w:val="footer"/>
    <w:basedOn w:val="Normal"/>
    <w:link w:val="FooterChar"/>
    <w:uiPriority w:val="99"/>
    <w:unhideWhenUsed/>
    <w:rsid w:val="00367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85B"/>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4</cp:revision>
  <dcterms:created xsi:type="dcterms:W3CDTF">2018-12-09T15:00:00Z</dcterms:created>
  <dcterms:modified xsi:type="dcterms:W3CDTF">2018-12-10T15:01:00Z</dcterms:modified>
</cp:coreProperties>
</file>