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يكاد يكون من المس</w:t>
      </w:r>
      <w:bookmarkStart w:id="0" w:name="_GoBack"/>
      <w:r>
        <w:rPr>
          <w:rFonts w:ascii="Arial" w:eastAsia="Times New Roman" w:hAnsi="Arial" w:cs="Arial" w:hint="cs"/>
          <w:color w:val="202122"/>
          <w:sz w:val="23"/>
          <w:szCs w:val="23"/>
          <w:rtl/>
        </w:rPr>
        <w:t xml:space="preserve">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w:t>
      </w:r>
      <w:bookmarkEnd w:id="0"/>
      <w:r>
        <w:rPr>
          <w:rFonts w:ascii="Arial" w:eastAsia="Times New Roman" w:hAnsi="Arial" w:cs="Arial" w:hint="cs"/>
          <w:color w:val="202122"/>
          <w:sz w:val="23"/>
          <w:szCs w:val="23"/>
          <w:rtl/>
        </w:rPr>
        <w:t>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pPr>
        <w:rPr>
          <w:rtl/>
        </w:rPr>
      </w:pPr>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p>
    <w:p w:rsidR="00024CFF" w:rsidRDefault="00024CFF" w:rsidP="00591F82">
      <w:pPr>
        <w:rPr>
          <w:rtl/>
        </w:rPr>
      </w:pPr>
    </w:p>
    <w:p w:rsidR="00024CFF" w:rsidRPr="00D25F91" w:rsidRDefault="00024CFF" w:rsidP="00024CFF">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حالات الاستخدام</w:t>
      </w:r>
      <w:r w:rsidRPr="00D25F91">
        <w:rPr>
          <w:rFonts w:ascii="Arial" w:eastAsia="Times New Roman" w:hAnsi="Arial" w:cs="Arial"/>
          <w:color w:val="54595D"/>
          <w:sz w:val="24"/>
          <w:szCs w:val="24"/>
        </w:rPr>
        <w:t>[</w:t>
      </w:r>
      <w:hyperlink r:id="rId15"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024CFF" w:rsidRDefault="00024CFF" w:rsidP="00024CFF">
      <w:pPr>
        <w:rPr>
          <w:rFonts w:hint="cs"/>
          <w:rtl/>
        </w:rPr>
      </w:pPr>
      <w:r w:rsidRPr="00D25F91">
        <w:rPr>
          <w:rFonts w:ascii="Arial" w:eastAsia="Times New Roman" w:hAnsi="Arial" w:cs="Arial"/>
          <w:color w:val="202122"/>
          <w:sz w:val="23"/>
          <w:szCs w:val="23"/>
          <w:rtl/>
        </w:rPr>
        <w:t xml:space="preserve">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w:t>
      </w:r>
      <w:r w:rsidR="00EC363E">
        <w:rPr>
          <w:rFonts w:ascii="Arial" w:eastAsia="Times New Roman" w:hAnsi="Arial" w:cs="Arial" w:hint="cs"/>
          <w:color w:val="202122"/>
          <w:sz w:val="23"/>
          <w:szCs w:val="23"/>
          <w:rtl/>
        </w:rPr>
        <w:t xml:space="preserve">  </w:t>
      </w:r>
      <w:r w:rsidRPr="00D25F91">
        <w:rPr>
          <w:rFonts w:ascii="Arial" w:eastAsia="Times New Roman" w:hAnsi="Arial" w:cs="Arial"/>
          <w:color w:val="202122"/>
          <w:sz w:val="23"/>
          <w:szCs w:val="23"/>
          <w:rtl/>
        </w:rPr>
        <w:t>مهمة</w:t>
      </w:r>
      <w:r w:rsidR="00EC363E">
        <w:rPr>
          <w:rFonts w:hint="cs"/>
          <w:rtl/>
        </w:rPr>
        <w:t xml:space="preserve">   </w:t>
      </w:r>
    </w:p>
    <w:p w:rsidR="009E67BD" w:rsidRDefault="009E67BD" w:rsidP="00024CFF">
      <w:pPr>
        <w:rPr>
          <w:rFonts w:hint="cs"/>
          <w:rtl/>
        </w:rPr>
      </w:pPr>
    </w:p>
    <w:p w:rsidR="009E67BD" w:rsidRDefault="009E67BD" w:rsidP="009E67BD">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w:t>
      </w:r>
    </w:p>
    <w:p w:rsidR="009E67BD" w:rsidRDefault="009E67BD" w:rsidP="009E67BD">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مهندس/المطور المسائل</w:t>
      </w:r>
      <w:r>
        <w:rPr>
          <w:rFonts w:ascii="Arial" w:eastAsia="Times New Roman" w:hAnsi="Arial" w:cs="Arial"/>
          <w:color w:val="54595D"/>
          <w:sz w:val="24"/>
          <w:szCs w:val="24"/>
        </w:rPr>
        <w:t>[</w:t>
      </w:r>
      <w:hyperlink r:id="rId16" w:tooltip="عدل القسم: مهندس/المطور المسائ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9E67BD" w:rsidRDefault="009E67BD" w:rsidP="009E67BD">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المشاكل المحتملة الناجمة عن المهندسين والمطورين أثناء تحليل المتطلبات</w:t>
      </w:r>
      <w:r>
        <w:rPr>
          <w:rFonts w:ascii="Arial" w:eastAsia="Times New Roman" w:hAnsi="Arial" w:cs="Arial"/>
          <w:color w:val="202122"/>
          <w:sz w:val="23"/>
          <w:szCs w:val="23"/>
        </w:rPr>
        <w:t>:</w:t>
      </w:r>
    </w:p>
    <w:p w:rsidR="009E67BD" w:rsidRDefault="009E67BD" w:rsidP="009E67BD">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مهندس/المطور يبدأ الترميز التنفيذ فورا قبل فهم جميع شروط من المحلل، الذي عادة ما يسبب الكثير من عيب إصلاح أو إعادة صياغة في مرحلة الاختبار والتحقق</w:t>
      </w:r>
      <w:r>
        <w:rPr>
          <w:rFonts w:ascii="Arial" w:eastAsia="Times New Roman" w:hAnsi="Arial" w:cs="Arial"/>
          <w:color w:val="202122"/>
          <w:sz w:val="23"/>
          <w:szCs w:val="23"/>
        </w:rPr>
        <w:t>.</w:t>
      </w:r>
    </w:p>
    <w:p w:rsidR="009E67BD" w:rsidRDefault="009E67BD" w:rsidP="009E67BD">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يكون المفردات المختلفة للموظفين التقنيين والمستخدمين النهائيين. ونتيجة لذلك، أنهم قد يعتقدون خطأ ففي اتفاق مثالي حتى يتم توفير المنتج النهائي</w:t>
      </w:r>
      <w:r>
        <w:rPr>
          <w:rFonts w:ascii="Arial" w:eastAsia="Times New Roman" w:hAnsi="Arial" w:cs="Arial"/>
          <w:color w:val="202122"/>
          <w:sz w:val="23"/>
          <w:szCs w:val="23"/>
        </w:rPr>
        <w:t>.</w:t>
      </w:r>
    </w:p>
    <w:p w:rsidR="009E67BD" w:rsidRDefault="009E67BD" w:rsidP="009E67BD">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المهندسين والمطورين </w:t>
      </w:r>
      <w:proofErr w:type="spellStart"/>
      <w:r>
        <w:rPr>
          <w:rFonts w:ascii="Arial" w:eastAsia="Times New Roman" w:hAnsi="Arial" w:cs="Arial" w:hint="cs"/>
          <w:color w:val="202122"/>
          <w:sz w:val="23"/>
          <w:szCs w:val="23"/>
          <w:rtl/>
        </w:rPr>
        <w:t>قدمو</w:t>
      </w:r>
      <w:proofErr w:type="spellEnd"/>
      <w:r>
        <w:rPr>
          <w:rFonts w:ascii="Arial" w:eastAsia="Times New Roman" w:hAnsi="Arial" w:cs="Arial" w:hint="cs"/>
          <w:color w:val="202122"/>
          <w:sz w:val="23"/>
          <w:szCs w:val="23"/>
          <w:rtl/>
        </w:rPr>
        <w:t xml:space="preserve"> محاولات لجعل المتطلبات احتواء النظام القائم، أو نموذج، بدلاً من وضع نظام محدد لاحتياجات العميل</w:t>
      </w:r>
      <w:r>
        <w:rPr>
          <w:rFonts w:ascii="Arial" w:eastAsia="Times New Roman" w:hAnsi="Arial" w:cs="Arial"/>
          <w:color w:val="202122"/>
          <w:sz w:val="23"/>
          <w:szCs w:val="23"/>
        </w:rPr>
        <w:t>.</w:t>
      </w:r>
    </w:p>
    <w:p w:rsidR="009E67BD" w:rsidRDefault="009E67BD" w:rsidP="009E67BD">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غالباً إجراء تحليل بالمهندسين أو المبرمجين، بدلاً من العاملين بمجال المعرفة فهم احتياجات العميل بشكل صحيح</w:t>
      </w:r>
    </w:p>
    <w:sectPr w:rsidR="009E67BD"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922ED"/>
    <w:rsid w:val="004047A3"/>
    <w:rsid w:val="00591F82"/>
    <w:rsid w:val="007344CF"/>
    <w:rsid w:val="009E67BD"/>
    <w:rsid w:val="00A2562D"/>
    <w:rsid w:val="00EC3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49073">
      <w:bodyDiv w:val="1"/>
      <w:marLeft w:val="0"/>
      <w:marRight w:val="0"/>
      <w:marTop w:val="0"/>
      <w:marBottom w:val="0"/>
      <w:divBdr>
        <w:top w:val="none" w:sz="0" w:space="0" w:color="auto"/>
        <w:left w:val="none" w:sz="0" w:space="0" w:color="auto"/>
        <w:bottom w:val="none" w:sz="0" w:space="0" w:color="auto"/>
        <w:right w:val="none" w:sz="0" w:space="0" w:color="auto"/>
      </w:divBdr>
    </w:div>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ar.wikipedia.org/w/index.php?title=%D9%85%D8%AA%D8%B7%D9%84%D8%A8%D8%A7%D8%AA_%D8%A7%D9%84%D8%AA%D8%AD%D9%84%D9%8A%D9%84&amp;action=edit&amp;section=17" TargetMode="Externa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2"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batool</cp:lastModifiedBy>
  <cp:revision>8</cp:revision>
  <dcterms:created xsi:type="dcterms:W3CDTF">2020-06-24T01:04:00Z</dcterms:created>
  <dcterms:modified xsi:type="dcterms:W3CDTF">2020-06-24T07:23:00Z</dcterms:modified>
</cp:coreProperties>
</file>