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A646" w14:textId="77777777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3FBC3B09" w14:textId="77777777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0FDD581A" w14:textId="77777777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1DB1B321" w14:textId="333192E6" w:rsidR="003A57E8" w:rsidRPr="00265D7F" w:rsidRDefault="00265D7F" w:rsidP="00265D7F">
      <w:pPr>
        <w:jc w:val="center"/>
        <w:rPr>
          <w:b/>
          <w:bCs/>
          <w:sz w:val="56"/>
          <w:szCs w:val="56"/>
        </w:rPr>
      </w:pPr>
      <w:r w:rsidRPr="00265D7F">
        <w:rPr>
          <w:b/>
          <w:bCs/>
          <w:sz w:val="56"/>
          <w:szCs w:val="56"/>
        </w:rPr>
        <w:t>Object oriented programming</w:t>
      </w:r>
    </w:p>
    <w:p w14:paraId="232DDDF0" w14:textId="7454CD24" w:rsidR="00265D7F" w:rsidRPr="00265D7F" w:rsidRDefault="00265D7F" w:rsidP="00265D7F">
      <w:pPr>
        <w:jc w:val="center"/>
        <w:rPr>
          <w:b/>
          <w:bCs/>
          <w:sz w:val="56"/>
          <w:szCs w:val="56"/>
        </w:rPr>
      </w:pPr>
      <w:r w:rsidRPr="00265D7F">
        <w:rPr>
          <w:b/>
          <w:bCs/>
          <w:sz w:val="56"/>
          <w:szCs w:val="56"/>
        </w:rPr>
        <w:t>Assignment</w:t>
      </w:r>
    </w:p>
    <w:p w14:paraId="324337F5" w14:textId="14E5C207" w:rsidR="00265D7F" w:rsidRPr="00265D7F" w:rsidRDefault="00265D7F" w:rsidP="00265D7F">
      <w:pPr>
        <w:jc w:val="center"/>
        <w:rPr>
          <w:b/>
          <w:bCs/>
          <w:sz w:val="56"/>
          <w:szCs w:val="56"/>
        </w:rPr>
      </w:pPr>
      <w:proofErr w:type="spellStart"/>
      <w:r w:rsidRPr="00265D7F">
        <w:rPr>
          <w:b/>
          <w:bCs/>
          <w:sz w:val="56"/>
          <w:szCs w:val="56"/>
        </w:rPr>
        <w:t>Natiqa</w:t>
      </w:r>
      <w:proofErr w:type="spellEnd"/>
      <w:r w:rsidRPr="00265D7F">
        <w:rPr>
          <w:b/>
          <w:bCs/>
          <w:sz w:val="56"/>
          <w:szCs w:val="56"/>
        </w:rPr>
        <w:t xml:space="preserve"> Batool</w:t>
      </w:r>
    </w:p>
    <w:p w14:paraId="4D5152E5" w14:textId="09964414" w:rsidR="00265D7F" w:rsidRPr="00265D7F" w:rsidRDefault="00265D7F" w:rsidP="00265D7F">
      <w:pPr>
        <w:jc w:val="center"/>
        <w:rPr>
          <w:b/>
          <w:bCs/>
          <w:sz w:val="56"/>
          <w:szCs w:val="56"/>
        </w:rPr>
      </w:pPr>
      <w:r w:rsidRPr="00265D7F">
        <w:rPr>
          <w:b/>
          <w:bCs/>
          <w:sz w:val="56"/>
          <w:szCs w:val="56"/>
        </w:rPr>
        <w:t>BCS211141</w:t>
      </w:r>
    </w:p>
    <w:p w14:paraId="64BE7A25" w14:textId="31783DF8" w:rsidR="00265D7F" w:rsidRPr="00265D7F" w:rsidRDefault="00265D7F" w:rsidP="00265D7F">
      <w:pPr>
        <w:jc w:val="center"/>
        <w:rPr>
          <w:b/>
          <w:bCs/>
          <w:sz w:val="56"/>
          <w:szCs w:val="56"/>
        </w:rPr>
      </w:pPr>
      <w:r w:rsidRPr="00265D7F">
        <w:rPr>
          <w:b/>
          <w:bCs/>
          <w:sz w:val="56"/>
          <w:szCs w:val="56"/>
        </w:rPr>
        <w:t>Submitted to: Sir Syed Abdul Basit</w:t>
      </w:r>
    </w:p>
    <w:p w14:paraId="08472026" w14:textId="3989890E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6C5BACFC" w14:textId="140823A7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174C8AEC" w14:textId="6E7A3D9F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629AFE50" w14:textId="6F1B1F26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7E86D7B5" w14:textId="160E31F8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399FAA45" w14:textId="3D53F53B" w:rsidR="00265D7F" w:rsidRDefault="00265D7F" w:rsidP="00265D7F">
      <w:pPr>
        <w:jc w:val="center"/>
        <w:rPr>
          <w:b/>
          <w:bCs/>
          <w:sz w:val="56"/>
          <w:szCs w:val="56"/>
        </w:rPr>
      </w:pPr>
    </w:p>
    <w:p w14:paraId="27784916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98958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AE23C8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F7629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</w:p>
    <w:p w14:paraId="3B85002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48CC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7A4EC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232C9B55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014FD576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BCD19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1001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2C87B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feet = 0;</w:t>
      </w:r>
    </w:p>
    <w:p w14:paraId="0E5FFEEF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inches = 0;</w:t>
      </w:r>
    </w:p>
    <w:p w14:paraId="13C3BCD1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2F54EC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9C80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AF29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feet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A0425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inches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DBF2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BA3DF7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E7F291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51633E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feet: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90EB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6995C650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inches: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5CA7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57945A05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E4D27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F2BB1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0141BE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"\'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3F9AE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CE522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2F9D1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A6714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feet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.feet;</w:t>
      </w:r>
    </w:p>
    <w:p w14:paraId="7F53E2D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inches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.inches;</w:t>
      </w:r>
    </w:p>
    <w:p w14:paraId="50333C15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feet = feet + (inches / 12);</w:t>
      </w:r>
    </w:p>
    <w:p w14:paraId="5894DEF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inches = inches % 12;</w:t>
      </w:r>
    </w:p>
    <w:p w14:paraId="6239EAA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B71AA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469A9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066F9A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FF466D8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-&gt;feet;</w:t>
      </w:r>
    </w:p>
    <w:p w14:paraId="0E1A6F1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-&gt;inches;</w:t>
      </w:r>
    </w:p>
    <w:p w14:paraId="2723D018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12);</w:t>
      </w:r>
    </w:p>
    <w:p w14:paraId="23F2F84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12;</w:t>
      </w:r>
    </w:p>
    <w:p w14:paraId="3B2C2B57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887772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2149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0DACE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895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D862C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2CD7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14:paraId="45A0AE76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4051BE1B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d3;</w:t>
      </w:r>
    </w:p>
    <w:p w14:paraId="1AF6F877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assignment operator"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69ADD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8FDB84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"Distance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5188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EA5752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7059C" w14:textId="4868A8FE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"Distance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F11A8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8527A9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F38C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assignment operator"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17DCA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458365E8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of distance 1 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93F9C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3A24B3" w14:textId="77777777" w:rsidR="00265D7F" w:rsidRDefault="00265D7F" w:rsidP="0026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F39BF1" w14:textId="64F0234C" w:rsidR="00265D7F" w:rsidRDefault="00265D7F" w:rsidP="00265D7F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6F50C" w14:textId="77777777" w:rsidR="00265D7F" w:rsidRDefault="00265D7F" w:rsidP="00265D7F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8FAFA5E" w14:textId="7227F03D" w:rsidR="00265D7F" w:rsidRDefault="00265D7F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265D7F">
        <w:rPr>
          <w:rFonts w:asciiTheme="majorHAnsi" w:hAnsiTheme="majorHAnsi" w:cstheme="majorHAnsi"/>
          <w:b/>
          <w:bCs/>
          <w:color w:val="000000"/>
          <w:sz w:val="40"/>
          <w:szCs w:val="40"/>
        </w:rPr>
        <w:t>Screenshot:</w:t>
      </w:r>
    </w:p>
    <w:p w14:paraId="01383772" w14:textId="245B54B5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color w:val="000000"/>
          <w:sz w:val="40"/>
          <w:szCs w:val="40"/>
        </w:rPr>
        <w:drawing>
          <wp:inline distT="0" distB="0" distL="0" distR="0" wp14:anchorId="153199DC" wp14:editId="25167690">
            <wp:extent cx="3972479" cy="528711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63BE" w14:textId="03DDC17E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14:paraId="5C291AE9" w14:textId="77777777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14:paraId="4BD81D52" w14:textId="11801AF2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6639815F" wp14:editId="7566B281">
            <wp:extent cx="5277587" cy="6134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 wp14:anchorId="0E10ED08" wp14:editId="17459441">
            <wp:extent cx="4296375" cy="331516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0F4" w14:textId="666079F3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000000"/>
          <w:sz w:val="40"/>
          <w:szCs w:val="40"/>
        </w:rPr>
        <w:t>Output:</w:t>
      </w:r>
    </w:p>
    <w:p w14:paraId="1E333F6A" w14:textId="3FB44A3F" w:rsidR="00CA38D1" w:rsidRDefault="00CA38D1" w:rsidP="00265D7F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color w:val="000000"/>
          <w:sz w:val="40"/>
          <w:szCs w:val="40"/>
        </w:rPr>
        <w:drawing>
          <wp:inline distT="0" distB="0" distL="0" distR="0" wp14:anchorId="02911A39" wp14:editId="34A12027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B170" w14:textId="77777777" w:rsidR="00265D7F" w:rsidRPr="00265D7F" w:rsidRDefault="00265D7F" w:rsidP="00CA38D1">
      <w:pPr>
        <w:rPr>
          <w:rFonts w:asciiTheme="majorHAnsi" w:hAnsiTheme="majorHAnsi" w:cstheme="majorHAnsi"/>
          <w:b/>
          <w:bCs/>
          <w:sz w:val="40"/>
          <w:szCs w:val="40"/>
        </w:rPr>
      </w:pPr>
    </w:p>
    <w:sectPr w:rsidR="00265D7F" w:rsidRPr="00265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F"/>
    <w:rsid w:val="00073F0A"/>
    <w:rsid w:val="00265D7F"/>
    <w:rsid w:val="003A57E8"/>
    <w:rsid w:val="004210CF"/>
    <w:rsid w:val="00C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1CB2"/>
  <w15:chartTrackingRefBased/>
  <w15:docId w15:val="{E0D3AE3E-17BF-48DD-9BE7-A26C39F5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Tech</dc:creator>
  <cp:keywords/>
  <dc:description/>
  <cp:lastModifiedBy>Crown Tech</cp:lastModifiedBy>
  <cp:revision>1</cp:revision>
  <dcterms:created xsi:type="dcterms:W3CDTF">2022-01-02T15:08:00Z</dcterms:created>
  <dcterms:modified xsi:type="dcterms:W3CDTF">2022-01-02T15:19:00Z</dcterms:modified>
</cp:coreProperties>
</file>