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5C78C" w14:textId="77777777" w:rsidR="00D27408" w:rsidRDefault="00000000">
      <w:pPr>
        <w:pStyle w:val="Title"/>
      </w:pPr>
      <w:r>
        <w:t>ESCWA Skills Monitor</w:t>
      </w:r>
    </w:p>
    <w:p w14:paraId="3585367A" w14:textId="77777777" w:rsidR="00D27408" w:rsidRDefault="00000000">
      <w:pPr>
        <w:spacing w:after="400"/>
        <w:jc w:val="center"/>
      </w:pPr>
      <w:r>
        <w:rPr>
          <w:color w:val="666666"/>
          <w:sz w:val="36"/>
          <w:szCs w:val="36"/>
        </w:rPr>
        <w:t>User Guide</w:t>
      </w:r>
    </w:p>
    <w:p w14:paraId="5287C062" w14:textId="77777777" w:rsidR="00D27408" w:rsidRDefault="00000000">
      <w:pPr>
        <w:pStyle w:val="Heading1"/>
      </w:pPr>
      <w:bookmarkStart w:id="0" w:name="_Toc216766278"/>
      <w:r>
        <w:t>Table of Contents</w:t>
      </w:r>
      <w:bookmarkEnd w:id="0"/>
    </w:p>
    <w:sdt>
      <w:sdtPr>
        <w:alias w:val="Table of Contents"/>
        <w:id w:val="1957910774"/>
      </w:sdtPr>
      <w:sdtContent>
        <w:p w14:paraId="470BA84C" w14:textId="23DAC4BA" w:rsidR="001F26A5"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6766278" w:history="1">
            <w:r w:rsidR="001F26A5" w:rsidRPr="00042923">
              <w:rPr>
                <w:rStyle w:val="Hyperlink"/>
                <w:noProof/>
              </w:rPr>
              <w:t>Table of Contents</w:t>
            </w:r>
            <w:r w:rsidR="001F26A5">
              <w:rPr>
                <w:noProof/>
              </w:rPr>
              <w:tab/>
            </w:r>
            <w:r w:rsidR="001F26A5">
              <w:rPr>
                <w:noProof/>
              </w:rPr>
              <w:fldChar w:fldCharType="begin"/>
            </w:r>
            <w:r w:rsidR="001F26A5">
              <w:rPr>
                <w:noProof/>
              </w:rPr>
              <w:instrText xml:space="preserve"> PAGEREF _Toc216766278 \h </w:instrText>
            </w:r>
            <w:r w:rsidR="001F26A5">
              <w:rPr>
                <w:noProof/>
              </w:rPr>
            </w:r>
            <w:r w:rsidR="001F26A5">
              <w:rPr>
                <w:noProof/>
              </w:rPr>
              <w:fldChar w:fldCharType="separate"/>
            </w:r>
            <w:r w:rsidR="001F26A5">
              <w:rPr>
                <w:noProof/>
              </w:rPr>
              <w:t>1</w:t>
            </w:r>
            <w:r w:rsidR="001F26A5">
              <w:rPr>
                <w:noProof/>
              </w:rPr>
              <w:fldChar w:fldCharType="end"/>
            </w:r>
          </w:hyperlink>
        </w:p>
        <w:p w14:paraId="25444B38" w14:textId="66718DDF" w:rsidR="001F26A5" w:rsidRDefault="001F26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766279" w:history="1">
            <w:r w:rsidRPr="00042923">
              <w:rPr>
                <w:rStyle w:val="Hyperlink"/>
                <w:noProof/>
              </w:rPr>
              <w:t>Overview</w:t>
            </w:r>
            <w:r>
              <w:rPr>
                <w:noProof/>
              </w:rPr>
              <w:tab/>
            </w:r>
            <w:r>
              <w:rPr>
                <w:noProof/>
              </w:rPr>
              <w:fldChar w:fldCharType="begin"/>
            </w:r>
            <w:r>
              <w:rPr>
                <w:noProof/>
              </w:rPr>
              <w:instrText xml:space="preserve"> PAGEREF _Toc216766279 \h </w:instrText>
            </w:r>
            <w:r>
              <w:rPr>
                <w:noProof/>
              </w:rPr>
            </w:r>
            <w:r>
              <w:rPr>
                <w:noProof/>
              </w:rPr>
              <w:fldChar w:fldCharType="separate"/>
            </w:r>
            <w:r>
              <w:rPr>
                <w:noProof/>
              </w:rPr>
              <w:t>2</w:t>
            </w:r>
            <w:r>
              <w:rPr>
                <w:noProof/>
              </w:rPr>
              <w:fldChar w:fldCharType="end"/>
            </w:r>
          </w:hyperlink>
        </w:p>
        <w:p w14:paraId="4806747E" w14:textId="52CD496A" w:rsidR="001F26A5" w:rsidRDefault="001F26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766280" w:history="1">
            <w:r w:rsidRPr="00042923">
              <w:rPr>
                <w:rStyle w:val="Hyperlink"/>
                <w:noProof/>
              </w:rPr>
              <w:t>Who Is This For?</w:t>
            </w:r>
            <w:r>
              <w:rPr>
                <w:noProof/>
              </w:rPr>
              <w:tab/>
            </w:r>
            <w:r>
              <w:rPr>
                <w:noProof/>
              </w:rPr>
              <w:fldChar w:fldCharType="begin"/>
            </w:r>
            <w:r>
              <w:rPr>
                <w:noProof/>
              </w:rPr>
              <w:instrText xml:space="preserve"> PAGEREF _Toc216766280 \h </w:instrText>
            </w:r>
            <w:r>
              <w:rPr>
                <w:noProof/>
              </w:rPr>
            </w:r>
            <w:r>
              <w:rPr>
                <w:noProof/>
              </w:rPr>
              <w:fldChar w:fldCharType="separate"/>
            </w:r>
            <w:r>
              <w:rPr>
                <w:noProof/>
              </w:rPr>
              <w:t>2</w:t>
            </w:r>
            <w:r>
              <w:rPr>
                <w:noProof/>
              </w:rPr>
              <w:fldChar w:fldCharType="end"/>
            </w:r>
          </w:hyperlink>
        </w:p>
        <w:p w14:paraId="3AAFD4C0" w14:textId="4390ED77" w:rsidR="001F26A5" w:rsidRDefault="001F26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766281" w:history="1">
            <w:r w:rsidRPr="00042923">
              <w:rPr>
                <w:rStyle w:val="Hyperlink"/>
                <w:noProof/>
              </w:rPr>
              <w:t>Main Features</w:t>
            </w:r>
            <w:r>
              <w:rPr>
                <w:noProof/>
              </w:rPr>
              <w:tab/>
            </w:r>
            <w:r>
              <w:rPr>
                <w:noProof/>
              </w:rPr>
              <w:fldChar w:fldCharType="begin"/>
            </w:r>
            <w:r>
              <w:rPr>
                <w:noProof/>
              </w:rPr>
              <w:instrText xml:space="preserve"> PAGEREF _Toc216766281 \h </w:instrText>
            </w:r>
            <w:r>
              <w:rPr>
                <w:noProof/>
              </w:rPr>
            </w:r>
            <w:r>
              <w:rPr>
                <w:noProof/>
              </w:rPr>
              <w:fldChar w:fldCharType="separate"/>
            </w:r>
            <w:r>
              <w:rPr>
                <w:noProof/>
              </w:rPr>
              <w:t>2</w:t>
            </w:r>
            <w:r>
              <w:rPr>
                <w:noProof/>
              </w:rPr>
              <w:fldChar w:fldCharType="end"/>
            </w:r>
          </w:hyperlink>
        </w:p>
        <w:p w14:paraId="06818E77" w14:textId="64760F3D"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282" w:history="1">
            <w:r w:rsidRPr="00042923">
              <w:rPr>
                <w:rStyle w:val="Hyperlink"/>
                <w:noProof/>
              </w:rPr>
              <w:t>1. Jobs Across ESCWA Countries (Home Page)</w:t>
            </w:r>
            <w:r>
              <w:rPr>
                <w:noProof/>
              </w:rPr>
              <w:tab/>
            </w:r>
            <w:r>
              <w:rPr>
                <w:noProof/>
              </w:rPr>
              <w:fldChar w:fldCharType="begin"/>
            </w:r>
            <w:r>
              <w:rPr>
                <w:noProof/>
              </w:rPr>
              <w:instrText xml:space="preserve"> PAGEREF _Toc216766282 \h </w:instrText>
            </w:r>
            <w:r>
              <w:rPr>
                <w:noProof/>
              </w:rPr>
            </w:r>
            <w:r>
              <w:rPr>
                <w:noProof/>
              </w:rPr>
              <w:fldChar w:fldCharType="separate"/>
            </w:r>
            <w:r>
              <w:rPr>
                <w:noProof/>
              </w:rPr>
              <w:t>2</w:t>
            </w:r>
            <w:r>
              <w:rPr>
                <w:noProof/>
              </w:rPr>
              <w:fldChar w:fldCharType="end"/>
            </w:r>
          </w:hyperlink>
        </w:p>
        <w:p w14:paraId="33430E00" w14:textId="75D5615E" w:rsidR="001F26A5" w:rsidRDefault="001F26A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766283" w:history="1">
            <w:r w:rsidRPr="00042923">
              <w:rPr>
                <w:rStyle w:val="Hyperlink"/>
                <w:noProof/>
              </w:rPr>
              <w:t>What You'll See:</w:t>
            </w:r>
            <w:r>
              <w:rPr>
                <w:noProof/>
              </w:rPr>
              <w:tab/>
            </w:r>
            <w:r>
              <w:rPr>
                <w:noProof/>
              </w:rPr>
              <w:fldChar w:fldCharType="begin"/>
            </w:r>
            <w:r>
              <w:rPr>
                <w:noProof/>
              </w:rPr>
              <w:instrText xml:space="preserve"> PAGEREF _Toc216766283 \h </w:instrText>
            </w:r>
            <w:r>
              <w:rPr>
                <w:noProof/>
              </w:rPr>
            </w:r>
            <w:r>
              <w:rPr>
                <w:noProof/>
              </w:rPr>
              <w:fldChar w:fldCharType="separate"/>
            </w:r>
            <w:r>
              <w:rPr>
                <w:noProof/>
              </w:rPr>
              <w:t>2</w:t>
            </w:r>
            <w:r>
              <w:rPr>
                <w:noProof/>
              </w:rPr>
              <w:fldChar w:fldCharType="end"/>
            </w:r>
          </w:hyperlink>
        </w:p>
        <w:p w14:paraId="2E7CD444" w14:textId="65C2F0C9" w:rsidR="001F26A5" w:rsidRDefault="001F26A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766284" w:history="1">
            <w:r w:rsidRPr="00042923">
              <w:rPr>
                <w:rStyle w:val="Hyperlink"/>
                <w:noProof/>
              </w:rPr>
              <w:t>What You Can Do:</w:t>
            </w:r>
            <w:r>
              <w:rPr>
                <w:noProof/>
              </w:rPr>
              <w:tab/>
            </w:r>
            <w:r>
              <w:rPr>
                <w:noProof/>
              </w:rPr>
              <w:fldChar w:fldCharType="begin"/>
            </w:r>
            <w:r>
              <w:rPr>
                <w:noProof/>
              </w:rPr>
              <w:instrText xml:space="preserve"> PAGEREF _Toc216766284 \h </w:instrText>
            </w:r>
            <w:r>
              <w:rPr>
                <w:noProof/>
              </w:rPr>
            </w:r>
            <w:r>
              <w:rPr>
                <w:noProof/>
              </w:rPr>
              <w:fldChar w:fldCharType="separate"/>
            </w:r>
            <w:r>
              <w:rPr>
                <w:noProof/>
              </w:rPr>
              <w:t>2</w:t>
            </w:r>
            <w:r>
              <w:rPr>
                <w:noProof/>
              </w:rPr>
              <w:fldChar w:fldCharType="end"/>
            </w:r>
          </w:hyperlink>
        </w:p>
        <w:p w14:paraId="05E80C60" w14:textId="3D95DD8C" w:rsidR="001F26A5" w:rsidRDefault="001F26A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766285" w:history="1">
            <w:r w:rsidRPr="00042923">
              <w:rPr>
                <w:rStyle w:val="Hyperlink"/>
                <w:noProof/>
              </w:rPr>
              <w:t>Use Cases:</w:t>
            </w:r>
            <w:r>
              <w:rPr>
                <w:noProof/>
              </w:rPr>
              <w:tab/>
            </w:r>
            <w:r>
              <w:rPr>
                <w:noProof/>
              </w:rPr>
              <w:fldChar w:fldCharType="begin"/>
            </w:r>
            <w:r>
              <w:rPr>
                <w:noProof/>
              </w:rPr>
              <w:instrText xml:space="preserve"> PAGEREF _Toc216766285 \h </w:instrText>
            </w:r>
            <w:r>
              <w:rPr>
                <w:noProof/>
              </w:rPr>
            </w:r>
            <w:r>
              <w:rPr>
                <w:noProof/>
              </w:rPr>
              <w:fldChar w:fldCharType="separate"/>
            </w:r>
            <w:r>
              <w:rPr>
                <w:noProof/>
              </w:rPr>
              <w:t>2</w:t>
            </w:r>
            <w:r>
              <w:rPr>
                <w:noProof/>
              </w:rPr>
              <w:fldChar w:fldCharType="end"/>
            </w:r>
          </w:hyperlink>
        </w:p>
        <w:p w14:paraId="322F5FEB" w14:textId="5FAE8E54"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286" w:history="1">
            <w:r w:rsidRPr="00042923">
              <w:rPr>
                <w:rStyle w:val="Hyperlink"/>
                <w:noProof/>
              </w:rPr>
              <w:t>2. Green Jobs Section</w:t>
            </w:r>
            <w:r>
              <w:rPr>
                <w:noProof/>
              </w:rPr>
              <w:tab/>
            </w:r>
            <w:r>
              <w:rPr>
                <w:noProof/>
              </w:rPr>
              <w:fldChar w:fldCharType="begin"/>
            </w:r>
            <w:r>
              <w:rPr>
                <w:noProof/>
              </w:rPr>
              <w:instrText xml:space="preserve"> PAGEREF _Toc216766286 \h </w:instrText>
            </w:r>
            <w:r>
              <w:rPr>
                <w:noProof/>
              </w:rPr>
            </w:r>
            <w:r>
              <w:rPr>
                <w:noProof/>
              </w:rPr>
              <w:fldChar w:fldCharType="separate"/>
            </w:r>
            <w:r>
              <w:rPr>
                <w:noProof/>
              </w:rPr>
              <w:t>2</w:t>
            </w:r>
            <w:r>
              <w:rPr>
                <w:noProof/>
              </w:rPr>
              <w:fldChar w:fldCharType="end"/>
            </w:r>
          </w:hyperlink>
        </w:p>
        <w:p w14:paraId="5E7F982E" w14:textId="2BD2D79C" w:rsidR="001F26A5" w:rsidRDefault="001F26A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766287" w:history="1">
            <w:r w:rsidRPr="00042923">
              <w:rPr>
                <w:rStyle w:val="Hyperlink"/>
                <w:noProof/>
              </w:rPr>
              <w:t>a) Overview in Arab Region</w:t>
            </w:r>
            <w:r>
              <w:rPr>
                <w:noProof/>
              </w:rPr>
              <w:tab/>
            </w:r>
            <w:r>
              <w:rPr>
                <w:noProof/>
              </w:rPr>
              <w:fldChar w:fldCharType="begin"/>
            </w:r>
            <w:r>
              <w:rPr>
                <w:noProof/>
              </w:rPr>
              <w:instrText xml:space="preserve"> PAGEREF _Toc216766287 \h </w:instrText>
            </w:r>
            <w:r>
              <w:rPr>
                <w:noProof/>
              </w:rPr>
            </w:r>
            <w:r>
              <w:rPr>
                <w:noProof/>
              </w:rPr>
              <w:fldChar w:fldCharType="separate"/>
            </w:r>
            <w:r>
              <w:rPr>
                <w:noProof/>
              </w:rPr>
              <w:t>2</w:t>
            </w:r>
            <w:r>
              <w:rPr>
                <w:noProof/>
              </w:rPr>
              <w:fldChar w:fldCharType="end"/>
            </w:r>
          </w:hyperlink>
        </w:p>
        <w:p w14:paraId="5FFE066F" w14:textId="50BB64D1" w:rsidR="001F26A5" w:rsidRDefault="001F26A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766288" w:history="1">
            <w:r w:rsidRPr="00042923">
              <w:rPr>
                <w:rStyle w:val="Hyperlink"/>
                <w:noProof/>
              </w:rPr>
              <w:t>b) Explore Green Occupations</w:t>
            </w:r>
            <w:r>
              <w:rPr>
                <w:noProof/>
              </w:rPr>
              <w:tab/>
            </w:r>
            <w:r>
              <w:rPr>
                <w:noProof/>
              </w:rPr>
              <w:fldChar w:fldCharType="begin"/>
            </w:r>
            <w:r>
              <w:rPr>
                <w:noProof/>
              </w:rPr>
              <w:instrText xml:space="preserve"> PAGEREF _Toc216766288 \h </w:instrText>
            </w:r>
            <w:r>
              <w:rPr>
                <w:noProof/>
              </w:rPr>
            </w:r>
            <w:r>
              <w:rPr>
                <w:noProof/>
              </w:rPr>
              <w:fldChar w:fldCharType="separate"/>
            </w:r>
            <w:r>
              <w:rPr>
                <w:noProof/>
              </w:rPr>
              <w:t>3</w:t>
            </w:r>
            <w:r>
              <w:rPr>
                <w:noProof/>
              </w:rPr>
              <w:fldChar w:fldCharType="end"/>
            </w:r>
          </w:hyperlink>
        </w:p>
        <w:p w14:paraId="2F49B57B" w14:textId="5F0C2534" w:rsidR="001F26A5" w:rsidRDefault="001F26A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766289" w:history="1">
            <w:r w:rsidRPr="00042923">
              <w:rPr>
                <w:rStyle w:val="Hyperlink"/>
                <w:noProof/>
              </w:rPr>
              <w:t>c) Green Jobs in Energy Sector</w:t>
            </w:r>
            <w:r>
              <w:rPr>
                <w:noProof/>
              </w:rPr>
              <w:tab/>
            </w:r>
            <w:r>
              <w:rPr>
                <w:noProof/>
              </w:rPr>
              <w:fldChar w:fldCharType="begin"/>
            </w:r>
            <w:r>
              <w:rPr>
                <w:noProof/>
              </w:rPr>
              <w:instrText xml:space="preserve"> PAGEREF _Toc216766289 \h </w:instrText>
            </w:r>
            <w:r>
              <w:rPr>
                <w:noProof/>
              </w:rPr>
            </w:r>
            <w:r>
              <w:rPr>
                <w:noProof/>
              </w:rPr>
              <w:fldChar w:fldCharType="separate"/>
            </w:r>
            <w:r>
              <w:rPr>
                <w:noProof/>
              </w:rPr>
              <w:t>3</w:t>
            </w:r>
            <w:r>
              <w:rPr>
                <w:noProof/>
              </w:rPr>
              <w:fldChar w:fldCharType="end"/>
            </w:r>
          </w:hyperlink>
        </w:p>
        <w:p w14:paraId="39C3EB67" w14:textId="370DDF42"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290" w:history="1">
            <w:r w:rsidRPr="00042923">
              <w:rPr>
                <w:rStyle w:val="Hyperlink"/>
                <w:noProof/>
              </w:rPr>
              <w:t>3. Benchmarking</w:t>
            </w:r>
            <w:r>
              <w:rPr>
                <w:noProof/>
              </w:rPr>
              <w:tab/>
            </w:r>
            <w:r>
              <w:rPr>
                <w:noProof/>
              </w:rPr>
              <w:fldChar w:fldCharType="begin"/>
            </w:r>
            <w:r>
              <w:rPr>
                <w:noProof/>
              </w:rPr>
              <w:instrText xml:space="preserve"> PAGEREF _Toc216766290 \h </w:instrText>
            </w:r>
            <w:r>
              <w:rPr>
                <w:noProof/>
              </w:rPr>
            </w:r>
            <w:r>
              <w:rPr>
                <w:noProof/>
              </w:rPr>
              <w:fldChar w:fldCharType="separate"/>
            </w:r>
            <w:r>
              <w:rPr>
                <w:noProof/>
              </w:rPr>
              <w:t>3</w:t>
            </w:r>
            <w:r>
              <w:rPr>
                <w:noProof/>
              </w:rPr>
              <w:fldChar w:fldCharType="end"/>
            </w:r>
          </w:hyperlink>
        </w:p>
        <w:p w14:paraId="2C2A9F58" w14:textId="2AA7E7BD" w:rsidR="001F26A5" w:rsidRDefault="001F26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766291" w:history="1">
            <w:r w:rsidRPr="00042923">
              <w:rPr>
                <w:rStyle w:val="Hyperlink"/>
                <w:noProof/>
              </w:rPr>
              <w:t>How to Navigate the Platform</w:t>
            </w:r>
            <w:r>
              <w:rPr>
                <w:noProof/>
              </w:rPr>
              <w:tab/>
            </w:r>
            <w:r>
              <w:rPr>
                <w:noProof/>
              </w:rPr>
              <w:fldChar w:fldCharType="begin"/>
            </w:r>
            <w:r>
              <w:rPr>
                <w:noProof/>
              </w:rPr>
              <w:instrText xml:space="preserve"> PAGEREF _Toc216766291 \h </w:instrText>
            </w:r>
            <w:r>
              <w:rPr>
                <w:noProof/>
              </w:rPr>
            </w:r>
            <w:r>
              <w:rPr>
                <w:noProof/>
              </w:rPr>
              <w:fldChar w:fldCharType="separate"/>
            </w:r>
            <w:r>
              <w:rPr>
                <w:noProof/>
              </w:rPr>
              <w:t>4</w:t>
            </w:r>
            <w:r>
              <w:rPr>
                <w:noProof/>
              </w:rPr>
              <w:fldChar w:fldCharType="end"/>
            </w:r>
          </w:hyperlink>
        </w:p>
        <w:p w14:paraId="7A2FAD09" w14:textId="5EAF4131"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292" w:history="1">
            <w:r w:rsidRPr="00042923">
              <w:rPr>
                <w:rStyle w:val="Hyperlink"/>
                <w:noProof/>
              </w:rPr>
              <w:t>Main Menu</w:t>
            </w:r>
            <w:r>
              <w:rPr>
                <w:noProof/>
              </w:rPr>
              <w:tab/>
            </w:r>
            <w:r>
              <w:rPr>
                <w:noProof/>
              </w:rPr>
              <w:fldChar w:fldCharType="begin"/>
            </w:r>
            <w:r>
              <w:rPr>
                <w:noProof/>
              </w:rPr>
              <w:instrText xml:space="preserve"> PAGEREF _Toc216766292 \h </w:instrText>
            </w:r>
            <w:r>
              <w:rPr>
                <w:noProof/>
              </w:rPr>
            </w:r>
            <w:r>
              <w:rPr>
                <w:noProof/>
              </w:rPr>
              <w:fldChar w:fldCharType="separate"/>
            </w:r>
            <w:r>
              <w:rPr>
                <w:noProof/>
              </w:rPr>
              <w:t>4</w:t>
            </w:r>
            <w:r>
              <w:rPr>
                <w:noProof/>
              </w:rPr>
              <w:fldChar w:fldCharType="end"/>
            </w:r>
          </w:hyperlink>
        </w:p>
        <w:p w14:paraId="120E29B5" w14:textId="2D9F957D"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293" w:history="1">
            <w:r w:rsidRPr="00042923">
              <w:rPr>
                <w:rStyle w:val="Hyperlink"/>
                <w:noProof/>
              </w:rPr>
              <w:t>Visual Indicators</w:t>
            </w:r>
            <w:r>
              <w:rPr>
                <w:noProof/>
              </w:rPr>
              <w:tab/>
            </w:r>
            <w:r>
              <w:rPr>
                <w:noProof/>
              </w:rPr>
              <w:fldChar w:fldCharType="begin"/>
            </w:r>
            <w:r>
              <w:rPr>
                <w:noProof/>
              </w:rPr>
              <w:instrText xml:space="preserve"> PAGEREF _Toc216766293 \h </w:instrText>
            </w:r>
            <w:r>
              <w:rPr>
                <w:noProof/>
              </w:rPr>
            </w:r>
            <w:r>
              <w:rPr>
                <w:noProof/>
              </w:rPr>
              <w:fldChar w:fldCharType="separate"/>
            </w:r>
            <w:r>
              <w:rPr>
                <w:noProof/>
              </w:rPr>
              <w:t>4</w:t>
            </w:r>
            <w:r>
              <w:rPr>
                <w:noProof/>
              </w:rPr>
              <w:fldChar w:fldCharType="end"/>
            </w:r>
          </w:hyperlink>
        </w:p>
        <w:p w14:paraId="4462CCE9" w14:textId="71CCE002" w:rsidR="001F26A5" w:rsidRDefault="001F26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766294" w:history="1">
            <w:r w:rsidRPr="00042923">
              <w:rPr>
                <w:rStyle w:val="Hyperlink"/>
                <w:noProof/>
              </w:rPr>
              <w:t>Understanding the Data</w:t>
            </w:r>
            <w:r>
              <w:rPr>
                <w:noProof/>
              </w:rPr>
              <w:tab/>
            </w:r>
            <w:r>
              <w:rPr>
                <w:noProof/>
              </w:rPr>
              <w:fldChar w:fldCharType="begin"/>
            </w:r>
            <w:r>
              <w:rPr>
                <w:noProof/>
              </w:rPr>
              <w:instrText xml:space="preserve"> PAGEREF _Toc216766294 \h </w:instrText>
            </w:r>
            <w:r>
              <w:rPr>
                <w:noProof/>
              </w:rPr>
            </w:r>
            <w:r>
              <w:rPr>
                <w:noProof/>
              </w:rPr>
              <w:fldChar w:fldCharType="separate"/>
            </w:r>
            <w:r>
              <w:rPr>
                <w:noProof/>
              </w:rPr>
              <w:t>4</w:t>
            </w:r>
            <w:r>
              <w:rPr>
                <w:noProof/>
              </w:rPr>
              <w:fldChar w:fldCharType="end"/>
            </w:r>
          </w:hyperlink>
        </w:p>
        <w:p w14:paraId="1D5BDD6A" w14:textId="228C0397"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295" w:history="1">
            <w:r w:rsidRPr="00042923">
              <w:rPr>
                <w:rStyle w:val="Hyperlink"/>
                <w:noProof/>
              </w:rPr>
              <w:t>Data Sources</w:t>
            </w:r>
            <w:r>
              <w:rPr>
                <w:noProof/>
              </w:rPr>
              <w:tab/>
            </w:r>
            <w:r>
              <w:rPr>
                <w:noProof/>
              </w:rPr>
              <w:fldChar w:fldCharType="begin"/>
            </w:r>
            <w:r>
              <w:rPr>
                <w:noProof/>
              </w:rPr>
              <w:instrText xml:space="preserve"> PAGEREF _Toc216766295 \h </w:instrText>
            </w:r>
            <w:r>
              <w:rPr>
                <w:noProof/>
              </w:rPr>
            </w:r>
            <w:r>
              <w:rPr>
                <w:noProof/>
              </w:rPr>
              <w:fldChar w:fldCharType="separate"/>
            </w:r>
            <w:r>
              <w:rPr>
                <w:noProof/>
              </w:rPr>
              <w:t>4</w:t>
            </w:r>
            <w:r>
              <w:rPr>
                <w:noProof/>
              </w:rPr>
              <w:fldChar w:fldCharType="end"/>
            </w:r>
          </w:hyperlink>
        </w:p>
        <w:p w14:paraId="6849EC05" w14:textId="7421644B"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296" w:history="1">
            <w:r w:rsidRPr="00042923">
              <w:rPr>
                <w:rStyle w:val="Hyperlink"/>
                <w:noProof/>
              </w:rPr>
              <w:t>Time Range</w:t>
            </w:r>
            <w:r>
              <w:rPr>
                <w:noProof/>
              </w:rPr>
              <w:tab/>
            </w:r>
            <w:r>
              <w:rPr>
                <w:noProof/>
              </w:rPr>
              <w:fldChar w:fldCharType="begin"/>
            </w:r>
            <w:r>
              <w:rPr>
                <w:noProof/>
              </w:rPr>
              <w:instrText xml:space="preserve"> PAGEREF _Toc216766296 \h </w:instrText>
            </w:r>
            <w:r>
              <w:rPr>
                <w:noProof/>
              </w:rPr>
            </w:r>
            <w:r>
              <w:rPr>
                <w:noProof/>
              </w:rPr>
              <w:fldChar w:fldCharType="separate"/>
            </w:r>
            <w:r>
              <w:rPr>
                <w:noProof/>
              </w:rPr>
              <w:t>4</w:t>
            </w:r>
            <w:r>
              <w:rPr>
                <w:noProof/>
              </w:rPr>
              <w:fldChar w:fldCharType="end"/>
            </w:r>
          </w:hyperlink>
        </w:p>
        <w:p w14:paraId="76F064B7" w14:textId="7B6D8CE3"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297" w:history="1">
            <w:r w:rsidRPr="00042923">
              <w:rPr>
                <w:rStyle w:val="Hyperlink"/>
                <w:noProof/>
              </w:rPr>
              <w:t>Data Accuracy</w:t>
            </w:r>
            <w:r>
              <w:rPr>
                <w:noProof/>
              </w:rPr>
              <w:tab/>
            </w:r>
            <w:r>
              <w:rPr>
                <w:noProof/>
              </w:rPr>
              <w:fldChar w:fldCharType="begin"/>
            </w:r>
            <w:r>
              <w:rPr>
                <w:noProof/>
              </w:rPr>
              <w:instrText xml:space="preserve"> PAGEREF _Toc216766297 \h </w:instrText>
            </w:r>
            <w:r>
              <w:rPr>
                <w:noProof/>
              </w:rPr>
            </w:r>
            <w:r>
              <w:rPr>
                <w:noProof/>
              </w:rPr>
              <w:fldChar w:fldCharType="separate"/>
            </w:r>
            <w:r>
              <w:rPr>
                <w:noProof/>
              </w:rPr>
              <w:t>4</w:t>
            </w:r>
            <w:r>
              <w:rPr>
                <w:noProof/>
              </w:rPr>
              <w:fldChar w:fldCharType="end"/>
            </w:r>
          </w:hyperlink>
        </w:p>
        <w:p w14:paraId="7F54A5B4" w14:textId="2FE1D7F2" w:rsidR="001F26A5" w:rsidRDefault="001F26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766298" w:history="1">
            <w:r w:rsidRPr="00042923">
              <w:rPr>
                <w:rStyle w:val="Hyperlink"/>
                <w:noProof/>
              </w:rPr>
              <w:t>Common Questions</w:t>
            </w:r>
            <w:r>
              <w:rPr>
                <w:noProof/>
              </w:rPr>
              <w:tab/>
            </w:r>
            <w:r>
              <w:rPr>
                <w:noProof/>
              </w:rPr>
              <w:fldChar w:fldCharType="begin"/>
            </w:r>
            <w:r>
              <w:rPr>
                <w:noProof/>
              </w:rPr>
              <w:instrText xml:space="preserve"> PAGEREF _Toc216766298 \h </w:instrText>
            </w:r>
            <w:r>
              <w:rPr>
                <w:noProof/>
              </w:rPr>
            </w:r>
            <w:r>
              <w:rPr>
                <w:noProof/>
              </w:rPr>
              <w:fldChar w:fldCharType="separate"/>
            </w:r>
            <w:r>
              <w:rPr>
                <w:noProof/>
              </w:rPr>
              <w:t>4</w:t>
            </w:r>
            <w:r>
              <w:rPr>
                <w:noProof/>
              </w:rPr>
              <w:fldChar w:fldCharType="end"/>
            </w:r>
          </w:hyperlink>
        </w:p>
        <w:p w14:paraId="6D65F9E0" w14:textId="0181CB21" w:rsidR="001F26A5" w:rsidRDefault="001F26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766299" w:history="1">
            <w:r w:rsidRPr="00042923">
              <w:rPr>
                <w:rStyle w:val="Hyperlink"/>
                <w:noProof/>
              </w:rPr>
              <w:t>Getting Started</w:t>
            </w:r>
            <w:r>
              <w:rPr>
                <w:noProof/>
              </w:rPr>
              <w:tab/>
            </w:r>
            <w:r>
              <w:rPr>
                <w:noProof/>
              </w:rPr>
              <w:fldChar w:fldCharType="begin"/>
            </w:r>
            <w:r>
              <w:rPr>
                <w:noProof/>
              </w:rPr>
              <w:instrText xml:space="preserve"> PAGEREF _Toc216766299 \h </w:instrText>
            </w:r>
            <w:r>
              <w:rPr>
                <w:noProof/>
              </w:rPr>
            </w:r>
            <w:r>
              <w:rPr>
                <w:noProof/>
              </w:rPr>
              <w:fldChar w:fldCharType="separate"/>
            </w:r>
            <w:r>
              <w:rPr>
                <w:noProof/>
              </w:rPr>
              <w:t>5</w:t>
            </w:r>
            <w:r>
              <w:rPr>
                <w:noProof/>
              </w:rPr>
              <w:fldChar w:fldCharType="end"/>
            </w:r>
          </w:hyperlink>
        </w:p>
        <w:p w14:paraId="7C300094" w14:textId="04266DEB"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300" w:history="1">
            <w:r w:rsidRPr="00042923">
              <w:rPr>
                <w:rStyle w:val="Hyperlink"/>
                <w:noProof/>
              </w:rPr>
              <w:t>First-Time Users</w:t>
            </w:r>
            <w:r>
              <w:rPr>
                <w:noProof/>
              </w:rPr>
              <w:tab/>
            </w:r>
            <w:r>
              <w:rPr>
                <w:noProof/>
              </w:rPr>
              <w:fldChar w:fldCharType="begin"/>
            </w:r>
            <w:r>
              <w:rPr>
                <w:noProof/>
              </w:rPr>
              <w:instrText xml:space="preserve"> PAGEREF _Toc216766300 \h </w:instrText>
            </w:r>
            <w:r>
              <w:rPr>
                <w:noProof/>
              </w:rPr>
            </w:r>
            <w:r>
              <w:rPr>
                <w:noProof/>
              </w:rPr>
              <w:fldChar w:fldCharType="separate"/>
            </w:r>
            <w:r>
              <w:rPr>
                <w:noProof/>
              </w:rPr>
              <w:t>5</w:t>
            </w:r>
            <w:r>
              <w:rPr>
                <w:noProof/>
              </w:rPr>
              <w:fldChar w:fldCharType="end"/>
            </w:r>
          </w:hyperlink>
        </w:p>
        <w:p w14:paraId="589337DB" w14:textId="0C6EA813"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301" w:history="1">
            <w:r w:rsidRPr="00042923">
              <w:rPr>
                <w:rStyle w:val="Hyperlink"/>
                <w:noProof/>
              </w:rPr>
              <w:t>Tips for Effective Use</w:t>
            </w:r>
            <w:r>
              <w:rPr>
                <w:noProof/>
              </w:rPr>
              <w:tab/>
            </w:r>
            <w:r>
              <w:rPr>
                <w:noProof/>
              </w:rPr>
              <w:fldChar w:fldCharType="begin"/>
            </w:r>
            <w:r>
              <w:rPr>
                <w:noProof/>
              </w:rPr>
              <w:instrText xml:space="preserve"> PAGEREF _Toc216766301 \h </w:instrText>
            </w:r>
            <w:r>
              <w:rPr>
                <w:noProof/>
              </w:rPr>
            </w:r>
            <w:r>
              <w:rPr>
                <w:noProof/>
              </w:rPr>
              <w:fldChar w:fldCharType="separate"/>
            </w:r>
            <w:r>
              <w:rPr>
                <w:noProof/>
              </w:rPr>
              <w:t>5</w:t>
            </w:r>
            <w:r>
              <w:rPr>
                <w:noProof/>
              </w:rPr>
              <w:fldChar w:fldCharType="end"/>
            </w:r>
          </w:hyperlink>
        </w:p>
        <w:p w14:paraId="22D2C3C6" w14:textId="0E307F5C" w:rsidR="001F26A5" w:rsidRDefault="001F26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766302" w:history="1">
            <w:r w:rsidRPr="00042923">
              <w:rPr>
                <w:rStyle w:val="Hyperlink"/>
                <w:noProof/>
              </w:rPr>
              <w:t>Technical Requirements</w:t>
            </w:r>
            <w:r>
              <w:rPr>
                <w:noProof/>
              </w:rPr>
              <w:tab/>
            </w:r>
            <w:r>
              <w:rPr>
                <w:noProof/>
              </w:rPr>
              <w:fldChar w:fldCharType="begin"/>
            </w:r>
            <w:r>
              <w:rPr>
                <w:noProof/>
              </w:rPr>
              <w:instrText xml:space="preserve"> PAGEREF _Toc216766302 \h </w:instrText>
            </w:r>
            <w:r>
              <w:rPr>
                <w:noProof/>
              </w:rPr>
            </w:r>
            <w:r>
              <w:rPr>
                <w:noProof/>
              </w:rPr>
              <w:fldChar w:fldCharType="separate"/>
            </w:r>
            <w:r>
              <w:rPr>
                <w:noProof/>
              </w:rPr>
              <w:t>5</w:t>
            </w:r>
            <w:r>
              <w:rPr>
                <w:noProof/>
              </w:rPr>
              <w:fldChar w:fldCharType="end"/>
            </w:r>
          </w:hyperlink>
        </w:p>
        <w:p w14:paraId="0AAD3609" w14:textId="13C55AF9"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303" w:history="1">
            <w:r w:rsidRPr="00042923">
              <w:rPr>
                <w:rStyle w:val="Hyperlink"/>
                <w:noProof/>
              </w:rPr>
              <w:t>Browser Compatibility</w:t>
            </w:r>
            <w:r>
              <w:rPr>
                <w:noProof/>
              </w:rPr>
              <w:tab/>
            </w:r>
            <w:r>
              <w:rPr>
                <w:noProof/>
              </w:rPr>
              <w:fldChar w:fldCharType="begin"/>
            </w:r>
            <w:r>
              <w:rPr>
                <w:noProof/>
              </w:rPr>
              <w:instrText xml:space="preserve"> PAGEREF _Toc216766303 \h </w:instrText>
            </w:r>
            <w:r>
              <w:rPr>
                <w:noProof/>
              </w:rPr>
            </w:r>
            <w:r>
              <w:rPr>
                <w:noProof/>
              </w:rPr>
              <w:fldChar w:fldCharType="separate"/>
            </w:r>
            <w:r>
              <w:rPr>
                <w:noProof/>
              </w:rPr>
              <w:t>5</w:t>
            </w:r>
            <w:r>
              <w:rPr>
                <w:noProof/>
              </w:rPr>
              <w:fldChar w:fldCharType="end"/>
            </w:r>
          </w:hyperlink>
        </w:p>
        <w:p w14:paraId="31FEA61A" w14:textId="498C53FA"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304" w:history="1">
            <w:r w:rsidRPr="00042923">
              <w:rPr>
                <w:rStyle w:val="Hyperlink"/>
                <w:noProof/>
              </w:rPr>
              <w:t>Device Compatibility</w:t>
            </w:r>
            <w:r>
              <w:rPr>
                <w:noProof/>
              </w:rPr>
              <w:tab/>
            </w:r>
            <w:r>
              <w:rPr>
                <w:noProof/>
              </w:rPr>
              <w:fldChar w:fldCharType="begin"/>
            </w:r>
            <w:r>
              <w:rPr>
                <w:noProof/>
              </w:rPr>
              <w:instrText xml:space="preserve"> PAGEREF _Toc216766304 \h </w:instrText>
            </w:r>
            <w:r>
              <w:rPr>
                <w:noProof/>
              </w:rPr>
            </w:r>
            <w:r>
              <w:rPr>
                <w:noProof/>
              </w:rPr>
              <w:fldChar w:fldCharType="separate"/>
            </w:r>
            <w:r>
              <w:rPr>
                <w:noProof/>
              </w:rPr>
              <w:t>5</w:t>
            </w:r>
            <w:r>
              <w:rPr>
                <w:noProof/>
              </w:rPr>
              <w:fldChar w:fldCharType="end"/>
            </w:r>
          </w:hyperlink>
        </w:p>
        <w:p w14:paraId="1136FB14" w14:textId="3A51199A" w:rsidR="001F26A5" w:rsidRDefault="001F26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766305" w:history="1">
            <w:r w:rsidRPr="00042923">
              <w:rPr>
                <w:rStyle w:val="Hyperlink"/>
                <w:noProof/>
              </w:rPr>
              <w:t>Internet Connection</w:t>
            </w:r>
            <w:r>
              <w:rPr>
                <w:noProof/>
              </w:rPr>
              <w:tab/>
            </w:r>
            <w:r>
              <w:rPr>
                <w:noProof/>
              </w:rPr>
              <w:fldChar w:fldCharType="begin"/>
            </w:r>
            <w:r>
              <w:rPr>
                <w:noProof/>
              </w:rPr>
              <w:instrText xml:space="preserve"> PAGEREF _Toc216766305 \h </w:instrText>
            </w:r>
            <w:r>
              <w:rPr>
                <w:noProof/>
              </w:rPr>
            </w:r>
            <w:r>
              <w:rPr>
                <w:noProof/>
              </w:rPr>
              <w:fldChar w:fldCharType="separate"/>
            </w:r>
            <w:r>
              <w:rPr>
                <w:noProof/>
              </w:rPr>
              <w:t>6</w:t>
            </w:r>
            <w:r>
              <w:rPr>
                <w:noProof/>
              </w:rPr>
              <w:fldChar w:fldCharType="end"/>
            </w:r>
          </w:hyperlink>
        </w:p>
        <w:p w14:paraId="054AFA9F" w14:textId="1A54440B" w:rsidR="001F26A5" w:rsidRDefault="001F26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766306" w:history="1">
            <w:r w:rsidRPr="00042923">
              <w:rPr>
                <w:rStyle w:val="Hyperlink"/>
                <w:noProof/>
              </w:rPr>
              <w:t>Support and Feedback</w:t>
            </w:r>
            <w:r>
              <w:rPr>
                <w:noProof/>
              </w:rPr>
              <w:tab/>
            </w:r>
            <w:r>
              <w:rPr>
                <w:noProof/>
              </w:rPr>
              <w:fldChar w:fldCharType="begin"/>
            </w:r>
            <w:r>
              <w:rPr>
                <w:noProof/>
              </w:rPr>
              <w:instrText xml:space="preserve"> PAGEREF _Toc216766306 \h </w:instrText>
            </w:r>
            <w:r>
              <w:rPr>
                <w:noProof/>
              </w:rPr>
            </w:r>
            <w:r>
              <w:rPr>
                <w:noProof/>
              </w:rPr>
              <w:fldChar w:fldCharType="separate"/>
            </w:r>
            <w:r>
              <w:rPr>
                <w:noProof/>
              </w:rPr>
              <w:t>6</w:t>
            </w:r>
            <w:r>
              <w:rPr>
                <w:noProof/>
              </w:rPr>
              <w:fldChar w:fldCharType="end"/>
            </w:r>
          </w:hyperlink>
        </w:p>
        <w:p w14:paraId="287D5CC3" w14:textId="2F27E9C9" w:rsidR="001F26A5" w:rsidRDefault="001F26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766307" w:history="1">
            <w:r w:rsidRPr="00042923">
              <w:rPr>
                <w:rStyle w:val="Hyperlink"/>
                <w:noProof/>
              </w:rPr>
              <w:t>Glossary</w:t>
            </w:r>
            <w:r>
              <w:rPr>
                <w:noProof/>
              </w:rPr>
              <w:tab/>
            </w:r>
            <w:r>
              <w:rPr>
                <w:noProof/>
              </w:rPr>
              <w:fldChar w:fldCharType="begin"/>
            </w:r>
            <w:r>
              <w:rPr>
                <w:noProof/>
              </w:rPr>
              <w:instrText xml:space="preserve"> PAGEREF _Toc216766307 \h </w:instrText>
            </w:r>
            <w:r>
              <w:rPr>
                <w:noProof/>
              </w:rPr>
            </w:r>
            <w:r>
              <w:rPr>
                <w:noProof/>
              </w:rPr>
              <w:fldChar w:fldCharType="separate"/>
            </w:r>
            <w:r>
              <w:rPr>
                <w:noProof/>
              </w:rPr>
              <w:t>6</w:t>
            </w:r>
            <w:r>
              <w:rPr>
                <w:noProof/>
              </w:rPr>
              <w:fldChar w:fldCharType="end"/>
            </w:r>
          </w:hyperlink>
        </w:p>
        <w:p w14:paraId="6C5C64C0" w14:textId="2CCCEB6D" w:rsidR="001F26A5" w:rsidRDefault="001F26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766308" w:history="1">
            <w:r w:rsidRPr="00042923">
              <w:rPr>
                <w:rStyle w:val="Hyperlink"/>
                <w:noProof/>
              </w:rPr>
              <w:t>Version Information</w:t>
            </w:r>
            <w:r>
              <w:rPr>
                <w:noProof/>
              </w:rPr>
              <w:tab/>
            </w:r>
            <w:r>
              <w:rPr>
                <w:noProof/>
              </w:rPr>
              <w:fldChar w:fldCharType="begin"/>
            </w:r>
            <w:r>
              <w:rPr>
                <w:noProof/>
              </w:rPr>
              <w:instrText xml:space="preserve"> PAGEREF _Toc216766308 \h </w:instrText>
            </w:r>
            <w:r>
              <w:rPr>
                <w:noProof/>
              </w:rPr>
            </w:r>
            <w:r>
              <w:rPr>
                <w:noProof/>
              </w:rPr>
              <w:fldChar w:fldCharType="separate"/>
            </w:r>
            <w:r>
              <w:rPr>
                <w:noProof/>
              </w:rPr>
              <w:t>6</w:t>
            </w:r>
            <w:r>
              <w:rPr>
                <w:noProof/>
              </w:rPr>
              <w:fldChar w:fldCharType="end"/>
            </w:r>
          </w:hyperlink>
        </w:p>
        <w:p w14:paraId="71F8AEE6" w14:textId="2F9217A1" w:rsidR="00D27408" w:rsidRDefault="00000000">
          <w:r>
            <w:fldChar w:fldCharType="end"/>
          </w:r>
        </w:p>
      </w:sdtContent>
    </w:sdt>
    <w:p w14:paraId="6C5A99C0" w14:textId="0FC743BC" w:rsidR="00D27408" w:rsidRDefault="00000000">
      <w:r>
        <w:rPr>
          <w:i/>
          <w:iCs/>
          <w:color w:val="666666"/>
          <w:sz w:val="20"/>
          <w:szCs w:val="20"/>
        </w:rPr>
        <w:t>.</w:t>
      </w:r>
    </w:p>
    <w:p w14:paraId="6AC93FAD" w14:textId="77777777" w:rsidR="00D27408" w:rsidRDefault="00000000">
      <w:pPr>
        <w:pStyle w:val="Heading1"/>
      </w:pPr>
      <w:bookmarkStart w:id="1" w:name="_Toc216766279"/>
      <w:r>
        <w:lastRenderedPageBreak/>
        <w:t>Overview</w:t>
      </w:r>
      <w:bookmarkEnd w:id="1"/>
    </w:p>
    <w:p w14:paraId="459CC376" w14:textId="77777777" w:rsidR="00D27408" w:rsidRDefault="00000000">
      <w:pPr>
        <w:spacing w:after="200"/>
      </w:pPr>
      <w:r>
        <w:t>The ESCWA Skills Monitor is a data visualization and analysis platform designed to track employment trends, skills demand, and green job opportunities across the ESCWA region (Arab countries). This tool provides regional labor intelligence through interactive dashboards and comparative analysis.</w:t>
      </w:r>
    </w:p>
    <w:p w14:paraId="2A036A33" w14:textId="77777777" w:rsidR="00D27408" w:rsidRDefault="00000000">
      <w:pPr>
        <w:pStyle w:val="Heading1"/>
      </w:pPr>
      <w:bookmarkStart w:id="2" w:name="_Toc216766280"/>
      <w:r>
        <w:t>Who Is This For?</w:t>
      </w:r>
      <w:bookmarkEnd w:id="2"/>
    </w:p>
    <w:p w14:paraId="600DE252" w14:textId="77777777" w:rsidR="00D27408" w:rsidRDefault="00000000">
      <w:pPr>
        <w:spacing w:after="120"/>
      </w:pPr>
      <w:r>
        <w:t>This platform is designed for:</w:t>
      </w:r>
    </w:p>
    <w:p w14:paraId="0FB03BAF" w14:textId="77777777" w:rsidR="00D27408" w:rsidRDefault="00000000">
      <w:pPr>
        <w:pStyle w:val="ListParagraph"/>
        <w:numPr>
          <w:ilvl w:val="0"/>
          <w:numId w:val="2"/>
        </w:numPr>
      </w:pPr>
      <w:r>
        <w:rPr>
          <w:b/>
          <w:bCs/>
        </w:rPr>
        <w:t>Policymakers</w:t>
      </w:r>
      <w:r>
        <w:t xml:space="preserve"> – Understand labor market trends to inform policy decisions</w:t>
      </w:r>
    </w:p>
    <w:p w14:paraId="76EE5E85" w14:textId="77777777" w:rsidR="00D27408" w:rsidRDefault="00000000">
      <w:pPr>
        <w:pStyle w:val="ListParagraph"/>
        <w:numPr>
          <w:ilvl w:val="0"/>
          <w:numId w:val="2"/>
        </w:numPr>
      </w:pPr>
      <w:r>
        <w:rPr>
          <w:b/>
          <w:bCs/>
        </w:rPr>
        <w:t>HR Professionals</w:t>
      </w:r>
      <w:r>
        <w:t xml:space="preserve"> – Identify skill gaps and recruitment opportunities</w:t>
      </w:r>
    </w:p>
    <w:p w14:paraId="31AD0C21" w14:textId="77777777" w:rsidR="00D27408" w:rsidRDefault="00000000">
      <w:pPr>
        <w:pStyle w:val="ListParagraph"/>
        <w:numPr>
          <w:ilvl w:val="0"/>
          <w:numId w:val="2"/>
        </w:numPr>
      </w:pPr>
      <w:r>
        <w:rPr>
          <w:b/>
          <w:bCs/>
        </w:rPr>
        <w:t>Labor Market Analysts</w:t>
      </w:r>
      <w:r>
        <w:t xml:space="preserve"> – Access regional employment data and trends</w:t>
      </w:r>
    </w:p>
    <w:p w14:paraId="56B7128C" w14:textId="77777777" w:rsidR="00D27408" w:rsidRDefault="00000000">
      <w:pPr>
        <w:pStyle w:val="ListParagraph"/>
        <w:numPr>
          <w:ilvl w:val="0"/>
          <w:numId w:val="2"/>
        </w:numPr>
      </w:pPr>
      <w:r>
        <w:rPr>
          <w:b/>
          <w:bCs/>
        </w:rPr>
        <w:t>Economic Researchers</w:t>
      </w:r>
      <w:r>
        <w:t xml:space="preserve"> – Study workforce development patterns</w:t>
      </w:r>
    </w:p>
    <w:p w14:paraId="484F666A" w14:textId="77777777" w:rsidR="00D27408" w:rsidRDefault="00000000">
      <w:pPr>
        <w:pStyle w:val="ListParagraph"/>
        <w:numPr>
          <w:ilvl w:val="0"/>
          <w:numId w:val="2"/>
        </w:numPr>
        <w:spacing w:after="200"/>
      </w:pPr>
      <w:r>
        <w:rPr>
          <w:b/>
          <w:bCs/>
        </w:rPr>
        <w:t>Business Leaders</w:t>
      </w:r>
      <w:r>
        <w:t xml:space="preserve"> – Make informed hiring and expansion decisions</w:t>
      </w:r>
    </w:p>
    <w:p w14:paraId="2918DD61" w14:textId="77777777" w:rsidR="00D27408" w:rsidRDefault="00000000">
      <w:pPr>
        <w:pStyle w:val="Heading1"/>
      </w:pPr>
      <w:bookmarkStart w:id="3" w:name="_Toc216766281"/>
      <w:r>
        <w:t>Main Features</w:t>
      </w:r>
      <w:bookmarkEnd w:id="3"/>
    </w:p>
    <w:p w14:paraId="39F1A928" w14:textId="77777777" w:rsidR="00D27408" w:rsidRDefault="00000000">
      <w:pPr>
        <w:pStyle w:val="Heading2"/>
      </w:pPr>
      <w:bookmarkStart w:id="4" w:name="_Toc216766282"/>
      <w:r>
        <w:t>1. Jobs Across ESCWA Countries (Home Page)</w:t>
      </w:r>
      <w:bookmarkEnd w:id="4"/>
    </w:p>
    <w:p w14:paraId="06F331FC" w14:textId="77777777" w:rsidR="00D27408" w:rsidRDefault="00000000">
      <w:pPr>
        <w:pStyle w:val="Heading3"/>
      </w:pPr>
      <w:bookmarkStart w:id="5" w:name="_Toc216766283"/>
      <w:r>
        <w:t>What You'll See:</w:t>
      </w:r>
      <w:bookmarkEnd w:id="5"/>
    </w:p>
    <w:p w14:paraId="3AD14AD7" w14:textId="77777777" w:rsidR="00D27408" w:rsidRDefault="00000000">
      <w:pPr>
        <w:spacing w:after="120"/>
      </w:pPr>
      <w:r>
        <w:t>An interactive map showing where jobs are concentrated across ESCWA member countries.</w:t>
      </w:r>
    </w:p>
    <w:p w14:paraId="0A310016" w14:textId="77777777" w:rsidR="00D27408" w:rsidRDefault="00000000">
      <w:pPr>
        <w:pStyle w:val="Heading3"/>
      </w:pPr>
      <w:bookmarkStart w:id="6" w:name="_Toc216766284"/>
      <w:r>
        <w:t>What You Can Do:</w:t>
      </w:r>
      <w:bookmarkEnd w:id="6"/>
    </w:p>
    <w:p w14:paraId="14DD07A3" w14:textId="77777777" w:rsidR="00D27408" w:rsidRDefault="00000000">
      <w:pPr>
        <w:pStyle w:val="ListParagraph"/>
        <w:numPr>
          <w:ilvl w:val="0"/>
          <w:numId w:val="2"/>
        </w:numPr>
      </w:pPr>
      <w:r>
        <w:t>Explore job distribution by country and city</w:t>
      </w:r>
    </w:p>
    <w:p w14:paraId="7E7AC22A" w14:textId="77777777" w:rsidR="00D27408" w:rsidRDefault="00000000">
      <w:pPr>
        <w:pStyle w:val="ListParagraph"/>
        <w:numPr>
          <w:ilvl w:val="0"/>
          <w:numId w:val="2"/>
        </w:numPr>
      </w:pPr>
      <w:r>
        <w:t>View which skills are most in demand in specific locations</w:t>
      </w:r>
    </w:p>
    <w:p w14:paraId="4677D02D" w14:textId="77777777" w:rsidR="00D27408" w:rsidRDefault="00000000">
      <w:pPr>
        <w:pStyle w:val="ListParagraph"/>
        <w:numPr>
          <w:ilvl w:val="0"/>
          <w:numId w:val="2"/>
        </w:numPr>
      </w:pPr>
      <w:r>
        <w:t>See job posting counts for different geographic areas</w:t>
      </w:r>
    </w:p>
    <w:p w14:paraId="7D7A1F31" w14:textId="77777777" w:rsidR="00D27408" w:rsidRDefault="00000000">
      <w:pPr>
        <w:pStyle w:val="ListParagraph"/>
        <w:numPr>
          <w:ilvl w:val="0"/>
          <w:numId w:val="2"/>
        </w:numPr>
        <w:spacing w:after="120"/>
      </w:pPr>
      <w:r>
        <w:t>Understand the geographic reach of employment centers</w:t>
      </w:r>
    </w:p>
    <w:p w14:paraId="510B9AA1" w14:textId="77777777" w:rsidR="00D27408" w:rsidRDefault="00000000">
      <w:pPr>
        <w:pStyle w:val="Heading3"/>
      </w:pPr>
      <w:bookmarkStart w:id="7" w:name="_Toc216766285"/>
      <w:r>
        <w:t>Use Cases:</w:t>
      </w:r>
      <w:bookmarkEnd w:id="7"/>
    </w:p>
    <w:p w14:paraId="4537E7D5" w14:textId="77777777" w:rsidR="00D27408" w:rsidRDefault="00000000">
      <w:pPr>
        <w:pStyle w:val="ListParagraph"/>
        <w:numPr>
          <w:ilvl w:val="0"/>
          <w:numId w:val="2"/>
        </w:numPr>
      </w:pPr>
      <w:r>
        <w:t>Finding which cities have the most job opportunities in your field</w:t>
      </w:r>
    </w:p>
    <w:p w14:paraId="0CC5ABF3" w14:textId="77777777" w:rsidR="00D27408" w:rsidRDefault="00000000">
      <w:pPr>
        <w:pStyle w:val="ListParagraph"/>
        <w:numPr>
          <w:ilvl w:val="0"/>
          <w:numId w:val="2"/>
        </w:numPr>
      </w:pPr>
      <w:r>
        <w:t>Identifying regional skill demands</w:t>
      </w:r>
    </w:p>
    <w:p w14:paraId="16624D64" w14:textId="77777777" w:rsidR="00D27408" w:rsidRDefault="00000000">
      <w:pPr>
        <w:pStyle w:val="ListParagraph"/>
        <w:numPr>
          <w:ilvl w:val="0"/>
          <w:numId w:val="2"/>
        </w:numPr>
        <w:spacing w:after="200"/>
      </w:pPr>
      <w:r>
        <w:t>Understanding geographic employment patterns</w:t>
      </w:r>
    </w:p>
    <w:p w14:paraId="543FAD13" w14:textId="77777777" w:rsidR="00D27408" w:rsidRDefault="00000000">
      <w:pPr>
        <w:pStyle w:val="Heading2"/>
      </w:pPr>
      <w:bookmarkStart w:id="8" w:name="_Toc216766286"/>
      <w:r>
        <w:t>2. Green Jobs Section</w:t>
      </w:r>
      <w:bookmarkEnd w:id="8"/>
    </w:p>
    <w:p w14:paraId="29DF9123" w14:textId="77777777" w:rsidR="00D27408" w:rsidRDefault="00000000">
      <w:pPr>
        <w:spacing w:after="200"/>
      </w:pPr>
      <w:r>
        <w:t xml:space="preserve">This section focuses specifically on </w:t>
      </w:r>
      <w:proofErr w:type="gramStart"/>
      <w:r>
        <w:t>environmentally-friendly</w:t>
      </w:r>
      <w:proofErr w:type="gramEnd"/>
      <w:r>
        <w:t xml:space="preserve"> and sustainable employment opportunities.</w:t>
      </w:r>
    </w:p>
    <w:p w14:paraId="00CFC063" w14:textId="77777777" w:rsidR="00D27408" w:rsidRDefault="00000000">
      <w:pPr>
        <w:pStyle w:val="Heading3"/>
      </w:pPr>
      <w:bookmarkStart w:id="9" w:name="_Toc216766287"/>
      <w:r>
        <w:t>a) Overview in Arab Region</w:t>
      </w:r>
      <w:bookmarkEnd w:id="9"/>
    </w:p>
    <w:p w14:paraId="3D14532F" w14:textId="77777777" w:rsidR="00D27408" w:rsidRDefault="00000000">
      <w:pPr>
        <w:spacing w:after="120"/>
      </w:pPr>
      <w:r>
        <w:rPr>
          <w:b/>
          <w:bCs/>
        </w:rPr>
        <w:t xml:space="preserve">What You'll See: </w:t>
      </w:r>
      <w:r>
        <w:t>Timeline showing the growth of green jobs from 2021-2025 and distribution of green jobs across different ESCWA countries.</w:t>
      </w:r>
    </w:p>
    <w:p w14:paraId="4FC7F4E9" w14:textId="77777777" w:rsidR="00D27408" w:rsidRDefault="00000000">
      <w:pPr>
        <w:spacing w:after="120"/>
      </w:pPr>
      <w:r>
        <w:rPr>
          <w:b/>
          <w:bCs/>
        </w:rPr>
        <w:t>What You Can Do:</w:t>
      </w:r>
    </w:p>
    <w:p w14:paraId="450B74D9" w14:textId="77777777" w:rsidR="00D27408" w:rsidRDefault="00000000">
      <w:pPr>
        <w:pStyle w:val="ListParagraph"/>
        <w:numPr>
          <w:ilvl w:val="0"/>
          <w:numId w:val="2"/>
        </w:numPr>
      </w:pPr>
      <w:r>
        <w:t>Track how green job demand is changing over time</w:t>
      </w:r>
    </w:p>
    <w:p w14:paraId="638E7961" w14:textId="77777777" w:rsidR="00D27408" w:rsidRDefault="00000000">
      <w:pPr>
        <w:pStyle w:val="ListParagraph"/>
        <w:numPr>
          <w:ilvl w:val="0"/>
          <w:numId w:val="2"/>
        </w:numPr>
      </w:pPr>
      <w:r>
        <w:t>Compare green job availability between countries</w:t>
      </w:r>
    </w:p>
    <w:p w14:paraId="6BD36231" w14:textId="77777777" w:rsidR="00D27408" w:rsidRDefault="00000000">
      <w:pPr>
        <w:pStyle w:val="ListParagraph"/>
        <w:numPr>
          <w:ilvl w:val="0"/>
          <w:numId w:val="2"/>
        </w:numPr>
        <w:spacing w:after="120"/>
      </w:pPr>
      <w:r>
        <w:t>Understand what percentage of the job market focuses on sustainability</w:t>
      </w:r>
    </w:p>
    <w:p w14:paraId="276AD77B" w14:textId="77777777" w:rsidR="00D27408" w:rsidRDefault="00000000">
      <w:pPr>
        <w:spacing w:after="120"/>
      </w:pPr>
      <w:r>
        <w:rPr>
          <w:b/>
          <w:bCs/>
        </w:rPr>
        <w:t>Use Cases:</w:t>
      </w:r>
    </w:p>
    <w:p w14:paraId="48D94FE4" w14:textId="77777777" w:rsidR="00D27408" w:rsidRDefault="00000000">
      <w:pPr>
        <w:pStyle w:val="ListParagraph"/>
        <w:numPr>
          <w:ilvl w:val="0"/>
          <w:numId w:val="2"/>
        </w:numPr>
      </w:pPr>
      <w:r>
        <w:t xml:space="preserve">Assessing green </w:t>
      </w:r>
      <w:proofErr w:type="gramStart"/>
      <w:r>
        <w:t>economy</w:t>
      </w:r>
      <w:proofErr w:type="gramEnd"/>
      <w:r>
        <w:t xml:space="preserve"> growth in your country</w:t>
      </w:r>
    </w:p>
    <w:p w14:paraId="53DABF3C" w14:textId="77777777" w:rsidR="00D27408" w:rsidRDefault="00000000">
      <w:pPr>
        <w:pStyle w:val="ListParagraph"/>
        <w:numPr>
          <w:ilvl w:val="0"/>
          <w:numId w:val="2"/>
        </w:numPr>
      </w:pPr>
      <w:r>
        <w:lastRenderedPageBreak/>
        <w:t>Planning workforce development for sustainable industries</w:t>
      </w:r>
    </w:p>
    <w:p w14:paraId="09E73FBC" w14:textId="77777777" w:rsidR="00D27408" w:rsidRDefault="00000000">
      <w:pPr>
        <w:pStyle w:val="ListParagraph"/>
        <w:numPr>
          <w:ilvl w:val="0"/>
          <w:numId w:val="2"/>
        </w:numPr>
        <w:spacing w:after="200"/>
      </w:pPr>
      <w:r>
        <w:t>Identifying opportunities in the green economy</w:t>
      </w:r>
    </w:p>
    <w:p w14:paraId="0784C819" w14:textId="77777777" w:rsidR="00D27408" w:rsidRDefault="00000000">
      <w:pPr>
        <w:pStyle w:val="Heading3"/>
      </w:pPr>
      <w:bookmarkStart w:id="10" w:name="_Toc216766288"/>
      <w:r>
        <w:t>b) Explore Green Occupations</w:t>
      </w:r>
      <w:bookmarkEnd w:id="10"/>
    </w:p>
    <w:p w14:paraId="0BFD0E6C" w14:textId="77777777" w:rsidR="00D27408" w:rsidRDefault="00000000">
      <w:pPr>
        <w:spacing w:after="120"/>
      </w:pPr>
      <w:r>
        <w:rPr>
          <w:b/>
          <w:bCs/>
        </w:rPr>
        <w:t xml:space="preserve">What You'll See: </w:t>
      </w:r>
      <w:r>
        <w:t xml:space="preserve">A list of occupations classified as "green" or </w:t>
      </w:r>
      <w:proofErr w:type="gramStart"/>
      <w:r>
        <w:t>environmentally-friendly</w:t>
      </w:r>
      <w:proofErr w:type="gramEnd"/>
      <w:r>
        <w:t>, showing how much of each occupation is related to green work.</w:t>
      </w:r>
    </w:p>
    <w:p w14:paraId="061F0693" w14:textId="77777777" w:rsidR="00D27408" w:rsidRDefault="00000000">
      <w:pPr>
        <w:spacing w:after="120"/>
      </w:pPr>
      <w:r>
        <w:rPr>
          <w:b/>
          <w:bCs/>
        </w:rPr>
        <w:t>What You Can Do:</w:t>
      </w:r>
    </w:p>
    <w:p w14:paraId="6F4BF7DC" w14:textId="77777777" w:rsidR="00D27408" w:rsidRDefault="00000000">
      <w:pPr>
        <w:pStyle w:val="ListParagraph"/>
        <w:numPr>
          <w:ilvl w:val="0"/>
          <w:numId w:val="2"/>
        </w:numPr>
      </w:pPr>
      <w:r>
        <w:t>Discover which job titles have green opportunities</w:t>
      </w:r>
    </w:p>
    <w:p w14:paraId="5070B78B" w14:textId="77777777" w:rsidR="00D27408" w:rsidRDefault="00000000">
      <w:pPr>
        <w:pStyle w:val="ListParagraph"/>
        <w:numPr>
          <w:ilvl w:val="0"/>
          <w:numId w:val="2"/>
        </w:numPr>
      </w:pPr>
      <w:r>
        <w:t>See the breakdown between green and non-green aspects of each occupation</w:t>
      </w:r>
    </w:p>
    <w:p w14:paraId="0F3E3CD2" w14:textId="77777777" w:rsidR="00D27408" w:rsidRDefault="00000000">
      <w:pPr>
        <w:pStyle w:val="ListParagraph"/>
        <w:numPr>
          <w:ilvl w:val="0"/>
          <w:numId w:val="2"/>
        </w:numPr>
        <w:spacing w:after="120"/>
      </w:pPr>
      <w:r>
        <w:t>Compare green job availability across different professions</w:t>
      </w:r>
    </w:p>
    <w:p w14:paraId="61AFF84A" w14:textId="77777777" w:rsidR="00D27408" w:rsidRDefault="00000000">
      <w:pPr>
        <w:spacing w:after="120"/>
      </w:pPr>
      <w:r>
        <w:rPr>
          <w:b/>
          <w:bCs/>
        </w:rPr>
        <w:t>Use Cases:</w:t>
      </w:r>
    </w:p>
    <w:p w14:paraId="36D50AF8" w14:textId="77777777" w:rsidR="00D27408" w:rsidRDefault="00000000">
      <w:pPr>
        <w:pStyle w:val="ListParagraph"/>
        <w:numPr>
          <w:ilvl w:val="0"/>
          <w:numId w:val="2"/>
        </w:numPr>
      </w:pPr>
      <w:r>
        <w:t>Understanding which careers have environmental focus</w:t>
      </w:r>
    </w:p>
    <w:p w14:paraId="2612AF00" w14:textId="77777777" w:rsidR="00D27408" w:rsidRDefault="00000000">
      <w:pPr>
        <w:pStyle w:val="ListParagraph"/>
        <w:numPr>
          <w:ilvl w:val="0"/>
          <w:numId w:val="2"/>
        </w:numPr>
      </w:pPr>
      <w:r>
        <w:t>Transitioning to green occupations</w:t>
      </w:r>
    </w:p>
    <w:p w14:paraId="35D063D9" w14:textId="77777777" w:rsidR="00D27408" w:rsidRDefault="00000000">
      <w:pPr>
        <w:pStyle w:val="ListParagraph"/>
        <w:numPr>
          <w:ilvl w:val="0"/>
          <w:numId w:val="2"/>
        </w:numPr>
        <w:spacing w:after="200"/>
      </w:pPr>
      <w:r>
        <w:t>Identifying training needs for sustainable jobs</w:t>
      </w:r>
    </w:p>
    <w:p w14:paraId="1693554D" w14:textId="77777777" w:rsidR="00D27408" w:rsidRDefault="00000000">
      <w:pPr>
        <w:pStyle w:val="Heading3"/>
      </w:pPr>
      <w:bookmarkStart w:id="11" w:name="_Toc216766289"/>
      <w:r>
        <w:t>c) Green Jobs in Energy Sector</w:t>
      </w:r>
      <w:bookmarkEnd w:id="11"/>
    </w:p>
    <w:p w14:paraId="2D3C19CE" w14:textId="77777777" w:rsidR="00D27408" w:rsidRDefault="00000000">
      <w:pPr>
        <w:spacing w:after="120"/>
      </w:pPr>
      <w:r>
        <w:rPr>
          <w:b/>
          <w:bCs/>
        </w:rPr>
        <w:t xml:space="preserve">What You'll See: </w:t>
      </w:r>
      <w:r>
        <w:t>Two main analyses: (1) How green occupations are evolving within the energy sector, and (2) The balance between green jobs and traditional Oil &amp; Gas (O&amp;G) positions.</w:t>
      </w:r>
    </w:p>
    <w:p w14:paraId="75B6BB77" w14:textId="77777777" w:rsidR="00D27408" w:rsidRDefault="00000000">
      <w:pPr>
        <w:spacing w:after="120"/>
      </w:pPr>
      <w:r>
        <w:rPr>
          <w:b/>
          <w:bCs/>
        </w:rPr>
        <w:t>What You Can Do:</w:t>
      </w:r>
    </w:p>
    <w:p w14:paraId="7E42B6F1" w14:textId="77777777" w:rsidR="00D27408" w:rsidRDefault="00000000">
      <w:pPr>
        <w:pStyle w:val="ListParagraph"/>
        <w:numPr>
          <w:ilvl w:val="0"/>
          <w:numId w:val="2"/>
        </w:numPr>
      </w:pPr>
      <w:r>
        <w:t>Track green job trends in energy industries</w:t>
      </w:r>
    </w:p>
    <w:p w14:paraId="60713F59" w14:textId="77777777" w:rsidR="00D27408" w:rsidRDefault="00000000">
      <w:pPr>
        <w:pStyle w:val="ListParagraph"/>
        <w:numPr>
          <w:ilvl w:val="0"/>
          <w:numId w:val="2"/>
        </w:numPr>
      </w:pPr>
      <w:r>
        <w:t>See geographic distribution of green energy jobs</w:t>
      </w:r>
    </w:p>
    <w:p w14:paraId="739826A6" w14:textId="77777777" w:rsidR="00D27408" w:rsidRDefault="00000000">
      <w:pPr>
        <w:pStyle w:val="ListParagraph"/>
        <w:numPr>
          <w:ilvl w:val="0"/>
          <w:numId w:val="2"/>
        </w:numPr>
        <w:spacing w:after="120"/>
      </w:pPr>
      <w:r>
        <w:t>Compare green opportunities inside vs. outside the Oil &amp; Gas sector</w:t>
      </w:r>
    </w:p>
    <w:p w14:paraId="2F0FAF08" w14:textId="77777777" w:rsidR="00D27408" w:rsidRDefault="00000000">
      <w:pPr>
        <w:spacing w:after="120"/>
      </w:pPr>
      <w:r>
        <w:rPr>
          <w:b/>
          <w:bCs/>
        </w:rPr>
        <w:t>Use Cases:</w:t>
      </w:r>
    </w:p>
    <w:p w14:paraId="07BAA226" w14:textId="77777777" w:rsidR="00D27408" w:rsidRDefault="00000000">
      <w:pPr>
        <w:pStyle w:val="ListParagraph"/>
        <w:numPr>
          <w:ilvl w:val="0"/>
          <w:numId w:val="2"/>
        </w:numPr>
      </w:pPr>
      <w:r>
        <w:t>Understanding energy sector transformation</w:t>
      </w:r>
    </w:p>
    <w:p w14:paraId="1DEB2FEC" w14:textId="77777777" w:rsidR="00D27408" w:rsidRDefault="00000000">
      <w:pPr>
        <w:pStyle w:val="ListParagraph"/>
        <w:numPr>
          <w:ilvl w:val="0"/>
          <w:numId w:val="2"/>
        </w:numPr>
      </w:pPr>
      <w:r>
        <w:t>Planning for energy transition workforce needs</w:t>
      </w:r>
    </w:p>
    <w:p w14:paraId="629A3957" w14:textId="77777777" w:rsidR="00D27408" w:rsidRDefault="00000000">
      <w:pPr>
        <w:pStyle w:val="ListParagraph"/>
        <w:numPr>
          <w:ilvl w:val="0"/>
          <w:numId w:val="2"/>
        </w:numPr>
        <w:spacing w:after="200"/>
      </w:pPr>
      <w:r>
        <w:t>Identifying where green energy jobs are located</w:t>
      </w:r>
    </w:p>
    <w:p w14:paraId="519698D2" w14:textId="77777777" w:rsidR="00D27408" w:rsidRDefault="00000000">
      <w:pPr>
        <w:pStyle w:val="Heading2"/>
      </w:pPr>
      <w:bookmarkStart w:id="12" w:name="_Toc216766290"/>
      <w:r>
        <w:t>3. Benchmarking</w:t>
      </w:r>
      <w:bookmarkEnd w:id="12"/>
    </w:p>
    <w:p w14:paraId="19717E71" w14:textId="77777777" w:rsidR="00D27408" w:rsidRDefault="00000000">
      <w:pPr>
        <w:spacing w:after="120"/>
      </w:pPr>
      <w:r>
        <w:rPr>
          <w:b/>
          <w:bCs/>
        </w:rPr>
        <w:t xml:space="preserve">What You'll See: </w:t>
      </w:r>
      <w:r>
        <w:t>Side-by-side comparisons of labor markets across countries, using the United States as a reference point for an advanced, specialized economy.</w:t>
      </w:r>
    </w:p>
    <w:p w14:paraId="320C79D6" w14:textId="77777777" w:rsidR="00D27408" w:rsidRDefault="00000000">
      <w:pPr>
        <w:spacing w:after="120"/>
      </w:pPr>
      <w:r>
        <w:rPr>
          <w:b/>
          <w:bCs/>
        </w:rPr>
        <w:t>What You Can Do:</w:t>
      </w:r>
    </w:p>
    <w:p w14:paraId="23AAD6D8" w14:textId="77777777" w:rsidR="00D27408" w:rsidRDefault="00000000">
      <w:pPr>
        <w:pStyle w:val="ListParagraph"/>
        <w:numPr>
          <w:ilvl w:val="0"/>
          <w:numId w:val="2"/>
        </w:numPr>
      </w:pPr>
      <w:r>
        <w:t>Select up to 2 Arab region countries to compare</w:t>
      </w:r>
    </w:p>
    <w:p w14:paraId="6C00D69C" w14:textId="77777777" w:rsidR="00D27408" w:rsidRDefault="00000000">
      <w:pPr>
        <w:pStyle w:val="ListParagraph"/>
        <w:numPr>
          <w:ilvl w:val="0"/>
          <w:numId w:val="2"/>
        </w:numPr>
      </w:pPr>
      <w:r>
        <w:t>View occupational demand differences between countries</w:t>
      </w:r>
    </w:p>
    <w:p w14:paraId="77361D13" w14:textId="77777777" w:rsidR="00D27408" w:rsidRDefault="00000000">
      <w:pPr>
        <w:pStyle w:val="ListParagraph"/>
        <w:numPr>
          <w:ilvl w:val="0"/>
          <w:numId w:val="2"/>
        </w:numPr>
      </w:pPr>
      <w:r>
        <w:t>Analyze skill similarity and gaps</w:t>
      </w:r>
    </w:p>
    <w:p w14:paraId="72064C39" w14:textId="77777777" w:rsidR="00D27408" w:rsidRDefault="00000000">
      <w:pPr>
        <w:pStyle w:val="ListParagraph"/>
        <w:numPr>
          <w:ilvl w:val="0"/>
          <w:numId w:val="2"/>
        </w:numPr>
        <w:spacing w:after="160"/>
      </w:pPr>
      <w:r>
        <w:t>Identify emerging skill patterns</w:t>
      </w:r>
    </w:p>
    <w:p w14:paraId="76A71D51" w14:textId="77777777" w:rsidR="00D27408" w:rsidRDefault="00000000">
      <w:pPr>
        <w:spacing w:after="120"/>
      </w:pPr>
      <w:r>
        <w:rPr>
          <w:b/>
          <w:bCs/>
        </w:rPr>
        <w:t xml:space="preserve">Countries Available for Comparison: </w:t>
      </w:r>
      <w:r>
        <w:t>Algeria, Bahrain, Egypt, Iraq, Jordan, Kuwait, Lebanon, Libya, Mauritania, Morocco, Oman, Palestine, Qatar, Saudi Arabia, Somalia, Sudan, Syria, Tunisia, United Arab Emirates, Yemen, plus the United States as benchmark.</w:t>
      </w:r>
    </w:p>
    <w:p w14:paraId="041C9AF3" w14:textId="77777777" w:rsidR="00D27408" w:rsidRDefault="00000000">
      <w:pPr>
        <w:spacing w:after="120"/>
      </w:pPr>
      <w:r>
        <w:rPr>
          <w:b/>
          <w:bCs/>
        </w:rPr>
        <w:t>Key Metrics:</w:t>
      </w:r>
    </w:p>
    <w:p w14:paraId="58710CC1" w14:textId="77777777" w:rsidR="00D27408" w:rsidRDefault="00000000">
      <w:pPr>
        <w:pStyle w:val="ListParagraph"/>
        <w:numPr>
          <w:ilvl w:val="0"/>
          <w:numId w:val="2"/>
        </w:numPr>
      </w:pPr>
      <w:r>
        <w:t>Job counts and percentages for different occupations</w:t>
      </w:r>
    </w:p>
    <w:p w14:paraId="040335F6" w14:textId="77777777" w:rsidR="00D27408" w:rsidRDefault="00000000">
      <w:pPr>
        <w:pStyle w:val="ListParagraph"/>
        <w:numPr>
          <w:ilvl w:val="0"/>
          <w:numId w:val="2"/>
        </w:numPr>
      </w:pPr>
      <w:r>
        <w:t>Skill similarity scores</w:t>
      </w:r>
    </w:p>
    <w:p w14:paraId="0A39DCC9" w14:textId="77777777" w:rsidR="00D27408" w:rsidRDefault="00000000">
      <w:pPr>
        <w:pStyle w:val="ListParagraph"/>
        <w:numPr>
          <w:ilvl w:val="0"/>
          <w:numId w:val="2"/>
        </w:numPr>
      </w:pPr>
      <w:r>
        <w:t>Shared vs. unique skills between countries</w:t>
      </w:r>
    </w:p>
    <w:p w14:paraId="68D7CA42" w14:textId="77777777" w:rsidR="00D27408" w:rsidRDefault="00000000">
      <w:pPr>
        <w:pStyle w:val="ListParagraph"/>
        <w:numPr>
          <w:ilvl w:val="0"/>
          <w:numId w:val="2"/>
        </w:numPr>
        <w:spacing w:after="160"/>
      </w:pPr>
      <w:r>
        <w:t>Standardized percentages for fair comparison</w:t>
      </w:r>
    </w:p>
    <w:p w14:paraId="39772B81" w14:textId="77777777" w:rsidR="00D27408" w:rsidRDefault="00000000">
      <w:pPr>
        <w:spacing w:after="120"/>
      </w:pPr>
      <w:r>
        <w:rPr>
          <w:b/>
          <w:bCs/>
        </w:rPr>
        <w:t>Use Cases:</w:t>
      </w:r>
    </w:p>
    <w:p w14:paraId="2BCCD26D" w14:textId="77777777" w:rsidR="00D27408" w:rsidRDefault="00000000">
      <w:pPr>
        <w:pStyle w:val="ListParagraph"/>
        <w:numPr>
          <w:ilvl w:val="0"/>
          <w:numId w:val="2"/>
        </w:numPr>
      </w:pPr>
      <w:r>
        <w:lastRenderedPageBreak/>
        <w:t>Identifying skill gaps in your country's labor market</w:t>
      </w:r>
    </w:p>
    <w:p w14:paraId="6BB15BEA" w14:textId="77777777" w:rsidR="00D27408" w:rsidRDefault="00000000">
      <w:pPr>
        <w:pStyle w:val="ListParagraph"/>
        <w:numPr>
          <w:ilvl w:val="0"/>
          <w:numId w:val="2"/>
        </w:numPr>
      </w:pPr>
      <w:r>
        <w:t>Understanding which skills may become important as economies develop</w:t>
      </w:r>
    </w:p>
    <w:p w14:paraId="0E200251" w14:textId="77777777" w:rsidR="00D27408" w:rsidRDefault="00000000">
      <w:pPr>
        <w:pStyle w:val="ListParagraph"/>
        <w:numPr>
          <w:ilvl w:val="0"/>
          <w:numId w:val="2"/>
        </w:numPr>
      </w:pPr>
      <w:r>
        <w:t>Planning education and training programs</w:t>
      </w:r>
    </w:p>
    <w:p w14:paraId="7D059CE3" w14:textId="77777777" w:rsidR="00D27408" w:rsidRDefault="00000000">
      <w:pPr>
        <w:pStyle w:val="ListParagraph"/>
        <w:numPr>
          <w:ilvl w:val="0"/>
          <w:numId w:val="2"/>
        </w:numPr>
        <w:spacing w:after="160"/>
      </w:pPr>
      <w:r>
        <w:t>Comparing your labor market to more advanced economies</w:t>
      </w:r>
    </w:p>
    <w:p w14:paraId="5B60AAE5" w14:textId="77777777" w:rsidR="00D27408" w:rsidRDefault="00000000">
      <w:pPr>
        <w:spacing w:after="200"/>
      </w:pPr>
      <w:r>
        <w:rPr>
          <w:b/>
          <w:bCs/>
        </w:rPr>
        <w:t xml:space="preserve">Why Compare to the US? </w:t>
      </w:r>
      <w:r>
        <w:t xml:space="preserve">The United States serves as a proxy for an innovation-driven, specialized labor market. By </w:t>
      </w:r>
      <w:proofErr w:type="gramStart"/>
      <w:r>
        <w:t>comparing</w:t>
      </w:r>
      <w:proofErr w:type="gramEnd"/>
      <w:r>
        <w:t xml:space="preserve"> to the US, you can see what skills and occupations may become more important as your economy modernizes and develops.</w:t>
      </w:r>
    </w:p>
    <w:p w14:paraId="26890BE7" w14:textId="77777777" w:rsidR="00D27408" w:rsidRDefault="00000000">
      <w:pPr>
        <w:pStyle w:val="Heading1"/>
      </w:pPr>
      <w:bookmarkStart w:id="13" w:name="_Toc216766291"/>
      <w:r>
        <w:t>How to Navigate the Platform</w:t>
      </w:r>
      <w:bookmarkEnd w:id="13"/>
    </w:p>
    <w:p w14:paraId="729A684B" w14:textId="77777777" w:rsidR="00D27408" w:rsidRDefault="00000000">
      <w:pPr>
        <w:pStyle w:val="Heading2"/>
      </w:pPr>
      <w:bookmarkStart w:id="14" w:name="_Toc216766292"/>
      <w:r>
        <w:t>Main Menu</w:t>
      </w:r>
      <w:bookmarkEnd w:id="14"/>
    </w:p>
    <w:p w14:paraId="289FFB1C" w14:textId="77777777" w:rsidR="00D27408" w:rsidRDefault="00000000">
      <w:pPr>
        <w:spacing w:after="120"/>
      </w:pPr>
      <w:r>
        <w:t>Located at the top of every page:</w:t>
      </w:r>
    </w:p>
    <w:p w14:paraId="1C713060" w14:textId="77777777" w:rsidR="00D27408" w:rsidRDefault="00000000">
      <w:pPr>
        <w:pStyle w:val="ListParagraph"/>
        <w:numPr>
          <w:ilvl w:val="0"/>
          <w:numId w:val="3"/>
        </w:numPr>
      </w:pPr>
      <w:r>
        <w:rPr>
          <w:b/>
          <w:bCs/>
        </w:rPr>
        <w:t>Jobs Across ESCWA Countries</w:t>
      </w:r>
      <w:r>
        <w:t xml:space="preserve"> – Return to the interactive map</w:t>
      </w:r>
    </w:p>
    <w:p w14:paraId="3D598620" w14:textId="77777777" w:rsidR="00D27408" w:rsidRDefault="00000000">
      <w:pPr>
        <w:pStyle w:val="ListParagraph"/>
        <w:numPr>
          <w:ilvl w:val="0"/>
          <w:numId w:val="3"/>
        </w:numPr>
      </w:pPr>
      <w:r>
        <w:rPr>
          <w:b/>
          <w:bCs/>
        </w:rPr>
        <w:t>Green Jobs</w:t>
      </w:r>
      <w:r>
        <w:t xml:space="preserve"> – Access green jobs submenu (Overview, Green Occupations, Energy Sector)</w:t>
      </w:r>
    </w:p>
    <w:p w14:paraId="2E7B5CC2" w14:textId="77777777" w:rsidR="00D27408" w:rsidRDefault="00000000">
      <w:pPr>
        <w:pStyle w:val="ListParagraph"/>
        <w:numPr>
          <w:ilvl w:val="0"/>
          <w:numId w:val="3"/>
        </w:numPr>
        <w:spacing w:after="160"/>
      </w:pPr>
      <w:r>
        <w:rPr>
          <w:b/>
          <w:bCs/>
        </w:rPr>
        <w:t>Benchmarking</w:t>
      </w:r>
      <w:r>
        <w:t xml:space="preserve"> – Access country comparison tools</w:t>
      </w:r>
    </w:p>
    <w:p w14:paraId="4DA23DDE" w14:textId="77777777" w:rsidR="00D27408" w:rsidRDefault="00000000">
      <w:pPr>
        <w:pStyle w:val="Heading2"/>
      </w:pPr>
      <w:bookmarkStart w:id="15" w:name="_Toc216766293"/>
      <w:r>
        <w:t>Visual Indicators</w:t>
      </w:r>
      <w:bookmarkEnd w:id="15"/>
    </w:p>
    <w:p w14:paraId="642C3ABF" w14:textId="77777777" w:rsidR="00D27408" w:rsidRDefault="00000000">
      <w:pPr>
        <w:pStyle w:val="ListParagraph"/>
        <w:numPr>
          <w:ilvl w:val="0"/>
          <w:numId w:val="2"/>
        </w:numPr>
      </w:pPr>
      <w:r>
        <w:rPr>
          <w:b/>
          <w:bCs/>
        </w:rPr>
        <w:t>Purple theme</w:t>
      </w:r>
      <w:r>
        <w:t xml:space="preserve"> – Jobs/Home section</w:t>
      </w:r>
    </w:p>
    <w:p w14:paraId="0FD6AE12" w14:textId="77777777" w:rsidR="00D27408" w:rsidRDefault="00000000">
      <w:pPr>
        <w:pStyle w:val="ListParagraph"/>
        <w:numPr>
          <w:ilvl w:val="0"/>
          <w:numId w:val="2"/>
        </w:numPr>
      </w:pPr>
      <w:r>
        <w:rPr>
          <w:b/>
          <w:bCs/>
        </w:rPr>
        <w:t>Green theme</w:t>
      </w:r>
      <w:r>
        <w:t xml:space="preserve"> – Green Jobs section</w:t>
      </w:r>
    </w:p>
    <w:p w14:paraId="39E0A59B" w14:textId="77777777" w:rsidR="00D27408" w:rsidRDefault="00000000">
      <w:pPr>
        <w:pStyle w:val="ListParagraph"/>
        <w:numPr>
          <w:ilvl w:val="0"/>
          <w:numId w:val="2"/>
        </w:numPr>
        <w:spacing w:after="200"/>
      </w:pPr>
      <w:r>
        <w:rPr>
          <w:b/>
          <w:bCs/>
        </w:rPr>
        <w:t>Blue theme</w:t>
      </w:r>
      <w:r>
        <w:t xml:space="preserve"> – Benchmarking section</w:t>
      </w:r>
    </w:p>
    <w:p w14:paraId="7A3E0691" w14:textId="77777777" w:rsidR="00D27408" w:rsidRDefault="00000000">
      <w:pPr>
        <w:pStyle w:val="Heading1"/>
      </w:pPr>
      <w:bookmarkStart w:id="16" w:name="_Toc216766294"/>
      <w:r>
        <w:t>Understanding the Data</w:t>
      </w:r>
      <w:bookmarkEnd w:id="16"/>
    </w:p>
    <w:p w14:paraId="388EF205" w14:textId="77777777" w:rsidR="00D27408" w:rsidRDefault="00000000">
      <w:pPr>
        <w:pStyle w:val="Heading2"/>
      </w:pPr>
      <w:bookmarkStart w:id="17" w:name="_Toc216766295"/>
      <w:r>
        <w:t>Data Sources</w:t>
      </w:r>
      <w:bookmarkEnd w:id="17"/>
    </w:p>
    <w:p w14:paraId="5EE781B5" w14:textId="77777777" w:rsidR="00D27408" w:rsidRDefault="00000000">
      <w:pPr>
        <w:spacing w:after="160"/>
      </w:pPr>
      <w:r>
        <w:t>The platform uses employment data collected from job postings and labor market surveys across ESCWA member countries.</w:t>
      </w:r>
    </w:p>
    <w:p w14:paraId="7267D910" w14:textId="77777777" w:rsidR="00D27408" w:rsidRDefault="00000000">
      <w:pPr>
        <w:pStyle w:val="Heading2"/>
      </w:pPr>
      <w:bookmarkStart w:id="18" w:name="_Toc216766296"/>
      <w:r>
        <w:t>Time Range</w:t>
      </w:r>
      <w:bookmarkEnd w:id="18"/>
    </w:p>
    <w:p w14:paraId="14FF32A0" w14:textId="09776391" w:rsidR="00D27408" w:rsidRDefault="00000000">
      <w:pPr>
        <w:spacing w:after="160"/>
      </w:pPr>
      <w:r>
        <w:t xml:space="preserve">Most data </w:t>
      </w:r>
      <w:r w:rsidR="00F1425D">
        <w:t>cover</w:t>
      </w:r>
      <w:r>
        <w:t xml:space="preserve"> the period from 2021 to 2025, allowing you to see recent trends and projections.</w:t>
      </w:r>
    </w:p>
    <w:p w14:paraId="1D45E8B0" w14:textId="77777777" w:rsidR="00D27408" w:rsidRDefault="00000000">
      <w:pPr>
        <w:pStyle w:val="Heading2"/>
      </w:pPr>
      <w:bookmarkStart w:id="19" w:name="_Toc216766297"/>
      <w:r>
        <w:t>Data Accuracy</w:t>
      </w:r>
      <w:bookmarkEnd w:id="19"/>
    </w:p>
    <w:p w14:paraId="1DFC6322" w14:textId="77777777" w:rsidR="00D27408" w:rsidRDefault="00000000">
      <w:pPr>
        <w:pStyle w:val="ListParagraph"/>
        <w:numPr>
          <w:ilvl w:val="0"/>
          <w:numId w:val="2"/>
        </w:numPr>
      </w:pPr>
      <w:r>
        <w:t>Job counts represent actual job postings collected</w:t>
      </w:r>
    </w:p>
    <w:p w14:paraId="7673D5DB" w14:textId="77777777" w:rsidR="00D27408" w:rsidRDefault="00000000">
      <w:pPr>
        <w:pStyle w:val="ListParagraph"/>
        <w:numPr>
          <w:ilvl w:val="0"/>
          <w:numId w:val="2"/>
        </w:numPr>
      </w:pPr>
      <w:r>
        <w:t>Percentages are standardized to allow fair comparison between countries of different sizes</w:t>
      </w:r>
    </w:p>
    <w:p w14:paraId="54E02FD6" w14:textId="77777777" w:rsidR="00D27408" w:rsidRDefault="00000000">
      <w:pPr>
        <w:pStyle w:val="ListParagraph"/>
        <w:numPr>
          <w:ilvl w:val="0"/>
          <w:numId w:val="2"/>
        </w:numPr>
        <w:spacing w:after="200"/>
      </w:pPr>
      <w:r>
        <w:t>Green job classifications follow international environmental occupation standards</w:t>
      </w:r>
    </w:p>
    <w:p w14:paraId="3798198E" w14:textId="77777777" w:rsidR="00D27408" w:rsidRDefault="00000000">
      <w:pPr>
        <w:pStyle w:val="Heading1"/>
      </w:pPr>
      <w:bookmarkStart w:id="20" w:name="_Toc216766298"/>
      <w:r>
        <w:t>Common Questions</w:t>
      </w:r>
      <w:bookmarkEnd w:id="20"/>
    </w:p>
    <w:p w14:paraId="61193D3E" w14:textId="77777777" w:rsidR="00D27408" w:rsidRDefault="00000000">
      <w:pPr>
        <w:spacing w:after="80"/>
      </w:pPr>
      <w:r>
        <w:rPr>
          <w:b/>
          <w:bCs/>
        </w:rPr>
        <w:t>What is a "green job"?</w:t>
      </w:r>
    </w:p>
    <w:p w14:paraId="204F5981" w14:textId="77777777" w:rsidR="00D27408" w:rsidRDefault="00000000">
      <w:pPr>
        <w:spacing w:after="160"/>
      </w:pPr>
      <w:r>
        <w:t>A green job is an occupation that contributes to environmental sustainability, such as renewable energy technician, environmental engineer, sustainability consultant, or conservation specialist.</w:t>
      </w:r>
    </w:p>
    <w:p w14:paraId="1F296582" w14:textId="77777777" w:rsidR="00D27408" w:rsidRDefault="00000000">
      <w:pPr>
        <w:spacing w:after="80"/>
      </w:pPr>
      <w:r>
        <w:rPr>
          <w:b/>
          <w:bCs/>
        </w:rPr>
        <w:t>Why are some occupations partially green?</w:t>
      </w:r>
    </w:p>
    <w:p w14:paraId="1227F62F" w14:textId="77777777" w:rsidR="00D27408" w:rsidRDefault="00000000">
      <w:pPr>
        <w:spacing w:after="160"/>
      </w:pPr>
      <w:r>
        <w:lastRenderedPageBreak/>
        <w:t>Many occupations have both green and non-green aspects. For example, a civil engineer might work on both traditional construction and green building projects. The data shows what percentage of each occupation focuses on environmental work.</w:t>
      </w:r>
    </w:p>
    <w:p w14:paraId="221C2744" w14:textId="77777777" w:rsidR="00D27408" w:rsidRDefault="00000000">
      <w:pPr>
        <w:spacing w:after="80"/>
      </w:pPr>
      <w:r>
        <w:rPr>
          <w:b/>
          <w:bCs/>
        </w:rPr>
        <w:t>How often is the data updated?</w:t>
      </w:r>
    </w:p>
    <w:p w14:paraId="2D1B2C67" w14:textId="77777777" w:rsidR="00D27408" w:rsidRDefault="00000000">
      <w:pPr>
        <w:spacing w:after="160"/>
      </w:pPr>
      <w:r>
        <w:t xml:space="preserve">The platform uses the most current </w:t>
      </w:r>
      <w:proofErr w:type="gramStart"/>
      <w:r>
        <w:t>available labor market data</w:t>
      </w:r>
      <w:proofErr w:type="gramEnd"/>
      <w:r>
        <w:t>. Check the date ranges in each visualization for specific timeframes.</w:t>
      </w:r>
    </w:p>
    <w:p w14:paraId="068336F3" w14:textId="77777777" w:rsidR="00D27408" w:rsidRDefault="00000000">
      <w:pPr>
        <w:spacing w:after="80"/>
      </w:pPr>
      <w:r>
        <w:rPr>
          <w:b/>
          <w:bCs/>
        </w:rPr>
        <w:t>Can I download the data?</w:t>
      </w:r>
    </w:p>
    <w:p w14:paraId="72DFBF59" w14:textId="77777777" w:rsidR="00D27408" w:rsidRDefault="00000000">
      <w:pPr>
        <w:spacing w:after="160"/>
      </w:pPr>
      <w:r>
        <w:t>The visualizations are interactive and designed for exploration. For data export needs, contact the platform administrators.</w:t>
      </w:r>
    </w:p>
    <w:p w14:paraId="0CBCA695" w14:textId="77777777" w:rsidR="00D27408" w:rsidRDefault="00000000">
      <w:pPr>
        <w:spacing w:after="80"/>
      </w:pPr>
      <w:r>
        <w:rPr>
          <w:b/>
          <w:bCs/>
        </w:rPr>
        <w:t>What is ESCWA?</w:t>
      </w:r>
    </w:p>
    <w:p w14:paraId="3C4F4F50" w14:textId="77777777" w:rsidR="00D27408" w:rsidRDefault="00000000">
      <w:pPr>
        <w:spacing w:after="200"/>
      </w:pPr>
      <w:r>
        <w:t>ESCWA stands for the United Nations Economic and Social Commission for Western Asia. Member countries include most Arab nations in the Middle East and North Africa.</w:t>
      </w:r>
    </w:p>
    <w:p w14:paraId="49A277D8" w14:textId="77777777" w:rsidR="00D27408" w:rsidRDefault="00000000">
      <w:pPr>
        <w:pStyle w:val="Heading1"/>
      </w:pPr>
      <w:bookmarkStart w:id="21" w:name="_Toc216766299"/>
      <w:r>
        <w:t>Getting Started</w:t>
      </w:r>
      <w:bookmarkEnd w:id="21"/>
    </w:p>
    <w:p w14:paraId="78DC73C1" w14:textId="77777777" w:rsidR="00D27408" w:rsidRDefault="00000000">
      <w:pPr>
        <w:pStyle w:val="Heading2"/>
      </w:pPr>
      <w:bookmarkStart w:id="22" w:name="_Toc216766300"/>
      <w:r>
        <w:t>First-Time Users</w:t>
      </w:r>
      <w:bookmarkEnd w:id="22"/>
    </w:p>
    <w:p w14:paraId="3C51AE98" w14:textId="77777777" w:rsidR="00D27408" w:rsidRDefault="00000000">
      <w:pPr>
        <w:pStyle w:val="ListParagraph"/>
        <w:numPr>
          <w:ilvl w:val="0"/>
          <w:numId w:val="4"/>
        </w:numPr>
      </w:pPr>
      <w:r>
        <w:rPr>
          <w:b/>
          <w:bCs/>
        </w:rPr>
        <w:t>Start with the Home Page</w:t>
      </w:r>
      <w:r>
        <w:t xml:space="preserve"> – Get familiar with the interactive map showing job distribution</w:t>
      </w:r>
    </w:p>
    <w:p w14:paraId="24A3E43F" w14:textId="77777777" w:rsidR="00D27408" w:rsidRDefault="00000000">
      <w:pPr>
        <w:pStyle w:val="ListParagraph"/>
        <w:numPr>
          <w:ilvl w:val="0"/>
          <w:numId w:val="4"/>
        </w:numPr>
      </w:pPr>
      <w:r>
        <w:rPr>
          <w:b/>
          <w:bCs/>
        </w:rPr>
        <w:t>Explore Green Jobs Overview</w:t>
      </w:r>
      <w:r>
        <w:t xml:space="preserve"> – See high-level trends in sustainable employment</w:t>
      </w:r>
    </w:p>
    <w:p w14:paraId="3E78155C" w14:textId="77777777" w:rsidR="00D27408" w:rsidRDefault="00000000">
      <w:pPr>
        <w:pStyle w:val="ListParagraph"/>
        <w:numPr>
          <w:ilvl w:val="0"/>
          <w:numId w:val="4"/>
        </w:numPr>
      </w:pPr>
      <w:r>
        <w:rPr>
          <w:b/>
          <w:bCs/>
        </w:rPr>
        <w:t>Try Benchmarking</w:t>
      </w:r>
      <w:r>
        <w:t xml:space="preserve"> – Select your country and compare it to the US or regional neighbors</w:t>
      </w:r>
    </w:p>
    <w:p w14:paraId="1FD84769" w14:textId="77777777" w:rsidR="00D27408" w:rsidRDefault="00000000">
      <w:pPr>
        <w:pStyle w:val="ListParagraph"/>
        <w:numPr>
          <w:ilvl w:val="0"/>
          <w:numId w:val="4"/>
        </w:numPr>
        <w:spacing w:after="160"/>
      </w:pPr>
      <w:r>
        <w:rPr>
          <w:b/>
          <w:bCs/>
        </w:rPr>
        <w:t>Dive Deeper</w:t>
      </w:r>
      <w:r>
        <w:t xml:space="preserve"> – Use specific sections based on your research interests</w:t>
      </w:r>
    </w:p>
    <w:p w14:paraId="47384A94" w14:textId="77777777" w:rsidR="00D27408" w:rsidRDefault="00000000">
      <w:pPr>
        <w:pStyle w:val="Heading2"/>
      </w:pPr>
      <w:bookmarkStart w:id="23" w:name="_Toc216766301"/>
      <w:r>
        <w:t>Tips for Effective Use</w:t>
      </w:r>
      <w:bookmarkEnd w:id="23"/>
    </w:p>
    <w:p w14:paraId="5591FBE3" w14:textId="77777777" w:rsidR="00D27408" w:rsidRDefault="00000000">
      <w:pPr>
        <w:pStyle w:val="ListParagraph"/>
        <w:numPr>
          <w:ilvl w:val="0"/>
          <w:numId w:val="2"/>
        </w:numPr>
      </w:pPr>
      <w:r>
        <w:rPr>
          <w:b/>
          <w:bCs/>
        </w:rPr>
        <w:t>Use filters</w:t>
      </w:r>
      <w:r>
        <w:t xml:space="preserve"> to narrow down to specific countries or cities of interest</w:t>
      </w:r>
    </w:p>
    <w:p w14:paraId="5C79116C" w14:textId="77777777" w:rsidR="00D27408" w:rsidRDefault="00000000">
      <w:pPr>
        <w:pStyle w:val="ListParagraph"/>
        <w:numPr>
          <w:ilvl w:val="0"/>
          <w:numId w:val="2"/>
        </w:numPr>
      </w:pPr>
      <w:r>
        <w:rPr>
          <w:b/>
          <w:bCs/>
        </w:rPr>
        <w:t>Compare multiple views</w:t>
      </w:r>
      <w:r>
        <w:t xml:space="preserve"> to understand complete picture (e.g., overall jobs + green jobs + benchmarking)</w:t>
      </w:r>
    </w:p>
    <w:p w14:paraId="2B9E53E5" w14:textId="77777777" w:rsidR="00D27408" w:rsidRDefault="00000000">
      <w:pPr>
        <w:pStyle w:val="ListParagraph"/>
        <w:numPr>
          <w:ilvl w:val="0"/>
          <w:numId w:val="2"/>
        </w:numPr>
      </w:pPr>
      <w:r>
        <w:rPr>
          <w:b/>
          <w:bCs/>
        </w:rPr>
        <w:t>Look for trends over time</w:t>
      </w:r>
      <w:r>
        <w:t xml:space="preserve"> rather than just current snapshots</w:t>
      </w:r>
    </w:p>
    <w:p w14:paraId="7405551A" w14:textId="77777777" w:rsidR="00D27408" w:rsidRDefault="00000000">
      <w:pPr>
        <w:pStyle w:val="ListParagraph"/>
        <w:numPr>
          <w:ilvl w:val="0"/>
          <w:numId w:val="2"/>
        </w:numPr>
      </w:pPr>
      <w:r>
        <w:rPr>
          <w:b/>
          <w:bCs/>
        </w:rPr>
        <w:t>Consider geographic distribution</w:t>
      </w:r>
      <w:r>
        <w:t xml:space="preserve"> when planning workforce development</w:t>
      </w:r>
    </w:p>
    <w:p w14:paraId="0B9EA947" w14:textId="77777777" w:rsidR="00D27408" w:rsidRDefault="00000000">
      <w:pPr>
        <w:pStyle w:val="ListParagraph"/>
        <w:numPr>
          <w:ilvl w:val="0"/>
          <w:numId w:val="2"/>
        </w:numPr>
        <w:spacing w:after="200"/>
      </w:pPr>
      <w:r>
        <w:rPr>
          <w:b/>
          <w:bCs/>
        </w:rPr>
        <w:t>Cross-reference data</w:t>
      </w:r>
      <w:r>
        <w:t xml:space="preserve"> between sections for comprehensive insights</w:t>
      </w:r>
    </w:p>
    <w:p w14:paraId="60D0D2BF" w14:textId="77777777" w:rsidR="00D27408" w:rsidRDefault="00000000">
      <w:pPr>
        <w:pStyle w:val="Heading1"/>
      </w:pPr>
      <w:bookmarkStart w:id="24" w:name="_Toc216766302"/>
      <w:r>
        <w:t>Technical Requirements</w:t>
      </w:r>
      <w:bookmarkEnd w:id="24"/>
    </w:p>
    <w:p w14:paraId="4631CDF1" w14:textId="77777777" w:rsidR="00D27408" w:rsidRDefault="00000000">
      <w:pPr>
        <w:pStyle w:val="Heading2"/>
      </w:pPr>
      <w:bookmarkStart w:id="25" w:name="_Toc216766303"/>
      <w:r>
        <w:t>Browser Compatibility</w:t>
      </w:r>
      <w:bookmarkEnd w:id="25"/>
    </w:p>
    <w:p w14:paraId="7FB6673F" w14:textId="77777777" w:rsidR="00D27408" w:rsidRDefault="00000000">
      <w:pPr>
        <w:spacing w:after="80"/>
      </w:pPr>
      <w:r>
        <w:t>Works best on modern browsers:</w:t>
      </w:r>
    </w:p>
    <w:p w14:paraId="13A3CDC8" w14:textId="77777777" w:rsidR="00D27408" w:rsidRDefault="00000000">
      <w:pPr>
        <w:pStyle w:val="ListParagraph"/>
        <w:numPr>
          <w:ilvl w:val="0"/>
          <w:numId w:val="2"/>
        </w:numPr>
      </w:pPr>
      <w:r>
        <w:t>Google Chrome (recommended)</w:t>
      </w:r>
    </w:p>
    <w:p w14:paraId="0E1A28BB" w14:textId="77777777" w:rsidR="00D27408" w:rsidRDefault="00000000">
      <w:pPr>
        <w:pStyle w:val="ListParagraph"/>
        <w:numPr>
          <w:ilvl w:val="0"/>
          <w:numId w:val="2"/>
        </w:numPr>
      </w:pPr>
      <w:r>
        <w:t>Mozilla Firefox</w:t>
      </w:r>
    </w:p>
    <w:p w14:paraId="1C9954D1" w14:textId="77777777" w:rsidR="00D27408" w:rsidRDefault="00000000">
      <w:pPr>
        <w:pStyle w:val="ListParagraph"/>
        <w:numPr>
          <w:ilvl w:val="0"/>
          <w:numId w:val="2"/>
        </w:numPr>
      </w:pPr>
      <w:r>
        <w:t>Microsoft Edge</w:t>
      </w:r>
    </w:p>
    <w:p w14:paraId="4157A952" w14:textId="77777777" w:rsidR="00D27408" w:rsidRDefault="00000000">
      <w:pPr>
        <w:pStyle w:val="ListParagraph"/>
        <w:numPr>
          <w:ilvl w:val="0"/>
          <w:numId w:val="2"/>
        </w:numPr>
        <w:spacing w:after="160"/>
      </w:pPr>
      <w:r>
        <w:t>Safari</w:t>
      </w:r>
    </w:p>
    <w:p w14:paraId="5B078EFF" w14:textId="77777777" w:rsidR="00D27408" w:rsidRDefault="00000000">
      <w:pPr>
        <w:pStyle w:val="Heading2"/>
      </w:pPr>
      <w:bookmarkStart w:id="26" w:name="_Toc216766304"/>
      <w:r>
        <w:t>Device Compatibility</w:t>
      </w:r>
      <w:bookmarkEnd w:id="26"/>
    </w:p>
    <w:p w14:paraId="4C05AF2B" w14:textId="77777777" w:rsidR="00D27408" w:rsidRDefault="00000000">
      <w:pPr>
        <w:pStyle w:val="ListParagraph"/>
        <w:numPr>
          <w:ilvl w:val="0"/>
          <w:numId w:val="2"/>
        </w:numPr>
      </w:pPr>
      <w:r>
        <w:rPr>
          <w:b/>
          <w:bCs/>
        </w:rPr>
        <w:t>Desktop/Laptop</w:t>
      </w:r>
      <w:r>
        <w:t xml:space="preserve"> – Full functionality with optimal viewing experience</w:t>
      </w:r>
    </w:p>
    <w:p w14:paraId="111DD8FE" w14:textId="77777777" w:rsidR="00D27408" w:rsidRDefault="00000000">
      <w:pPr>
        <w:pStyle w:val="ListParagraph"/>
        <w:numPr>
          <w:ilvl w:val="0"/>
          <w:numId w:val="2"/>
        </w:numPr>
      </w:pPr>
      <w:r>
        <w:rPr>
          <w:b/>
          <w:bCs/>
        </w:rPr>
        <w:t>Tablet</w:t>
      </w:r>
      <w:r>
        <w:t xml:space="preserve"> – Responsive design adapts to tablet screens</w:t>
      </w:r>
    </w:p>
    <w:p w14:paraId="411A4FFB" w14:textId="77777777" w:rsidR="00D27408" w:rsidRDefault="00000000">
      <w:pPr>
        <w:pStyle w:val="ListParagraph"/>
        <w:numPr>
          <w:ilvl w:val="0"/>
          <w:numId w:val="2"/>
        </w:numPr>
        <w:spacing w:after="160"/>
      </w:pPr>
      <w:r>
        <w:rPr>
          <w:b/>
          <w:bCs/>
        </w:rPr>
        <w:t>Mobile</w:t>
      </w:r>
      <w:r>
        <w:t xml:space="preserve"> – Core features available, best viewed in landscape mode</w:t>
      </w:r>
    </w:p>
    <w:p w14:paraId="297B2381" w14:textId="77777777" w:rsidR="00D27408" w:rsidRDefault="00000000">
      <w:pPr>
        <w:pStyle w:val="Heading2"/>
      </w:pPr>
      <w:bookmarkStart w:id="27" w:name="_Toc216766305"/>
      <w:r>
        <w:lastRenderedPageBreak/>
        <w:t>Internet Connection</w:t>
      </w:r>
      <w:bookmarkEnd w:id="27"/>
    </w:p>
    <w:p w14:paraId="740DE51A" w14:textId="77777777" w:rsidR="00D27408" w:rsidRDefault="00000000">
      <w:pPr>
        <w:spacing w:after="200"/>
      </w:pPr>
      <w:r>
        <w:t xml:space="preserve">Active internet connection </w:t>
      </w:r>
      <w:proofErr w:type="gramStart"/>
      <w:r>
        <w:t>required</w:t>
      </w:r>
      <w:proofErr w:type="gramEnd"/>
      <w:r>
        <w:t xml:space="preserve"> </w:t>
      </w:r>
      <w:proofErr w:type="gramStart"/>
      <w:r>
        <w:t>to load</w:t>
      </w:r>
      <w:proofErr w:type="gramEnd"/>
      <w:r>
        <w:t xml:space="preserve"> interactive maps and data visualizations.</w:t>
      </w:r>
    </w:p>
    <w:p w14:paraId="541AFD19" w14:textId="77777777" w:rsidR="00D27408" w:rsidRDefault="00000000">
      <w:pPr>
        <w:pStyle w:val="Heading1"/>
      </w:pPr>
      <w:bookmarkStart w:id="28" w:name="_Toc216766306"/>
      <w:r>
        <w:t>Support and Feedback</w:t>
      </w:r>
      <w:bookmarkEnd w:id="28"/>
    </w:p>
    <w:p w14:paraId="2A6C7C3A" w14:textId="77777777" w:rsidR="00D27408" w:rsidRDefault="00000000">
      <w:pPr>
        <w:spacing w:after="120"/>
      </w:pPr>
      <w:r>
        <w:t>For questions, technical issues, or feedback about the Skills Monitor platform:</w:t>
      </w:r>
    </w:p>
    <w:p w14:paraId="1EE6963D" w14:textId="77777777" w:rsidR="00D27408" w:rsidRDefault="00000000">
      <w:pPr>
        <w:pStyle w:val="ListParagraph"/>
        <w:numPr>
          <w:ilvl w:val="0"/>
          <w:numId w:val="2"/>
        </w:numPr>
      </w:pPr>
      <w:r>
        <w:t>Contact your ESCWA regional representative</w:t>
      </w:r>
    </w:p>
    <w:p w14:paraId="0F1E5B7C" w14:textId="77777777" w:rsidR="00D27408" w:rsidRDefault="00000000">
      <w:pPr>
        <w:pStyle w:val="ListParagraph"/>
        <w:numPr>
          <w:ilvl w:val="0"/>
          <w:numId w:val="2"/>
        </w:numPr>
        <w:spacing w:after="200"/>
      </w:pPr>
      <w:r>
        <w:t>Report technical issues through your organization's support channels</w:t>
      </w:r>
    </w:p>
    <w:p w14:paraId="1AA855CD" w14:textId="77777777" w:rsidR="00D27408" w:rsidRDefault="00000000">
      <w:pPr>
        <w:pStyle w:val="Heading1"/>
      </w:pPr>
      <w:bookmarkStart w:id="29" w:name="_Toc216766307"/>
      <w:r>
        <w:t>Glossary</w:t>
      </w:r>
      <w:bookmarkEnd w:id="2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6574"/>
      </w:tblGrid>
      <w:tr w:rsidR="00D27408" w14:paraId="7F6E6C8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F72"/>
          </w:tcPr>
          <w:p w14:paraId="46F06453" w14:textId="77777777" w:rsidR="00D27408" w:rsidRDefault="00000000">
            <w:r>
              <w:rPr>
                <w:b/>
                <w:bCs/>
                <w:color w:val="FFFFFF"/>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1B4F72"/>
          </w:tcPr>
          <w:p w14:paraId="0F45AF9A" w14:textId="77777777" w:rsidR="00D27408" w:rsidRDefault="00000000">
            <w:r>
              <w:rPr>
                <w:b/>
                <w:bCs/>
                <w:color w:val="FFFFFF"/>
              </w:rPr>
              <w:t>Definition</w:t>
            </w:r>
          </w:p>
        </w:tc>
      </w:tr>
      <w:tr w:rsidR="00D27408" w14:paraId="3F2130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A47539C" w14:textId="77777777" w:rsidR="00D27408" w:rsidRDefault="00000000">
            <w:r>
              <w:rPr>
                <w:b/>
                <w:bCs/>
              </w:rPr>
              <w:t>ESCWA</w:t>
            </w:r>
          </w:p>
        </w:tc>
        <w:tc>
          <w:tcPr>
            <w:tcW w:w="6860" w:type="dxa"/>
            <w:tcBorders>
              <w:top w:val="single" w:sz="1" w:space="0" w:color="CCCCCC"/>
              <w:left w:val="single" w:sz="1" w:space="0" w:color="CCCCCC"/>
              <w:bottom w:val="single" w:sz="1" w:space="0" w:color="CCCCCC"/>
              <w:right w:val="single" w:sz="1" w:space="0" w:color="CCCCCC"/>
            </w:tcBorders>
          </w:tcPr>
          <w:p w14:paraId="2D5F6136" w14:textId="77777777" w:rsidR="00D27408" w:rsidRDefault="00000000">
            <w:r>
              <w:t>United Nations Economic and Social Commission for Western Asia</w:t>
            </w:r>
          </w:p>
        </w:tc>
      </w:tr>
      <w:tr w:rsidR="00D27408" w14:paraId="2ACB42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77592C2A" w14:textId="77777777" w:rsidR="00D27408" w:rsidRDefault="00000000">
            <w:r>
              <w:rPr>
                <w:b/>
                <w:bCs/>
              </w:rPr>
              <w:t>Green Job</w:t>
            </w:r>
          </w:p>
        </w:tc>
        <w:tc>
          <w:tcPr>
            <w:tcW w:w="6860" w:type="dxa"/>
            <w:tcBorders>
              <w:top w:val="single" w:sz="1" w:space="0" w:color="CCCCCC"/>
              <w:left w:val="single" w:sz="1" w:space="0" w:color="CCCCCC"/>
              <w:bottom w:val="single" w:sz="1" w:space="0" w:color="CCCCCC"/>
              <w:right w:val="single" w:sz="1" w:space="0" w:color="CCCCCC"/>
            </w:tcBorders>
          </w:tcPr>
          <w:p w14:paraId="33003A59" w14:textId="77777777" w:rsidR="00D27408" w:rsidRDefault="00000000">
            <w:r>
              <w:t>Employment that contributes to environmental preservation or restoration</w:t>
            </w:r>
          </w:p>
        </w:tc>
      </w:tr>
      <w:tr w:rsidR="00D27408" w14:paraId="121BE6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52B663A8" w14:textId="77777777" w:rsidR="00D27408" w:rsidRDefault="00000000">
            <w:r>
              <w:rPr>
                <w:b/>
                <w:bCs/>
              </w:rPr>
              <w:t>O&amp;G</w:t>
            </w:r>
          </w:p>
        </w:tc>
        <w:tc>
          <w:tcPr>
            <w:tcW w:w="6860" w:type="dxa"/>
            <w:tcBorders>
              <w:top w:val="single" w:sz="1" w:space="0" w:color="CCCCCC"/>
              <w:left w:val="single" w:sz="1" w:space="0" w:color="CCCCCC"/>
              <w:bottom w:val="single" w:sz="1" w:space="0" w:color="CCCCCC"/>
              <w:right w:val="single" w:sz="1" w:space="0" w:color="CCCCCC"/>
            </w:tcBorders>
          </w:tcPr>
          <w:p w14:paraId="3A19FD6C" w14:textId="77777777" w:rsidR="00D27408" w:rsidRDefault="00000000">
            <w:r>
              <w:t>Oil &amp; Gas sector</w:t>
            </w:r>
          </w:p>
        </w:tc>
      </w:tr>
      <w:tr w:rsidR="00D27408" w14:paraId="704C3E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5365089E" w14:textId="77777777" w:rsidR="00D27408" w:rsidRDefault="00000000">
            <w:r>
              <w:rPr>
                <w:b/>
                <w:bCs/>
              </w:rPr>
              <w:t>Benchmarking</w:t>
            </w:r>
          </w:p>
        </w:tc>
        <w:tc>
          <w:tcPr>
            <w:tcW w:w="6860" w:type="dxa"/>
            <w:tcBorders>
              <w:top w:val="single" w:sz="1" w:space="0" w:color="CCCCCC"/>
              <w:left w:val="single" w:sz="1" w:space="0" w:color="CCCCCC"/>
              <w:bottom w:val="single" w:sz="1" w:space="0" w:color="CCCCCC"/>
              <w:right w:val="single" w:sz="1" w:space="0" w:color="CCCCCC"/>
            </w:tcBorders>
          </w:tcPr>
          <w:p w14:paraId="660887BD" w14:textId="77777777" w:rsidR="00D27408" w:rsidRDefault="00000000">
            <w:r>
              <w:t>Comparing labor markets to identify differences and opportunities</w:t>
            </w:r>
          </w:p>
        </w:tc>
      </w:tr>
      <w:tr w:rsidR="00D27408" w14:paraId="078BC4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38082F04" w14:textId="77777777" w:rsidR="00D27408" w:rsidRDefault="00000000">
            <w:r>
              <w:rPr>
                <w:b/>
                <w:bCs/>
              </w:rPr>
              <w:t>Skill Gap</w:t>
            </w:r>
          </w:p>
        </w:tc>
        <w:tc>
          <w:tcPr>
            <w:tcW w:w="6860" w:type="dxa"/>
            <w:tcBorders>
              <w:top w:val="single" w:sz="1" w:space="0" w:color="CCCCCC"/>
              <w:left w:val="single" w:sz="1" w:space="0" w:color="CCCCCC"/>
              <w:bottom w:val="single" w:sz="1" w:space="0" w:color="CCCCCC"/>
              <w:right w:val="single" w:sz="1" w:space="0" w:color="CCCCCC"/>
            </w:tcBorders>
          </w:tcPr>
          <w:p w14:paraId="2D008219" w14:textId="77777777" w:rsidR="00D27408" w:rsidRDefault="00000000">
            <w:r>
              <w:t>Difference between skills available in workforce and skills demanded by employers</w:t>
            </w:r>
          </w:p>
        </w:tc>
      </w:tr>
      <w:tr w:rsidR="00D27408" w14:paraId="177B02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17F132E3" w14:textId="77777777" w:rsidR="00D27408" w:rsidRDefault="00000000">
            <w:r>
              <w:rPr>
                <w:b/>
                <w:bCs/>
              </w:rPr>
              <w:t>Occupational Demand</w:t>
            </w:r>
          </w:p>
        </w:tc>
        <w:tc>
          <w:tcPr>
            <w:tcW w:w="6860" w:type="dxa"/>
            <w:tcBorders>
              <w:top w:val="single" w:sz="1" w:space="0" w:color="CCCCCC"/>
              <w:left w:val="single" w:sz="1" w:space="0" w:color="CCCCCC"/>
              <w:bottom w:val="single" w:sz="1" w:space="0" w:color="CCCCCC"/>
              <w:right w:val="single" w:sz="1" w:space="0" w:color="CCCCCC"/>
            </w:tcBorders>
          </w:tcPr>
          <w:p w14:paraId="1B39E7B6" w14:textId="77777777" w:rsidR="00D27408" w:rsidRDefault="00000000">
            <w:r>
              <w:t>Number or percentage of job postings for specific job titles</w:t>
            </w:r>
          </w:p>
        </w:tc>
      </w:tr>
      <w:tr w:rsidR="00D27408" w14:paraId="717E82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6512B9AD" w14:textId="77777777" w:rsidR="00D27408" w:rsidRDefault="00000000">
            <w:r>
              <w:rPr>
                <w:b/>
                <w:bCs/>
              </w:rPr>
              <w:t>Labor Market Intelligence</w:t>
            </w:r>
          </w:p>
        </w:tc>
        <w:tc>
          <w:tcPr>
            <w:tcW w:w="6860" w:type="dxa"/>
            <w:tcBorders>
              <w:top w:val="single" w:sz="1" w:space="0" w:color="CCCCCC"/>
              <w:left w:val="single" w:sz="1" w:space="0" w:color="CCCCCC"/>
              <w:bottom w:val="single" w:sz="1" w:space="0" w:color="CCCCCC"/>
              <w:right w:val="single" w:sz="1" w:space="0" w:color="CCCCCC"/>
            </w:tcBorders>
          </w:tcPr>
          <w:p w14:paraId="1A6A0CEC" w14:textId="77777777" w:rsidR="00D27408" w:rsidRDefault="00000000">
            <w:r>
              <w:t xml:space="preserve">Data-driven insights </w:t>
            </w:r>
            <w:proofErr w:type="gramStart"/>
            <w:r>
              <w:t>about</w:t>
            </w:r>
            <w:proofErr w:type="gramEnd"/>
            <w:r>
              <w:t xml:space="preserve"> employment trends, skill needs, and workforce patterns</w:t>
            </w:r>
          </w:p>
        </w:tc>
      </w:tr>
    </w:tbl>
    <w:p w14:paraId="1D6F3CEB" w14:textId="77777777" w:rsidR="00D27408" w:rsidRDefault="00000000">
      <w:pPr>
        <w:pStyle w:val="Heading1"/>
      </w:pPr>
      <w:bookmarkStart w:id="30" w:name="_Toc216766308"/>
      <w:r>
        <w:t>Version Information</w:t>
      </w:r>
      <w:bookmarkEnd w:id="30"/>
    </w:p>
    <w:p w14:paraId="4F80B4C0" w14:textId="77777777" w:rsidR="00D27408" w:rsidRDefault="00000000">
      <w:r>
        <w:t>This guide corresponds to the ESCWA Skills Monitor application version 0.0.0.</w:t>
      </w:r>
    </w:p>
    <w:p w14:paraId="17A2F821" w14:textId="77777777" w:rsidR="00D27408" w:rsidRDefault="00000000">
      <w:pPr>
        <w:spacing w:after="200"/>
      </w:pPr>
      <w:r>
        <w:rPr>
          <w:i/>
          <w:iCs/>
        </w:rPr>
        <w:t>Last Updated: December 2025</w:t>
      </w:r>
    </w:p>
    <w:sectPr w:rsidR="00D2740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2427C" w14:textId="77777777" w:rsidR="008D008C" w:rsidRDefault="008D008C">
      <w:r>
        <w:separator/>
      </w:r>
    </w:p>
  </w:endnote>
  <w:endnote w:type="continuationSeparator" w:id="0">
    <w:p w14:paraId="189A2D16" w14:textId="77777777" w:rsidR="008D008C" w:rsidRDefault="008D0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F84C" w14:textId="77777777" w:rsidR="00D2740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F26A5">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1F26A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75D39" w14:textId="77777777" w:rsidR="008D008C" w:rsidRDefault="008D008C">
      <w:r>
        <w:separator/>
      </w:r>
    </w:p>
  </w:footnote>
  <w:footnote w:type="continuationSeparator" w:id="0">
    <w:p w14:paraId="363BB6AB" w14:textId="77777777" w:rsidR="008D008C" w:rsidRDefault="008D0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0FD0" w14:textId="77777777" w:rsidR="00D27408" w:rsidRDefault="00000000">
    <w:pPr>
      <w:jc w:val="right"/>
    </w:pPr>
    <w:r>
      <w:rPr>
        <w:i/>
        <w:iCs/>
        <w:color w:val="666666"/>
        <w:sz w:val="20"/>
        <w:szCs w:val="20"/>
      </w:rPr>
      <w:t>ESCWA Skills Monitor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95535"/>
    <w:multiLevelType w:val="hybridMultilevel"/>
    <w:tmpl w:val="4104A586"/>
    <w:lvl w:ilvl="0" w:tplc="ADAC3306">
      <w:start w:val="1"/>
      <w:numFmt w:val="decimal"/>
      <w:lvlText w:val="%1."/>
      <w:lvlJc w:val="left"/>
      <w:pPr>
        <w:ind w:left="720" w:hanging="360"/>
      </w:pPr>
    </w:lvl>
    <w:lvl w:ilvl="1" w:tplc="B2B68518">
      <w:numFmt w:val="decimal"/>
      <w:lvlText w:val=""/>
      <w:lvlJc w:val="left"/>
    </w:lvl>
    <w:lvl w:ilvl="2" w:tplc="50C03DB8">
      <w:numFmt w:val="decimal"/>
      <w:lvlText w:val=""/>
      <w:lvlJc w:val="left"/>
    </w:lvl>
    <w:lvl w:ilvl="3" w:tplc="0B726822">
      <w:numFmt w:val="decimal"/>
      <w:lvlText w:val=""/>
      <w:lvlJc w:val="left"/>
    </w:lvl>
    <w:lvl w:ilvl="4" w:tplc="53A8DF7E">
      <w:numFmt w:val="decimal"/>
      <w:lvlText w:val=""/>
      <w:lvlJc w:val="left"/>
    </w:lvl>
    <w:lvl w:ilvl="5" w:tplc="8D961DF4">
      <w:numFmt w:val="decimal"/>
      <w:lvlText w:val=""/>
      <w:lvlJc w:val="left"/>
    </w:lvl>
    <w:lvl w:ilvl="6" w:tplc="814CE060">
      <w:numFmt w:val="decimal"/>
      <w:lvlText w:val=""/>
      <w:lvlJc w:val="left"/>
    </w:lvl>
    <w:lvl w:ilvl="7" w:tplc="62466CCA">
      <w:numFmt w:val="decimal"/>
      <w:lvlText w:val=""/>
      <w:lvlJc w:val="left"/>
    </w:lvl>
    <w:lvl w:ilvl="8" w:tplc="F65E1CA2">
      <w:numFmt w:val="decimal"/>
      <w:lvlText w:val=""/>
      <w:lvlJc w:val="left"/>
    </w:lvl>
  </w:abstractNum>
  <w:abstractNum w:abstractNumId="1" w15:restartNumberingAfterBreak="0">
    <w:nsid w:val="36F511F3"/>
    <w:multiLevelType w:val="hybridMultilevel"/>
    <w:tmpl w:val="A73E841E"/>
    <w:lvl w:ilvl="0" w:tplc="FC8AEDA0">
      <w:start w:val="1"/>
      <w:numFmt w:val="decimal"/>
      <w:lvlText w:val="%1."/>
      <w:lvlJc w:val="left"/>
      <w:pPr>
        <w:ind w:left="720" w:hanging="360"/>
      </w:pPr>
    </w:lvl>
    <w:lvl w:ilvl="1" w:tplc="C3E6019A">
      <w:numFmt w:val="decimal"/>
      <w:lvlText w:val=""/>
      <w:lvlJc w:val="left"/>
    </w:lvl>
    <w:lvl w:ilvl="2" w:tplc="DE947E82">
      <w:numFmt w:val="decimal"/>
      <w:lvlText w:val=""/>
      <w:lvlJc w:val="left"/>
    </w:lvl>
    <w:lvl w:ilvl="3" w:tplc="D6644964">
      <w:numFmt w:val="decimal"/>
      <w:lvlText w:val=""/>
      <w:lvlJc w:val="left"/>
    </w:lvl>
    <w:lvl w:ilvl="4" w:tplc="ED2C3D10">
      <w:numFmt w:val="decimal"/>
      <w:lvlText w:val=""/>
      <w:lvlJc w:val="left"/>
    </w:lvl>
    <w:lvl w:ilvl="5" w:tplc="16004DDE">
      <w:numFmt w:val="decimal"/>
      <w:lvlText w:val=""/>
      <w:lvlJc w:val="left"/>
    </w:lvl>
    <w:lvl w:ilvl="6" w:tplc="BAEC89E2">
      <w:numFmt w:val="decimal"/>
      <w:lvlText w:val=""/>
      <w:lvlJc w:val="left"/>
    </w:lvl>
    <w:lvl w:ilvl="7" w:tplc="3C8AE2A6">
      <w:numFmt w:val="decimal"/>
      <w:lvlText w:val=""/>
      <w:lvlJc w:val="left"/>
    </w:lvl>
    <w:lvl w:ilvl="8" w:tplc="79263D14">
      <w:numFmt w:val="decimal"/>
      <w:lvlText w:val=""/>
      <w:lvlJc w:val="left"/>
    </w:lvl>
  </w:abstractNum>
  <w:abstractNum w:abstractNumId="2" w15:restartNumberingAfterBreak="0">
    <w:nsid w:val="400B2148"/>
    <w:multiLevelType w:val="hybridMultilevel"/>
    <w:tmpl w:val="0E2C0D88"/>
    <w:lvl w:ilvl="0" w:tplc="84F41CC6">
      <w:start w:val="1"/>
      <w:numFmt w:val="decimal"/>
      <w:lvlText w:val="%1."/>
      <w:lvlJc w:val="left"/>
      <w:pPr>
        <w:ind w:left="720" w:hanging="360"/>
      </w:pPr>
    </w:lvl>
    <w:lvl w:ilvl="1" w:tplc="41E43054">
      <w:numFmt w:val="decimal"/>
      <w:lvlText w:val=""/>
      <w:lvlJc w:val="left"/>
    </w:lvl>
    <w:lvl w:ilvl="2" w:tplc="85466AC2">
      <w:numFmt w:val="decimal"/>
      <w:lvlText w:val=""/>
      <w:lvlJc w:val="left"/>
    </w:lvl>
    <w:lvl w:ilvl="3" w:tplc="120E1AE0">
      <w:numFmt w:val="decimal"/>
      <w:lvlText w:val=""/>
      <w:lvlJc w:val="left"/>
    </w:lvl>
    <w:lvl w:ilvl="4" w:tplc="43601426">
      <w:numFmt w:val="decimal"/>
      <w:lvlText w:val=""/>
      <w:lvlJc w:val="left"/>
    </w:lvl>
    <w:lvl w:ilvl="5" w:tplc="6C322E46">
      <w:numFmt w:val="decimal"/>
      <w:lvlText w:val=""/>
      <w:lvlJc w:val="left"/>
    </w:lvl>
    <w:lvl w:ilvl="6" w:tplc="99AA95CE">
      <w:numFmt w:val="decimal"/>
      <w:lvlText w:val=""/>
      <w:lvlJc w:val="left"/>
    </w:lvl>
    <w:lvl w:ilvl="7" w:tplc="9A6A4924">
      <w:numFmt w:val="decimal"/>
      <w:lvlText w:val=""/>
      <w:lvlJc w:val="left"/>
    </w:lvl>
    <w:lvl w:ilvl="8" w:tplc="379CB5C4">
      <w:numFmt w:val="decimal"/>
      <w:lvlText w:val=""/>
      <w:lvlJc w:val="left"/>
    </w:lvl>
  </w:abstractNum>
  <w:abstractNum w:abstractNumId="3" w15:restartNumberingAfterBreak="0">
    <w:nsid w:val="57297CD9"/>
    <w:multiLevelType w:val="hybridMultilevel"/>
    <w:tmpl w:val="F5DC9C2C"/>
    <w:lvl w:ilvl="0" w:tplc="B4443806">
      <w:start w:val="1"/>
      <w:numFmt w:val="bullet"/>
      <w:lvlText w:val="●"/>
      <w:lvlJc w:val="left"/>
      <w:pPr>
        <w:ind w:left="720" w:hanging="360"/>
      </w:pPr>
    </w:lvl>
    <w:lvl w:ilvl="1" w:tplc="CDF00A84">
      <w:start w:val="1"/>
      <w:numFmt w:val="bullet"/>
      <w:lvlText w:val="○"/>
      <w:lvlJc w:val="left"/>
      <w:pPr>
        <w:ind w:left="1440" w:hanging="360"/>
      </w:pPr>
    </w:lvl>
    <w:lvl w:ilvl="2" w:tplc="A6A48E42">
      <w:start w:val="1"/>
      <w:numFmt w:val="bullet"/>
      <w:lvlText w:val="■"/>
      <w:lvlJc w:val="left"/>
      <w:pPr>
        <w:ind w:left="2160" w:hanging="360"/>
      </w:pPr>
    </w:lvl>
    <w:lvl w:ilvl="3" w:tplc="F7842A20">
      <w:start w:val="1"/>
      <w:numFmt w:val="bullet"/>
      <w:lvlText w:val="●"/>
      <w:lvlJc w:val="left"/>
      <w:pPr>
        <w:ind w:left="2880" w:hanging="360"/>
      </w:pPr>
    </w:lvl>
    <w:lvl w:ilvl="4" w:tplc="5C20C2C8">
      <w:start w:val="1"/>
      <w:numFmt w:val="bullet"/>
      <w:lvlText w:val="○"/>
      <w:lvlJc w:val="left"/>
      <w:pPr>
        <w:ind w:left="3600" w:hanging="360"/>
      </w:pPr>
    </w:lvl>
    <w:lvl w:ilvl="5" w:tplc="EF089B96">
      <w:start w:val="1"/>
      <w:numFmt w:val="bullet"/>
      <w:lvlText w:val="■"/>
      <w:lvlJc w:val="left"/>
      <w:pPr>
        <w:ind w:left="4320" w:hanging="360"/>
      </w:pPr>
    </w:lvl>
    <w:lvl w:ilvl="6" w:tplc="69D481A4">
      <w:start w:val="1"/>
      <w:numFmt w:val="bullet"/>
      <w:lvlText w:val="●"/>
      <w:lvlJc w:val="left"/>
      <w:pPr>
        <w:ind w:left="5040" w:hanging="360"/>
      </w:pPr>
    </w:lvl>
    <w:lvl w:ilvl="7" w:tplc="0D12BB56">
      <w:start w:val="1"/>
      <w:numFmt w:val="bullet"/>
      <w:lvlText w:val="●"/>
      <w:lvlJc w:val="left"/>
      <w:pPr>
        <w:ind w:left="5760" w:hanging="360"/>
      </w:pPr>
    </w:lvl>
    <w:lvl w:ilvl="8" w:tplc="4CA24B0C">
      <w:start w:val="1"/>
      <w:numFmt w:val="bullet"/>
      <w:lvlText w:val="●"/>
      <w:lvlJc w:val="left"/>
      <w:pPr>
        <w:ind w:left="6480" w:hanging="360"/>
      </w:pPr>
    </w:lvl>
  </w:abstractNum>
  <w:abstractNum w:abstractNumId="4" w15:restartNumberingAfterBreak="0">
    <w:nsid w:val="652F16B3"/>
    <w:multiLevelType w:val="hybridMultilevel"/>
    <w:tmpl w:val="02BC22A2"/>
    <w:lvl w:ilvl="0" w:tplc="F768E9BA">
      <w:start w:val="1"/>
      <w:numFmt w:val="decimal"/>
      <w:lvlText w:val="%1."/>
      <w:lvlJc w:val="left"/>
      <w:pPr>
        <w:ind w:left="720" w:hanging="360"/>
      </w:pPr>
    </w:lvl>
    <w:lvl w:ilvl="1" w:tplc="0948613C">
      <w:numFmt w:val="decimal"/>
      <w:lvlText w:val=""/>
      <w:lvlJc w:val="left"/>
    </w:lvl>
    <w:lvl w:ilvl="2" w:tplc="98B4AEB2">
      <w:numFmt w:val="decimal"/>
      <w:lvlText w:val=""/>
      <w:lvlJc w:val="left"/>
    </w:lvl>
    <w:lvl w:ilvl="3" w:tplc="4DB2FE58">
      <w:numFmt w:val="decimal"/>
      <w:lvlText w:val=""/>
      <w:lvlJc w:val="left"/>
    </w:lvl>
    <w:lvl w:ilvl="4" w:tplc="262CF14C">
      <w:numFmt w:val="decimal"/>
      <w:lvlText w:val=""/>
      <w:lvlJc w:val="left"/>
    </w:lvl>
    <w:lvl w:ilvl="5" w:tplc="85E401C6">
      <w:numFmt w:val="decimal"/>
      <w:lvlText w:val=""/>
      <w:lvlJc w:val="left"/>
    </w:lvl>
    <w:lvl w:ilvl="6" w:tplc="703AFD80">
      <w:numFmt w:val="decimal"/>
      <w:lvlText w:val=""/>
      <w:lvlJc w:val="left"/>
    </w:lvl>
    <w:lvl w:ilvl="7" w:tplc="DB028FA2">
      <w:numFmt w:val="decimal"/>
      <w:lvlText w:val=""/>
      <w:lvlJc w:val="left"/>
    </w:lvl>
    <w:lvl w:ilvl="8" w:tplc="BE08DAB8">
      <w:numFmt w:val="decimal"/>
      <w:lvlText w:val=""/>
      <w:lvlJc w:val="left"/>
    </w:lvl>
  </w:abstractNum>
  <w:abstractNum w:abstractNumId="5" w15:restartNumberingAfterBreak="0">
    <w:nsid w:val="6E4349B2"/>
    <w:multiLevelType w:val="hybridMultilevel"/>
    <w:tmpl w:val="ECFC21D8"/>
    <w:lvl w:ilvl="0" w:tplc="9DC4F6E6">
      <w:start w:val="1"/>
      <w:numFmt w:val="bullet"/>
      <w:lvlText w:val="◦"/>
      <w:lvlJc w:val="left"/>
      <w:pPr>
        <w:ind w:left="1080" w:hanging="360"/>
      </w:pPr>
    </w:lvl>
    <w:lvl w:ilvl="1" w:tplc="728AA56C">
      <w:numFmt w:val="decimal"/>
      <w:lvlText w:val=""/>
      <w:lvlJc w:val="left"/>
    </w:lvl>
    <w:lvl w:ilvl="2" w:tplc="915C1A06">
      <w:numFmt w:val="decimal"/>
      <w:lvlText w:val=""/>
      <w:lvlJc w:val="left"/>
    </w:lvl>
    <w:lvl w:ilvl="3" w:tplc="984045A8">
      <w:numFmt w:val="decimal"/>
      <w:lvlText w:val=""/>
      <w:lvlJc w:val="left"/>
    </w:lvl>
    <w:lvl w:ilvl="4" w:tplc="947259D0">
      <w:numFmt w:val="decimal"/>
      <w:lvlText w:val=""/>
      <w:lvlJc w:val="left"/>
    </w:lvl>
    <w:lvl w:ilvl="5" w:tplc="E4AC5F74">
      <w:numFmt w:val="decimal"/>
      <w:lvlText w:val=""/>
      <w:lvlJc w:val="left"/>
    </w:lvl>
    <w:lvl w:ilvl="6" w:tplc="72824B2C">
      <w:numFmt w:val="decimal"/>
      <w:lvlText w:val=""/>
      <w:lvlJc w:val="left"/>
    </w:lvl>
    <w:lvl w:ilvl="7" w:tplc="5394AA12">
      <w:numFmt w:val="decimal"/>
      <w:lvlText w:val=""/>
      <w:lvlJc w:val="left"/>
    </w:lvl>
    <w:lvl w:ilvl="8" w:tplc="E490293C">
      <w:numFmt w:val="decimal"/>
      <w:lvlText w:val=""/>
      <w:lvlJc w:val="left"/>
    </w:lvl>
  </w:abstractNum>
  <w:abstractNum w:abstractNumId="6" w15:restartNumberingAfterBreak="0">
    <w:nsid w:val="7E7A56E6"/>
    <w:multiLevelType w:val="hybridMultilevel"/>
    <w:tmpl w:val="E0A81FFE"/>
    <w:lvl w:ilvl="0" w:tplc="C04C98D0">
      <w:start w:val="1"/>
      <w:numFmt w:val="bullet"/>
      <w:lvlText w:val="•"/>
      <w:lvlJc w:val="left"/>
      <w:pPr>
        <w:ind w:left="720" w:hanging="360"/>
      </w:pPr>
    </w:lvl>
    <w:lvl w:ilvl="1" w:tplc="E240468A">
      <w:numFmt w:val="decimal"/>
      <w:lvlText w:val=""/>
      <w:lvlJc w:val="left"/>
    </w:lvl>
    <w:lvl w:ilvl="2" w:tplc="7884EA6A">
      <w:numFmt w:val="decimal"/>
      <w:lvlText w:val=""/>
      <w:lvlJc w:val="left"/>
    </w:lvl>
    <w:lvl w:ilvl="3" w:tplc="81422782">
      <w:numFmt w:val="decimal"/>
      <w:lvlText w:val=""/>
      <w:lvlJc w:val="left"/>
    </w:lvl>
    <w:lvl w:ilvl="4" w:tplc="FCA28AB0">
      <w:numFmt w:val="decimal"/>
      <w:lvlText w:val=""/>
      <w:lvlJc w:val="left"/>
    </w:lvl>
    <w:lvl w:ilvl="5" w:tplc="E46E0B42">
      <w:numFmt w:val="decimal"/>
      <w:lvlText w:val=""/>
      <w:lvlJc w:val="left"/>
    </w:lvl>
    <w:lvl w:ilvl="6" w:tplc="66A64AB6">
      <w:numFmt w:val="decimal"/>
      <w:lvlText w:val=""/>
      <w:lvlJc w:val="left"/>
    </w:lvl>
    <w:lvl w:ilvl="7" w:tplc="78944F78">
      <w:numFmt w:val="decimal"/>
      <w:lvlText w:val=""/>
      <w:lvlJc w:val="left"/>
    </w:lvl>
    <w:lvl w:ilvl="8" w:tplc="2F6A4CAE">
      <w:numFmt w:val="decimal"/>
      <w:lvlText w:val=""/>
      <w:lvlJc w:val="left"/>
    </w:lvl>
  </w:abstractNum>
  <w:num w:numId="1" w16cid:durableId="694187354">
    <w:abstractNumId w:val="3"/>
    <w:lvlOverride w:ilvl="0">
      <w:startOverride w:val="1"/>
    </w:lvlOverride>
  </w:num>
  <w:num w:numId="2" w16cid:durableId="1713185000">
    <w:abstractNumId w:val="6"/>
    <w:lvlOverride w:ilvl="0">
      <w:startOverride w:val="1"/>
    </w:lvlOverride>
  </w:num>
  <w:num w:numId="3" w16cid:durableId="1432554242">
    <w:abstractNumId w:val="0"/>
    <w:lvlOverride w:ilvl="0">
      <w:startOverride w:val="1"/>
    </w:lvlOverride>
  </w:num>
  <w:num w:numId="4" w16cid:durableId="7439118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408"/>
    <w:rsid w:val="000C061B"/>
    <w:rsid w:val="001F26A5"/>
    <w:rsid w:val="005A4F9C"/>
    <w:rsid w:val="008D008C"/>
    <w:rsid w:val="00D27408"/>
    <w:rsid w:val="00F142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A007C"/>
  <w15:docId w15:val="{674332B3-23D5-49AF-99B1-73855E49E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2"/>
      <w:szCs w:val="32"/>
    </w:rPr>
  </w:style>
  <w:style w:type="paragraph" w:styleId="Heading2">
    <w:name w:val="heading 2"/>
    <w:uiPriority w:val="9"/>
    <w:unhideWhenUsed/>
    <w:qFormat/>
    <w:pPr>
      <w:spacing w:before="300" w:after="160"/>
      <w:outlineLvl w:val="1"/>
    </w:pPr>
    <w:rPr>
      <w:b/>
      <w:bCs/>
      <w:color w:val="2E86AB"/>
      <w:sz w:val="26"/>
      <w:szCs w:val="26"/>
    </w:rPr>
  </w:style>
  <w:style w:type="paragraph" w:styleId="Heading3">
    <w:name w:val="heading 3"/>
    <w:uiPriority w:val="9"/>
    <w:unhideWhenUsed/>
    <w:qFormat/>
    <w:pPr>
      <w:spacing w:before="24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B4F72"/>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F26A5"/>
    <w:pPr>
      <w:spacing w:after="100"/>
    </w:pPr>
  </w:style>
  <w:style w:type="paragraph" w:styleId="TOC2">
    <w:name w:val="toc 2"/>
    <w:basedOn w:val="Normal"/>
    <w:next w:val="Normal"/>
    <w:autoRedefine/>
    <w:uiPriority w:val="39"/>
    <w:unhideWhenUsed/>
    <w:rsid w:val="001F26A5"/>
    <w:pPr>
      <w:spacing w:after="100"/>
      <w:ind w:left="220"/>
    </w:pPr>
  </w:style>
  <w:style w:type="paragraph" w:styleId="TOC3">
    <w:name w:val="toc 3"/>
    <w:basedOn w:val="Normal"/>
    <w:next w:val="Normal"/>
    <w:autoRedefine/>
    <w:uiPriority w:val="39"/>
    <w:unhideWhenUsed/>
    <w:rsid w:val="001F26A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1631</Words>
  <Characters>9299</Characters>
  <Application>Microsoft Office Word</Application>
  <DocSecurity>0</DocSecurity>
  <Lines>77</Lines>
  <Paragraphs>21</Paragraphs>
  <ScaleCrop>false</ScaleCrop>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Batoul Diab</cp:lastModifiedBy>
  <cp:revision>4</cp:revision>
  <dcterms:created xsi:type="dcterms:W3CDTF">2025-12-16T06:24:00Z</dcterms:created>
  <dcterms:modified xsi:type="dcterms:W3CDTF">2025-12-16T06:32:00Z</dcterms:modified>
</cp:coreProperties>
</file>