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B4" w:rsidRDefault="00E773B4" w:rsidP="009C5C05">
      <w:pPr>
        <w:ind w:firstLineChars="200" w:firstLine="420"/>
        <w:rPr>
          <w:rFonts w:ascii="仿宋" w:eastAsia="仿宋" w:hAnsi="仿宋"/>
          <w:szCs w:val="21"/>
          <w:highlight w:val="yellow"/>
        </w:rPr>
      </w:pPr>
      <w:r>
        <w:rPr>
          <w:rFonts w:ascii="仿宋" w:eastAsia="仿宋" w:hAnsi="仿宋" w:hint="eastAsia"/>
          <w:szCs w:val="21"/>
          <w:highlight w:val="yellow"/>
        </w:rPr>
        <w:t>（磁共振）MR图像去噪</w:t>
      </w:r>
      <w:bookmarkStart w:id="0" w:name="_GoBack"/>
      <w:bookmarkEnd w:id="0"/>
    </w:p>
    <w:p w:rsidR="009C5C05" w:rsidRDefault="00E773B4" w:rsidP="009C5C05">
      <w:pPr>
        <w:ind w:firstLineChars="200" w:firstLine="420"/>
        <w:rPr>
          <w:rFonts w:ascii="仿宋" w:eastAsia="仿宋" w:hAnsi="仿宋"/>
          <w:szCs w:val="21"/>
        </w:rPr>
      </w:pPr>
      <w:r>
        <w:rPr>
          <w:rFonts w:ascii="仿宋" w:eastAsia="仿宋" w:hAnsi="仿宋" w:hint="eastAsia"/>
          <w:szCs w:val="21"/>
          <w:highlight w:val="yellow"/>
        </w:rPr>
        <w:t>题目</w:t>
      </w:r>
      <w:r w:rsidR="009C5C05">
        <w:rPr>
          <w:rFonts w:ascii="仿宋" w:eastAsia="仿宋" w:hAnsi="仿宋" w:hint="eastAsia"/>
          <w:szCs w:val="21"/>
          <w:highlight w:val="yellow"/>
        </w:rPr>
        <w:t>：</w:t>
      </w:r>
    </w:p>
    <w:p w:rsidR="009863AA" w:rsidRDefault="009863AA" w:rsidP="009863AA">
      <w:pPr>
        <w:ind w:firstLineChars="200" w:firstLine="420"/>
        <w:rPr>
          <w:rFonts w:ascii="仿宋" w:eastAsia="仿宋" w:hAnsi="仿宋"/>
          <w:szCs w:val="21"/>
        </w:rPr>
      </w:pPr>
      <w:r w:rsidRPr="009863AA">
        <w:rPr>
          <w:rFonts w:ascii="仿宋" w:eastAsia="仿宋" w:hAnsi="仿宋"/>
          <w:szCs w:val="21"/>
        </w:rPr>
        <w:t>Multimodal Cross Global Learnable Attention</w:t>
      </w:r>
      <w:r>
        <w:rPr>
          <w:rFonts w:ascii="仿宋" w:eastAsia="仿宋" w:hAnsi="仿宋"/>
          <w:szCs w:val="21"/>
        </w:rPr>
        <w:t xml:space="preserve"> </w:t>
      </w:r>
      <w:r w:rsidRPr="009863AA">
        <w:rPr>
          <w:rFonts w:ascii="仿宋" w:eastAsia="仿宋" w:hAnsi="仿宋"/>
          <w:szCs w:val="21"/>
        </w:rPr>
        <w:t>Network for MR Images Denoising with Arbitrary</w:t>
      </w:r>
      <w:r>
        <w:rPr>
          <w:rFonts w:ascii="仿宋" w:eastAsia="仿宋" w:hAnsi="仿宋"/>
          <w:szCs w:val="21"/>
        </w:rPr>
        <w:t xml:space="preserve"> </w:t>
      </w:r>
      <w:r w:rsidRPr="009863AA">
        <w:rPr>
          <w:rFonts w:ascii="仿宋" w:eastAsia="仿宋" w:hAnsi="仿宋"/>
          <w:szCs w:val="21"/>
        </w:rPr>
        <w:t>Modal Missing</w:t>
      </w:r>
    </w:p>
    <w:p w:rsidR="009C5C05" w:rsidRDefault="009C5C05" w:rsidP="009863AA">
      <w:pPr>
        <w:ind w:firstLineChars="200" w:firstLine="420"/>
        <w:rPr>
          <w:rFonts w:ascii="仿宋" w:eastAsia="仿宋" w:hAnsi="仿宋"/>
          <w:szCs w:val="21"/>
          <w:highlight w:val="yellow"/>
        </w:rPr>
      </w:pPr>
      <w:r w:rsidRPr="00B851F7">
        <w:rPr>
          <w:rFonts w:ascii="仿宋" w:eastAsia="仿宋" w:hAnsi="仿宋" w:hint="eastAsia"/>
          <w:szCs w:val="21"/>
          <w:highlight w:val="yellow"/>
        </w:rPr>
        <w:t>代表性图片：</w:t>
      </w:r>
    </w:p>
    <w:p w:rsidR="009C5C05" w:rsidRDefault="00C8043B" w:rsidP="00205E5D">
      <w:pPr>
        <w:ind w:firstLineChars="200" w:firstLine="420"/>
        <w:rPr>
          <w:rFonts w:ascii="仿宋" w:eastAsia="仿宋" w:hAnsi="仿宋"/>
          <w:szCs w:val="21"/>
        </w:rPr>
      </w:pPr>
      <w:r w:rsidRPr="00C8043B">
        <w:rPr>
          <w:rFonts w:ascii="仿宋" w:eastAsia="仿宋" w:hAnsi="仿宋"/>
          <w:noProof/>
          <w:szCs w:val="21"/>
        </w:rPr>
        <w:drawing>
          <wp:inline distT="0" distB="0" distL="0" distR="0">
            <wp:extent cx="5274310" cy="4897004"/>
            <wp:effectExtent l="0" t="0" r="2540" b="0"/>
            <wp:docPr id="5" name="图片 5" descr="G:\MPU\16MRI\论文-期刊\figures\9brats_denoisedr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PU\16MRI\论文-期刊\figures\9brats_denoisedro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897004"/>
                    </a:xfrm>
                    <a:prstGeom prst="rect">
                      <a:avLst/>
                    </a:prstGeom>
                    <a:noFill/>
                    <a:ln>
                      <a:noFill/>
                    </a:ln>
                  </pic:spPr>
                </pic:pic>
              </a:graphicData>
            </a:graphic>
          </wp:inline>
        </w:drawing>
      </w:r>
    </w:p>
    <w:p w:rsidR="009C5C05" w:rsidRDefault="009C5C05" w:rsidP="00592237">
      <w:pPr>
        <w:jc w:val="left"/>
        <w:rPr>
          <w:rFonts w:ascii="仿宋" w:eastAsia="仿宋" w:hAnsi="仿宋"/>
          <w:szCs w:val="21"/>
        </w:rPr>
      </w:pPr>
      <w:r w:rsidRPr="00205E5D">
        <w:rPr>
          <w:rFonts w:ascii="仿宋" w:eastAsia="仿宋" w:hAnsi="仿宋" w:hint="eastAsia"/>
          <w:szCs w:val="21"/>
          <w:highlight w:val="yellow"/>
        </w:rPr>
        <w:t>研究目的</w:t>
      </w:r>
    </w:p>
    <w:p w:rsidR="009C5C05" w:rsidRDefault="00EA0E6A" w:rsidP="009C5C05">
      <w:pPr>
        <w:ind w:firstLineChars="200" w:firstLine="420"/>
        <w:rPr>
          <w:rFonts w:ascii="仿宋" w:eastAsia="仿宋" w:hAnsi="仿宋"/>
          <w:szCs w:val="21"/>
        </w:rPr>
      </w:pPr>
      <w:r w:rsidRPr="00EA0E6A">
        <w:rPr>
          <w:rFonts w:ascii="仿宋" w:eastAsia="仿宋" w:hAnsi="仿宋" w:hint="eastAsia"/>
          <w:szCs w:val="21"/>
        </w:rPr>
        <w:t>磁共振（MR）是一种用于活体受试者的安全且无辐射的成像技术，由该技术产生的图像被称为MR图像。这些图像使医生能够准确、快速地诊断患者。然而，在MR图像采集过程中，由机械和环境因素引起的噪声会影响MR</w:t>
      </w:r>
      <w:r>
        <w:rPr>
          <w:rFonts w:ascii="仿宋" w:eastAsia="仿宋" w:hAnsi="仿宋" w:hint="eastAsia"/>
          <w:szCs w:val="21"/>
        </w:rPr>
        <w:t>图像的质量，因此要去除MR图像的噪声，提升图像质量。</w:t>
      </w:r>
    </w:p>
    <w:p w:rsidR="009C5C05" w:rsidRPr="00205E5D" w:rsidRDefault="009C5C05" w:rsidP="009C5C05">
      <w:pPr>
        <w:ind w:firstLineChars="200" w:firstLine="420"/>
        <w:rPr>
          <w:rFonts w:ascii="仿宋" w:eastAsia="仿宋" w:hAnsi="仿宋"/>
          <w:szCs w:val="21"/>
        </w:rPr>
      </w:pPr>
      <w:r w:rsidRPr="00205E5D">
        <w:rPr>
          <w:rFonts w:ascii="仿宋" w:eastAsia="仿宋" w:hAnsi="仿宋" w:hint="eastAsia"/>
          <w:szCs w:val="21"/>
          <w:highlight w:val="yellow"/>
        </w:rPr>
        <w:t>研究背景及当前研究存在的问题</w:t>
      </w:r>
    </w:p>
    <w:p w:rsidR="00EA0E6A" w:rsidRPr="00EA0E6A" w:rsidRDefault="00EA0E6A" w:rsidP="00EA0E6A">
      <w:pPr>
        <w:ind w:firstLineChars="200" w:firstLine="420"/>
        <w:rPr>
          <w:rFonts w:ascii="仿宋" w:eastAsia="仿宋" w:hAnsi="仿宋"/>
          <w:szCs w:val="21"/>
        </w:rPr>
      </w:pPr>
      <w:r w:rsidRPr="00386421">
        <w:rPr>
          <w:rFonts w:ascii="仿宋" w:eastAsia="仿宋" w:hAnsi="仿宋" w:hint="eastAsia"/>
          <w:szCs w:val="21"/>
        </w:rPr>
        <w:t>MR是利用原子核在磁场内共振产生的信号经重建成像的技术。人体组织中的原子核</w:t>
      </w:r>
      <w:r w:rsidRPr="00386421">
        <w:rPr>
          <w:rFonts w:ascii="仿宋" w:eastAsia="仿宋" w:hAnsi="仿宋"/>
          <w:szCs w:val="21"/>
        </w:rPr>
        <w:t>(含基数质子或中子)在强磁场中磁化，梯度场给予空间定位后，射频脉冲激励特定进动频率的氢质子产生共振，接受激励的氢质子驰豫过程中释放能量，即磁共振信号，计算机将MR信号收集起来，按强度转换成黑白灰阶，按位置组成二维或三维的形态，最终组成MR图像。</w:t>
      </w:r>
      <w:r w:rsidRPr="00386421">
        <w:rPr>
          <w:rFonts w:ascii="仿宋" w:eastAsia="仿宋" w:hAnsi="仿宋" w:hint="eastAsia"/>
          <w:szCs w:val="21"/>
        </w:rPr>
        <w:t>在</w:t>
      </w:r>
      <w:r w:rsidRPr="00386421">
        <w:rPr>
          <w:rFonts w:ascii="仿宋" w:eastAsia="仿宋" w:hAnsi="仿宋"/>
          <w:szCs w:val="21"/>
        </w:rPr>
        <w:t>MRI的过程中，通过改变MR信号的影响因素，可以得到不同的影像，这些不同的影像就称之为序列。</w:t>
      </w:r>
      <w:r w:rsidRPr="00EA0E6A">
        <w:rPr>
          <w:rFonts w:ascii="仿宋" w:eastAsia="仿宋" w:hAnsi="仿宋" w:hint="eastAsia"/>
          <w:szCs w:val="21"/>
        </w:rPr>
        <w:t>现有的滤波方法、变换域方法、统计方法和卷积神经网络（CNN）方法都旨在对图像的单个序列进行去噪，而不考虑多个不同序列之间的关系。</w:t>
      </w:r>
      <w:r w:rsidR="00FA4A21" w:rsidRPr="00FA4A21">
        <w:rPr>
          <w:rFonts w:ascii="仿宋" w:eastAsia="仿宋" w:hAnsi="仿宋" w:hint="eastAsia"/>
          <w:szCs w:val="21"/>
        </w:rPr>
        <w:t>然而，MR 图像本身具有多序列的特点，即多模态。多模态图像是由同一个身体部位产生的，多模态图像之间存在相</w:t>
      </w:r>
      <w:r w:rsidR="00FA4A21" w:rsidRPr="00FA4A21">
        <w:rPr>
          <w:rFonts w:ascii="仿宋" w:eastAsia="仿宋" w:hAnsi="仿宋" w:hint="eastAsia"/>
          <w:szCs w:val="21"/>
        </w:rPr>
        <w:lastRenderedPageBreak/>
        <w:t>关性。以上的 MR 图像去噪方法通常是基于单一序列，即单模态图像。此外，上述大多数去噪方法可能不考虑自适应去噪强度和存在的不同组合的图像对比度。</w:t>
      </w:r>
    </w:p>
    <w:p w:rsidR="009C5C05" w:rsidRPr="00205E5D" w:rsidRDefault="009C5C05" w:rsidP="009C5C05">
      <w:pPr>
        <w:ind w:firstLineChars="200" w:firstLine="420"/>
        <w:rPr>
          <w:rFonts w:ascii="仿宋" w:eastAsia="仿宋" w:hAnsi="仿宋"/>
          <w:szCs w:val="21"/>
        </w:rPr>
      </w:pPr>
      <w:r w:rsidRPr="00205E5D">
        <w:rPr>
          <w:rFonts w:ascii="仿宋" w:eastAsia="仿宋" w:hAnsi="仿宋" w:hint="eastAsia"/>
          <w:szCs w:val="21"/>
          <w:highlight w:val="yellow"/>
        </w:rPr>
        <w:t>研究方法</w:t>
      </w:r>
    </w:p>
    <w:p w:rsidR="00FA4A21" w:rsidRPr="00FA4A21" w:rsidRDefault="00FA4A21" w:rsidP="00FA4A21">
      <w:pPr>
        <w:ind w:firstLineChars="200" w:firstLine="420"/>
        <w:rPr>
          <w:rFonts w:ascii="仿宋" w:eastAsia="仿宋" w:hAnsi="仿宋"/>
          <w:szCs w:val="21"/>
        </w:rPr>
      </w:pPr>
      <w:r w:rsidRPr="00FA4A21">
        <w:rPr>
          <w:rFonts w:ascii="仿宋" w:eastAsia="仿宋" w:hAnsi="仿宋" w:hint="eastAsia"/>
          <w:szCs w:val="21"/>
        </w:rPr>
        <w:t>该研究提出了一种用于磁共振（MR）图像去噪的多模态交叉全局可学习注意力网络（MMCGLANet），该网络解决了现有方法在处理具有任意模态缺失和噪声的多模态MR图像方面的局限性。主要创新如下：（1）跨全局可学习注意力机制：MMCGLANet利用跨全局注意力机制实现不同模态之间和同一模态内的自适应特征融合。该方法有效地利用了多模态MR图像之间的相关性，提高了去噪性能。（2） 多模态融合能力：该模型结合了多模态交叉非线性无激活温度网络（MMCNAFTN）和多模态交叉全局可学习注意力模块（MMCGLAM），实现了鲁棒的多模态融合。它通过使用模态掩码方案来处理任意模态缺失，增强了泛化能力。（3） 缺失模态的序列码：序列码的引入允许模型在训练、验证和测试过程中标记和处理缺失模态，确保模型能够灵活地适应数据不完整的现实场景。（4） ConvLSTM用于模态内相关性：卷积长短期记忆（ConvLSTM）用于捕捉同一模态内不同切片之间的空间相似性，进一步提高了模型提取有意义特征的能力。（5） 可控去噪水平：该模型允许通过使用噪声水平图来调节去噪强度，提供灵活性以满足不同的临床要求。</w:t>
      </w:r>
    </w:p>
    <w:p w:rsidR="009C5C05" w:rsidRDefault="009C5C05" w:rsidP="009C5C05">
      <w:pPr>
        <w:ind w:firstLineChars="200" w:firstLine="420"/>
        <w:rPr>
          <w:rFonts w:ascii="仿宋" w:eastAsia="仿宋" w:hAnsi="仿宋"/>
          <w:szCs w:val="21"/>
        </w:rPr>
      </w:pPr>
      <w:r w:rsidRPr="00C83A42">
        <w:rPr>
          <w:rFonts w:ascii="仿宋" w:eastAsia="仿宋" w:hAnsi="仿宋" w:hint="eastAsia"/>
          <w:szCs w:val="21"/>
          <w:highlight w:val="yellow"/>
        </w:rPr>
        <w:t>研究结果</w:t>
      </w:r>
    </w:p>
    <w:p w:rsidR="009C5C05" w:rsidRDefault="00386421" w:rsidP="00205E5D">
      <w:pPr>
        <w:ind w:firstLineChars="200" w:firstLine="420"/>
        <w:rPr>
          <w:rFonts w:ascii="仿宋" w:eastAsia="仿宋" w:hAnsi="仿宋"/>
          <w:szCs w:val="21"/>
        </w:rPr>
      </w:pPr>
      <w:r w:rsidRPr="00386421">
        <w:rPr>
          <w:rFonts w:ascii="仿宋" w:eastAsia="仿宋" w:hAnsi="仿宋" w:hint="eastAsia"/>
          <w:szCs w:val="21"/>
        </w:rPr>
        <w:t>我们提出的方法在SSIM和PSNR方面优于基线方法</w:t>
      </w:r>
      <w:r>
        <w:rPr>
          <w:rFonts w:ascii="仿宋" w:eastAsia="仿宋" w:hAnsi="仿宋" w:hint="eastAsia"/>
          <w:szCs w:val="21"/>
        </w:rPr>
        <w:t>和本研究使用的其他方法</w:t>
      </w:r>
      <w:r w:rsidRPr="00386421">
        <w:rPr>
          <w:rFonts w:ascii="仿宋" w:eastAsia="仿宋" w:hAnsi="仿宋" w:hint="eastAsia"/>
          <w:szCs w:val="21"/>
        </w:rPr>
        <w:t>。我们的模型还需要比基线方法更少的FLOPS，这表明</w:t>
      </w:r>
      <w:r>
        <w:rPr>
          <w:rFonts w:ascii="仿宋" w:eastAsia="仿宋" w:hAnsi="仿宋" w:hint="eastAsia"/>
          <w:szCs w:val="21"/>
        </w:rPr>
        <w:t>我们的</w:t>
      </w:r>
      <w:r w:rsidRPr="00386421">
        <w:rPr>
          <w:rFonts w:ascii="仿宋" w:eastAsia="仿宋" w:hAnsi="仿宋" w:hint="eastAsia"/>
          <w:szCs w:val="21"/>
        </w:rPr>
        <w:t>方法</w:t>
      </w:r>
      <w:r>
        <w:rPr>
          <w:rFonts w:ascii="仿宋" w:eastAsia="仿宋" w:hAnsi="仿宋" w:hint="eastAsia"/>
          <w:szCs w:val="21"/>
        </w:rPr>
        <w:t>有</w:t>
      </w:r>
      <w:r w:rsidRPr="00386421">
        <w:rPr>
          <w:rFonts w:ascii="仿宋" w:eastAsia="仿宋" w:hAnsi="仿宋" w:hint="eastAsia"/>
          <w:szCs w:val="21"/>
        </w:rPr>
        <w:t>更好的计算性能。</w:t>
      </w:r>
    </w:p>
    <w:p w:rsidR="009C5C05" w:rsidRDefault="009C5C05" w:rsidP="009C5C05">
      <w:pPr>
        <w:ind w:firstLineChars="200" w:firstLine="420"/>
        <w:rPr>
          <w:rFonts w:ascii="仿宋" w:eastAsia="仿宋" w:hAnsi="仿宋"/>
          <w:szCs w:val="21"/>
        </w:rPr>
      </w:pPr>
      <w:r w:rsidRPr="00B851F7">
        <w:rPr>
          <w:rFonts w:ascii="仿宋" w:eastAsia="仿宋" w:hAnsi="仿宋" w:hint="eastAsia"/>
          <w:szCs w:val="21"/>
          <w:highlight w:val="yellow"/>
        </w:rPr>
        <w:t>研究总结</w:t>
      </w:r>
    </w:p>
    <w:p w:rsidR="009C5C05" w:rsidRPr="009C5C05" w:rsidRDefault="00FA4A21" w:rsidP="00205E5D">
      <w:pPr>
        <w:ind w:firstLineChars="200" w:firstLine="420"/>
        <w:rPr>
          <w:rFonts w:ascii="仿宋" w:eastAsia="仿宋" w:hAnsi="仿宋"/>
          <w:szCs w:val="21"/>
        </w:rPr>
      </w:pPr>
      <w:r w:rsidRPr="00FA4A21">
        <w:rPr>
          <w:rFonts w:ascii="仿宋" w:eastAsia="仿宋" w:hAnsi="仿宋" w:hint="eastAsia"/>
          <w:szCs w:val="21"/>
        </w:rPr>
        <w:t>总之，MMCGLANet引入了几个创新元素来解决MR图像去噪的挑战，特别是在具有任意缺失模态的多模态数据的情况下。其跨模态学习和融合信息的能力，再加上ConvLSTM和序列编码的使用，使其有别于现有方法，在各种MR图像数据集上显示出有前景的结果。</w:t>
      </w:r>
      <w:r w:rsidR="00EA0E6A">
        <w:rPr>
          <w:rFonts w:ascii="仿宋" w:eastAsia="仿宋" w:hAnsi="仿宋" w:hint="eastAsia"/>
          <w:szCs w:val="21"/>
        </w:rPr>
        <w:t>该方法可以为其他同类型的医学图像去噪提供参考思路。</w:t>
      </w:r>
    </w:p>
    <w:sectPr w:rsidR="009C5C05" w:rsidRPr="009C5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849" w:rsidRDefault="001B6849" w:rsidP="00BB51F8">
      <w:r>
        <w:separator/>
      </w:r>
    </w:p>
  </w:endnote>
  <w:endnote w:type="continuationSeparator" w:id="0">
    <w:p w:rsidR="001B6849" w:rsidRDefault="001B6849" w:rsidP="00BB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849" w:rsidRDefault="001B6849" w:rsidP="00BB51F8">
      <w:r>
        <w:separator/>
      </w:r>
    </w:p>
  </w:footnote>
  <w:footnote w:type="continuationSeparator" w:id="0">
    <w:p w:rsidR="001B6849" w:rsidRDefault="001B6849" w:rsidP="00BB5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FF"/>
    <w:rsid w:val="000735E4"/>
    <w:rsid w:val="000E4BB4"/>
    <w:rsid w:val="00173D41"/>
    <w:rsid w:val="00174C3C"/>
    <w:rsid w:val="001B6849"/>
    <w:rsid w:val="001D54A7"/>
    <w:rsid w:val="00205E5D"/>
    <w:rsid w:val="00316330"/>
    <w:rsid w:val="00386421"/>
    <w:rsid w:val="004110CF"/>
    <w:rsid w:val="0045315A"/>
    <w:rsid w:val="00523A9B"/>
    <w:rsid w:val="00586878"/>
    <w:rsid w:val="00592237"/>
    <w:rsid w:val="005958C4"/>
    <w:rsid w:val="005D0A74"/>
    <w:rsid w:val="00601287"/>
    <w:rsid w:val="007F54F2"/>
    <w:rsid w:val="009863AA"/>
    <w:rsid w:val="009C5C05"/>
    <w:rsid w:val="00B40F05"/>
    <w:rsid w:val="00B851F7"/>
    <w:rsid w:val="00BB51F8"/>
    <w:rsid w:val="00C8043B"/>
    <w:rsid w:val="00C83A42"/>
    <w:rsid w:val="00CF7AFF"/>
    <w:rsid w:val="00E33F0A"/>
    <w:rsid w:val="00E773B4"/>
    <w:rsid w:val="00EA0E6A"/>
    <w:rsid w:val="00EE5D09"/>
    <w:rsid w:val="00FA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B47D"/>
  <w15:chartTrackingRefBased/>
  <w15:docId w15:val="{BD509902-D936-4BA1-A1CF-EC91D7FC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1F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1F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B51F8"/>
    <w:rPr>
      <w:sz w:val="18"/>
      <w:szCs w:val="18"/>
    </w:rPr>
  </w:style>
  <w:style w:type="paragraph" w:styleId="a5">
    <w:name w:val="footer"/>
    <w:basedOn w:val="a"/>
    <w:link w:val="a6"/>
    <w:uiPriority w:val="99"/>
    <w:unhideWhenUsed/>
    <w:rsid w:val="00BB51F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B5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4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209</Words>
  <Characters>1192</Characters>
  <Application>Microsoft Office Word</Application>
  <DocSecurity>0</DocSecurity>
  <Lines>9</Lines>
  <Paragraphs>2</Paragraphs>
  <ScaleCrop>false</ScaleCrop>
  <Company>Organization</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20</cp:revision>
  <dcterms:created xsi:type="dcterms:W3CDTF">2024-01-28T09:10:00Z</dcterms:created>
  <dcterms:modified xsi:type="dcterms:W3CDTF">2025-03-13T12:11:00Z</dcterms:modified>
</cp:coreProperties>
</file>