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Dr. Anika Sharma</w:t>
      </w:r>
    </w:p>
    <w:p>
      <w:pPr>
        <w:pStyle w:val="RISHeadline"/>
      </w:pPr>
      <w:r>
        <w:t>Scientist E — Atmospheric Instrumentation &amp; Applied AI</w:t>
      </w:r>
    </w:p>
    <w:p>
      <w:pPr>
        <w:pStyle w:val="RISContact"/>
      </w:pPr>
      <w:hyperlink r:id="rId9" w:history="1">
        <w:r>
          <w:rPr>
            <w:color w:val="1B3358"/>
          </w:rPr>
          <w:t>anika.sharma@example.org</w:t>
        </w:r>
      </w:hyperlink>
      <w:r>
        <w:rPr>
          <w:color w:val="3F4A57"/>
        </w:rPr>
        <w:t xml:space="preserve">  |  </w:t>
      </w:r>
      <w:hyperlink r:id="rId10" w:history="1">
        <w:r>
          <w:rPr>
            <w:color w:val="1B3358"/>
          </w:rPr>
          <w:t>+91 00000 12345</w:t>
        </w:r>
      </w:hyperlink>
      <w:r>
        <w:rPr>
          <w:color w:val="3F4A57"/>
        </w:rPr>
        <w:t xml:space="preserve">  |  </w:t>
      </w:r>
      <w:r>
        <w:t>New Delhi, India</w:t>
      </w:r>
      <w:r>
        <w:rPr>
          <w:color w:val="3F4A57"/>
        </w:rPr>
        <w:t xml:space="preserve">  |  </w:t>
      </w:r>
      <w:hyperlink r:id="rId11" w:history="1">
        <w:r>
          <w:rPr>
            <w:color w:val="1B3358"/>
          </w:rPr>
          <w:t>linkedin.com/in/anika-sharma-example</w:t>
        </w:r>
      </w:hyperlink>
      <w:r>
        <w:rPr>
          <w:color w:val="3F4A57"/>
        </w:rPr>
        <w:t xml:space="preserve">  |  </w:t>
      </w:r>
      <w:hyperlink r:id="rId12" w:history="1">
        <w:r>
          <w:rPr>
            <w:color w:val="1B3358"/>
          </w:rPr>
          <w:t>ORCID 0000-0002-1825-0097</w:t>
        </w:r>
      </w:hyperlink>
    </w:p>
    <w:p>
      <w:pPr>
        <w:pBdr>
          <w:bottom w:val="single" w:sz="6" w:space="0" w:color="1B3358"/>
        </w:pBdr>
        <w:spacing w:before="60" w:after="80" w:lineRule="exact" w:line="20"/>
      </w:pPr>
    </w:p>
    <w:p>
      <w:pPr>
        <w:pStyle w:val="Heading1"/>
        <w:pBdr>
          <w:bottom w:val="single" w:sz="5" w:space="2" w:color="1B3358"/>
        </w:pBdr>
      </w:pPr>
      <w:r>
        <w:t>PROFESSIONAL PROFILE</w:t>
      </w:r>
    </w:p>
    <w:p>
      <w:pPr>
        <w:pStyle w:val="RISSummary"/>
      </w:pPr>
      <w:r>
        <w:t>Electronics and avionics engineer with twelve years of airborne-systems integration and qualification testing, followed by ten years leading scientific instrumentation and edge-AI development in government service. Experienced in MIL-STD-1553 test rigs, UAV payload electronics, sensor telemetry, embedded GPU deployment and technical procurement.</w:t>
      </w:r>
    </w:p>
    <w:p>
      <w:pPr>
        <w:pStyle w:val="Heading1"/>
        <w:pBdr>
          <w:bottom w:val="single" w:sz="5" w:space="2" w:color="1B3358"/>
        </w:pBdr>
      </w:pPr>
      <w:r>
        <w:t>AREAS OF SPECIALISATION</w:t>
      </w:r>
    </w:p>
    <w:p>
      <w:pPr>
        <w:pStyle w:val="Heading2"/>
      </w:pPr>
      <w:r>
        <w:rPr>
          <w:b/>
        </w:rPr>
        <w:t>R&amp;D in avionics systems</w:t>
      </w:r>
      <w:r>
        <w:rPr>
          <w:color w:val="3F4A57"/>
        </w:rPr>
        <w:t xml:space="preserve"> (12 years)</w:t>
      </w:r>
    </w:p>
    <w:p>
      <w:pPr>
        <w:pStyle w:val="RISBody"/>
      </w:pPr>
      <w:r>
        <w:t>Twelve years of mission-computer and sensor integration, interface testing (MIL-STD-1553, ARINC 429) and environmental qualification for airborne platforms at Halcyon Avionics Design Bureau.</w:t>
      </w:r>
    </w:p>
    <w:p>
      <w:pPr>
        <w:pStyle w:val="Heading2"/>
      </w:pPr>
      <w:r>
        <w:rPr>
          <w:b/>
        </w:rPr>
        <w:t>Edge AI for aerial imagery</w:t>
      </w:r>
      <w:r>
        <w:rPr>
          <w:color w:val="3F4A57"/>
        </w:rPr>
        <w:t xml:space="preserve"> (5 years)</w:t>
      </w:r>
    </w:p>
    <w:p>
      <w:pPr>
        <w:pStyle w:val="RISBody"/>
      </w:pPr>
      <w:r>
        <w:t>Research on super-resolution and model compression (pruning, knowledge distillation) for real-time deployment on NVIDIA Jetson devices; publications and a deployed telemetry prototype.</w:t>
      </w:r>
    </w:p>
    <w:p>
      <w:pPr>
        <w:pStyle w:val="Heading2"/>
      </w:pPr>
      <w:r>
        <w:rPr>
          <w:b/>
        </w:rPr>
        <w:t>Upper-air instrumentation</w:t>
      </w:r>
      <w:r>
        <w:rPr>
          <w:color w:val="3F4A57"/>
        </w:rPr>
        <w:t xml:space="preserve"> (10 years)</w:t>
      </w:r>
    </w:p>
    <w:p>
      <w:pPr>
        <w:pStyle w:val="RISBody"/>
      </w:pPr>
      <w:r>
        <w:t>Planning, testing and maintenance of radiosonde ground systems and upper-air instruments; division workshop management; technical evaluation of procurements.</w:t>
      </w:r>
    </w:p>
    <w:p>
      <w:pPr>
        <w:pStyle w:val="Heading2"/>
      </w:pPr>
      <w:r>
        <w:rPr>
          <w:b/>
        </w:rPr>
        <w:t>IoT monitoring systems</w:t>
      </w:r>
      <w:r>
        <w:rPr>
          <w:color w:val="3F4A57"/>
        </w:rPr>
        <w:t xml:space="preserve"> (4 years)</w:t>
      </w:r>
    </w:p>
    <w:p>
      <w:pPr>
        <w:pStyle w:val="RISBody"/>
      </w:pPr>
      <w:r>
        <w:t>Design of MQTT, Node-RED, InfluxDB and Grafana pipelines for monitoring ground-station equipment.</w:t>
      </w:r>
    </w:p>
    <w:p>
      <w:pPr>
        <w:pStyle w:val="Heading1"/>
        <w:pBdr>
          <w:bottom w:val="single" w:sz="5" w:space="2" w:color="1B3358"/>
        </w:pBdr>
      </w:pPr>
      <w:r>
        <w:t>TECHNICAL DOMAINS</w:t>
      </w:r>
    </w:p>
    <w:p>
      <w:pPr>
        <w:pStyle w:val="RISBody"/>
      </w:pPr>
      <w:r>
        <w:t>Avionics (MIL-STD-1553 / ARINC 429, Avionics integration) · Scientific instrumentation (Environmental qualification testing, Sensor calibration, Radiosonde and upper-air systems) · Embedded systems (Embedded C, ESP32 / STM32 microcontrollers) · Computer vision (Image super-resolution, Object detection) · Drones &amp; UAV systems (UAV payload integration) · Edge AI (NVIDIA Jetson deployment) · AI / machine learning (Deep learning, PyTorch) · Procurement &amp; administration (Technical procurement (GeM, GFR)) · IoT (MQTT and Node-RED, InfluxDB and Grafana) · Model optimisation (TensorRT and ONNX, Pruning and knowledge distillation) · Software &amp; tools (Python, Docker and Linux) · Technical leadership (Team leadership) · GPU computing (CUDA / GPU computing)</w:t>
      </w:r>
    </w:p>
    <w:p>
      <w:pPr>
        <w:pStyle w:val="Heading1"/>
        <w:pBdr>
          <w:bottom w:val="single" w:sz="5" w:space="2" w:color="1B3358"/>
        </w:pBdr>
      </w:pPr>
      <w:r>
        <w:t>JUSTIFICATION AGAINST THE REQUIREMENTS OF THE POST</w:t>
      </w:r>
    </w:p>
    <w:p>
      <w:pPr>
        <w:pStyle w:val="Heading2"/>
        <w:keepNext/>
        <w:spacing w:before="60"/>
      </w:pPr>
      <w:r>
        <w:rPr>
          <w:b/>
        </w:rPr>
        <w:t>Essential: Master's degree in Electronics / Electronics and Communication / Avionics Engineering from a recognised university.</w:t>
      </w:r>
    </w:p>
    <w:p>
      <w:pPr>
        <w:pStyle w:val="RISBody"/>
      </w:pPr>
      <w:r>
        <w:rPr>
          <w:b/>
        </w:rPr>
        <w:t xml:space="preserve">Evidence: </w:t>
      </w:r>
      <w:r>
        <w:t>M.Tech., Avionics — Coastal Institute of Aeronautical Engineering (2010)</w:t>
      </w:r>
    </w:p>
    <w:p>
      <w:pPr>
        <w:pStyle w:val="Heading2"/>
        <w:keepNext/>
        <w:spacing w:before="60"/>
      </w:pPr>
      <w:r>
        <w:rPr>
          <w:b/>
        </w:rPr>
        <w:t>Essential: At least 10 years of experience in design, integration or testing of avionics, embedded or sensor systems.</w:t>
      </w:r>
    </w:p>
    <w:p>
      <w:pPr>
        <w:pStyle w:val="RISBody"/>
      </w:pPr>
      <w:r>
        <w:rPr>
          <w:b/>
        </w:rPr>
        <w:t xml:space="preserve">Evidence: </w:t>
      </w:r>
      <w:r>
        <w:t>At least 23 years (since Aug 2002) in avionics, test &amp; evaluation: Scientist E, Kestrel Atmospheric Instrumentation Laboratory; Senior Design Engineer, Halcyon Avionics Design Bureau; Graduate Engineer, Meridian Electronics Limited</w:t>
      </w:r>
    </w:p>
    <w:p>
      <w:pPr>
        <w:pStyle w:val="Heading2"/>
        <w:keepNext/>
        <w:spacing w:before="60"/>
      </w:pPr>
      <w:r>
        <w:rPr>
          <w:b/>
        </w:rPr>
        <w:t>Desirable: Ph.D. in Electronics, Electrical or Computer Engineering.</w:t>
      </w:r>
    </w:p>
    <w:p>
      <w:pPr>
        <w:pStyle w:val="RISBody"/>
      </w:pPr>
      <w:r>
        <w:rPr>
          <w:b/>
        </w:rPr>
        <w:t xml:space="preserve">Evidence: </w:t>
      </w:r>
      <w:r>
        <w:t>Ph.D., Electrical and Electronics Engineering — Northfield Institute of Science and Technology (ongoing)</w:t>
      </w:r>
    </w:p>
    <w:p>
      <w:pPr>
        <w:pStyle w:val="Heading2"/>
        <w:keepNext/>
        <w:spacing w:before="60"/>
      </w:pPr>
      <w:r>
        <w:rPr>
          <w:b/>
        </w:rPr>
        <w:t>Desirable: Experience in machine learning, computer vision or edge AI deployment for airborne or UAV platforms.</w:t>
      </w:r>
    </w:p>
    <w:p>
      <w:pPr>
        <w:pStyle w:val="RISBody"/>
      </w:pPr>
      <w:r>
        <w:rPr>
          <w:b/>
        </w:rPr>
        <w:t xml:space="preserve">Evidence: </w:t>
      </w:r>
      <w:r>
        <w:t>Skill: Image super-resolution; Skill: Object detection; Project: Edge super-resolution pipeline for UAV imagery</w:t>
      </w:r>
    </w:p>
    <w:p>
      <w:pPr>
        <w:pStyle w:val="Heading2"/>
        <w:keepNext/>
        <w:spacing w:before="60"/>
      </w:pPr>
      <w:r>
        <w:rPr>
          <w:b/>
        </w:rPr>
        <w:t>Desirable: Publications in peer-reviewed journals.</w:t>
      </w:r>
    </w:p>
    <w:p>
      <w:pPr>
        <w:pStyle w:val="RISBody"/>
      </w:pPr>
      <w:r>
        <w:rPr>
          <w:b/>
        </w:rPr>
        <w:t xml:space="preserve">Evidence: </w:t>
      </w:r>
      <w:r>
        <w:t>6 peer-reviewed publication(s): Channel-pruned residual networks for real-time aerial image enhancement on embedded GPUs; An IoT telemetry framework for upper-air ground stations; A low-cost GNSS receiver chain for radiosonde tracking</w:t>
      </w:r>
    </w:p>
    <w:p>
      <w:pPr>
        <w:pStyle w:val="Heading2"/>
        <w:keepNext/>
        <w:spacing w:before="60"/>
      </w:pPr>
      <w:r>
        <w:rPr>
          <w:b/>
        </w:rPr>
        <w:t>Desirable: Experience of leading technical teams and project coordination.</w:t>
      </w:r>
    </w:p>
    <w:p>
      <w:pPr>
        <w:pStyle w:val="RISBody"/>
      </w:pPr>
      <w:r>
        <w:rPr>
          <w:b/>
        </w:rPr>
        <w:t xml:space="preserve">Evidence: </w:t>
      </w:r>
      <w:r>
        <w:t>Project: Radiosonde ground-station acceptance test protocol; Planned environmental qualification (MIL-STD-810 vibration, temperature and humidity) for line-replaceable units and documented the test results</w:t>
      </w:r>
    </w:p>
    <w:p>
      <w:pPr>
        <w:pStyle w:val="Heading2"/>
        <w:keepNext/>
        <w:spacing w:before="60"/>
      </w:pPr>
      <w:r>
        <w:rPr>
          <w:b/>
        </w:rPr>
        <w:t>Desirable: Design and evaluation of airborne sensor and avionics subsystems</w:t>
      </w:r>
    </w:p>
    <w:p>
      <w:pPr>
        <w:pStyle w:val="RISBody"/>
      </w:pPr>
      <w:r>
        <w:rPr>
          <w:b/>
        </w:rPr>
        <w:t xml:space="preserve">Evidence: </w:t>
      </w:r>
      <w:r>
        <w:t>Developed LabVIEW test sequences for power-supply and interface boards of avionics units; Mentored graduate engineer trainees on avionics bus protocols and test documentation; Project: IoT monitoring of laboratory infrastructure</w:t>
      </w:r>
    </w:p>
    <w:p>
      <w:pPr>
        <w:pStyle w:val="Heading2"/>
        <w:keepNext/>
        <w:spacing w:before="60"/>
      </w:pPr>
      <w:r>
        <w:rPr>
          <w:b/>
        </w:rPr>
        <w:t>Desirable: development of embedded processing for UAV payloads</w:t>
      </w:r>
    </w:p>
    <w:p>
      <w:pPr>
        <w:pStyle w:val="RISBody"/>
      </w:pPr>
      <w:r>
        <w:rPr>
          <w:b/>
        </w:rPr>
        <w:t xml:space="preserve">Evidence: </w:t>
      </w:r>
      <w:r>
        <w:t>Project: Edge super-resolution pipeline for UAV imagery; Implemented structured channel pruning and knowledge distillation to shrink the super-resolution network for embedded deployment; Lead a four-member AI/ML group developing lightweight super-resolution and detection models for UAV imagery, deployed on NVIDIA Jetson devices with TensorRT</w:t>
      </w:r>
    </w:p>
    <w:p>
      <w:pPr>
        <w:pStyle w:val="Heading2"/>
        <w:keepNext/>
        <w:spacing w:before="60"/>
      </w:pPr>
      <w:r>
        <w:rPr>
          <w:b/>
        </w:rPr>
        <w:t>Desirable: preparation of technical specifications and test plans</w:t>
      </w:r>
    </w:p>
    <w:p>
      <w:pPr>
        <w:pStyle w:val="RISBody"/>
      </w:pPr>
      <w:r>
        <w:rPr>
          <w:b/>
        </w:rPr>
        <w:t xml:space="preserve">Evidence: </w:t>
      </w:r>
      <w:r>
        <w:t>Prepared technical specifications and served on bid-evaluation committees for instrument procurement through the Government e-Marketplace in line with the General Financial Rules; Scientist E, Kestrel Atmospheric Instrumentation Laboratory</w:t>
      </w:r>
    </w:p>
    <w:p>
      <w:pPr>
        <w:pStyle w:val="Heading2"/>
        <w:keepNext/>
        <w:spacing w:before="60"/>
      </w:pPr>
      <w:r>
        <w:rPr>
          <w:b/>
        </w:rPr>
        <w:t>Desirable: guidance of junior scientists.</w:t>
      </w:r>
    </w:p>
    <w:p>
      <w:pPr>
        <w:pStyle w:val="RISBody"/>
      </w:pPr>
      <w:r>
        <w:rPr>
          <w:b/>
        </w:rPr>
        <w:t xml:space="preserve">Evidence: </w:t>
      </w:r>
      <w:r>
        <w:t>Publication: A low-cost GNSS receiver chain for radiosonde tracking; Scientist E, Kestrel Atmospheric Instrumentation Laboratory</w:t>
      </w:r>
    </w:p>
    <w:p>
      <w:pPr>
        <w:pStyle w:val="Heading1"/>
        <w:pBdr>
          <w:bottom w:val="single" w:sz="5" w:space="2" w:color="1B3358"/>
        </w:pBdr>
      </w:pPr>
      <w:r>
        <w:t>POSITIONS HELD</w:t>
      </w:r>
    </w:p>
    <w:p>
      <w:pPr>
        <w:pStyle w:val="Heading2"/>
        <w:tabs>
          <w:tab w:pos="9855" w:val="right"/>
        </w:tabs>
      </w:pPr>
      <w:r>
        <w:rPr>
          <w:b/>
        </w:rPr>
        <w:t>Scientist E</w:t>
      </w:r>
      <w:r>
        <w:tab/>
      </w:r>
      <w:r>
        <w:t>Jul 2016 – Present</w:t>
      </w:r>
    </w:p>
    <w:p>
      <w:pPr>
        <w:pStyle w:val="RISEntrySub"/>
      </w:pPr>
      <w:r>
        <w:rPr>
          <w:i/>
        </w:rPr>
        <w:t>Upper Air Instrumentation Division, Kestrel Atmospheric Instrumentation Laboratory, New Delhi</w:t>
      </w:r>
    </w:p>
    <w:p>
      <w:pPr>
        <w:pStyle w:val="RISBody"/>
      </w:pPr>
      <w:r>
        <w:t>Responsible for upper-air observation instruments, the division workshop and the laboratory's IoT and AI/ML activities.</w:t>
      </w:r>
    </w:p>
    <w:p>
      <w:pPr>
        <w:pStyle w:val="RISMeta"/>
      </w:pPr>
      <w:r>
        <w:rPr>
          <w:b/>
        </w:rPr>
        <w:t xml:space="preserve">Tools: </w:t>
      </w:r>
      <w:r>
        <w:t>Python, PyTorch, MQTT, Node-RED, InfluxDB, Grafana, Docker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Lead a four-member AI/ML group developing lightweight super-resolution and detection models for UAV imagery, deployed on NVIDIA Jetson devices with TensorRT.</w:t>
      </w:r>
    </w:p>
    <w:p>
      <w:pPr>
        <w:pStyle w:val="RISBullet"/>
        <w:numPr>
          <w:ilvl w:val="0"/>
          <w:numId w:val="90"/>
        </w:numPr>
        <w:ind w:left="255" w:hanging="255"/>
      </w:pPr>
      <w:r>
        <w:t>Led acceptance testing and commissioning of radiosonde ground-receiving systems at three observing stations, writing the test protocol and the defect-tracking procedure.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Designed and deployed an IoT monitoring network for laboratory infrastructure (ESP32 sensor nodes, MQTT, Node-RED, InfluxDB and Grafana dashboards) covering temperature, humidity and power quality.</w:t>
      </w:r>
    </w:p>
    <w:p>
      <w:pPr>
        <w:pStyle w:val="RISBullet"/>
        <w:numPr>
          <w:ilvl w:val="0"/>
          <w:numId w:val="90"/>
        </w:numPr>
        <w:ind w:left="255" w:hanging="255"/>
      </w:pPr>
      <w:r>
        <w:t>Prepared technical specifications and served on bid-evaluation committees for instrument procurement through the Government e-Marketplace in line with the General Financial Rules.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Authored standard operating procedures for pre-flight checks and calibration of upper-air instruments used across the division.</w:t>
      </w:r>
    </w:p>
    <w:p>
      <w:pPr>
        <w:pStyle w:val="RISChildTitle"/>
        <w:tabs>
          <w:tab w:pos="9855" w:val="right"/>
        </w:tabs>
        <w:ind w:left="255"/>
      </w:pPr>
      <w:r>
        <w:rPr>
          <w:i/>
          <w:color w:val="3F4A57"/>
        </w:rPr>
        <w:t xml:space="preserve">Additional charge: </w:t>
      </w:r>
      <w:r>
        <w:rPr>
          <w:b/>
        </w:rPr>
        <w:t>Workshop In-charge</w:t>
      </w:r>
      <w:r>
        <w:t>, Upper Air Division Workshop</w:t>
      </w:r>
      <w:r>
        <w:tab/>
      </w:r>
      <w:r>
        <w:t>Apr 2019 – Present</w:t>
      </w:r>
    </w:p>
    <w:p>
      <w:pPr>
        <w:pStyle w:val="RISBody"/>
        <w:ind w:left="255"/>
      </w:pPr>
      <w:r>
        <w:t>Additional charge of the division workshop supporting instrument repair, fabrication and calibration.</w:t>
      </w:r>
    </w:p>
    <w:p>
      <w:pPr>
        <w:pStyle w:val="RISBullet"/>
        <w:numPr>
          <w:ilvl w:val="1"/>
          <w:numId w:val="90"/>
        </w:numPr>
        <w:ind w:left="510" w:hanging="255"/>
      </w:pPr>
      <w:r>
        <w:t>Supervise technicians and plan preventive maintenance for workshop test equipment.</w:t>
      </w:r>
    </w:p>
    <w:p>
      <w:pPr>
        <w:pStyle w:val="RISBullet"/>
        <w:numPr>
          <w:ilvl w:val="1"/>
          <w:numId w:val="90"/>
        </w:numPr>
        <w:ind w:left="510" w:hanging="255"/>
      </w:pPr>
      <w:r>
        <w:t>Introduced a job-card and spares-inventory system for instrument repairs and calibration work.</w:t>
      </w:r>
    </w:p>
    <w:p>
      <w:pPr>
        <w:pStyle w:val="RISChildTitle"/>
        <w:tabs>
          <w:tab w:pos="9855" w:val="right"/>
        </w:tabs>
        <w:ind w:left="255"/>
      </w:pPr>
      <w:r>
        <w:rPr>
          <w:i/>
          <w:color w:val="3F4A57"/>
        </w:rPr>
        <w:t xml:space="preserve">Nodal officer: </w:t>
      </w:r>
      <w:r>
        <w:rPr>
          <w:b/>
        </w:rPr>
        <w:t>Nodal Officer, IoT and AI/ML Initiatives</w:t>
      </w:r>
      <w:r>
        <w:tab/>
      </w:r>
      <w:r>
        <w:t>Jan 2021 – Present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Senior Design Engineer</w:t>
      </w:r>
      <w:r>
        <w:tab/>
      </w:r>
      <w:r>
        <w:t>Jun 2004 – Jun 2016</w:t>
      </w:r>
    </w:p>
    <w:p>
      <w:pPr>
        <w:pStyle w:val="RISEntrySub"/>
      </w:pPr>
      <w:r>
        <w:rPr>
          <w:i/>
        </w:rPr>
        <w:t>Avionics Integration Group, Halcyon Avionics Design Bureau, Bengaluru</w:t>
      </w:r>
    </w:p>
    <w:p>
      <w:pPr>
        <w:pStyle w:val="RISBody"/>
      </w:pPr>
      <w:r>
        <w:t>Integration and qualification testing of airborne electronics and UAV payloads.</w:t>
      </w:r>
    </w:p>
    <w:p>
      <w:pPr>
        <w:pStyle w:val="RISMeta"/>
      </w:pPr>
      <w:r>
        <w:rPr>
          <w:b/>
        </w:rPr>
        <w:t xml:space="preserve">Tools: </w:t>
      </w:r>
      <w:r>
        <w:t>MIL-STD-1553, ARINC 429, LabVIEW, C, MATLAB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payload interface electronics for a fixed-wing UAV electro-optical sensor and supported its ground and flight trials.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Integrated mission-computer and display units on MIL-STD-1553 avionics buses and built the automated test rig used for bench validation.</w:t>
      </w:r>
    </w:p>
    <w:p>
      <w:pPr>
        <w:pStyle w:val="RISBullet"/>
        <w:numPr>
          <w:ilvl w:val="0"/>
          <w:numId w:val="90"/>
        </w:numPr>
        <w:ind w:left="255" w:hanging="255"/>
      </w:pPr>
      <w:r>
        <w:t>Planned environmental qualification (MIL-STD-810 vibration, temperature and humidity) for line-replaceable units and documented the test results.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Mentored graduate engineer trainees on avionics bus protocols and test documentation.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Graduate Engineer</w:t>
      </w:r>
      <w:r>
        <w:tab/>
      </w:r>
      <w:r>
        <w:t>Aug 2002 – May 2004</w:t>
      </w:r>
    </w:p>
    <w:p>
      <w:pPr>
        <w:pStyle w:val="RISEntrySub"/>
      </w:pPr>
      <w:r>
        <w:rPr>
          <w:i/>
        </w:rPr>
        <w:t>Test Systems Group, Meridian Electronics Limited, Bengaluru</w:t>
      </w:r>
    </w:p>
    <w:p>
      <w:pPr>
        <w:pStyle w:val="RISBody"/>
      </w:pPr>
      <w:r>
        <w:t>Built automated test equipment for avionics line-replaceable units.</w:t>
      </w:r>
    </w:p>
    <w:p>
      <w:pPr>
        <w:pStyle w:val="RISMeta"/>
      </w:pPr>
      <w:r>
        <w:rPr>
          <w:b/>
        </w:rPr>
        <w:t xml:space="preserve">Tools: </w:t>
      </w:r>
      <w:r>
        <w:t>LabVIEW, C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Developed LabVIEW test sequences for power-supply and interface boards of avionics units.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B3358"/>
        </w:pBdr>
      </w:pPr>
      <w:r>
        <w:t>MAJOR R&amp;D PROJECTS AND TECHNICAL CONTRIBUTIONS</w:t>
      </w:r>
    </w:p>
    <w:p>
      <w:pPr>
        <w:pStyle w:val="Heading2"/>
        <w:tabs>
          <w:tab w:pos="9855" w:val="right"/>
        </w:tabs>
      </w:pPr>
      <w:r>
        <w:rPr>
          <w:b/>
        </w:rPr>
        <w:t>Edge super-resolution pipeline for UAV imagery</w:t>
      </w:r>
      <w:r>
        <w:rPr>
          <w:i/>
          <w:color w:val="3F4A57"/>
        </w:rPr>
        <w:t xml:space="preserve"> (Ongoing)</w:t>
      </w:r>
      <w:r>
        <w:tab/>
      </w:r>
      <w:r>
        <w:t>Sep 2021 – Present</w:t>
      </w:r>
    </w:p>
    <w:p>
      <w:pPr>
        <w:pStyle w:val="RISEntrySub"/>
      </w:pPr>
      <w:r>
        <w:rPr>
          <w:i/>
        </w:rPr>
        <w:t>Principal investigator, Kestrel Atmospheric Instrumentation Laboratory</w:t>
      </w:r>
    </w:p>
    <w:p>
      <w:pPr>
        <w:pStyle w:val="RISBody"/>
      </w:pPr>
      <w:r>
        <w:t>Research prototype that enhances low-resolution UAV video in real time on embedded GPUs using pruned and distilled deep networks.</w:t>
      </w:r>
    </w:p>
    <w:p>
      <w:pPr>
        <w:pStyle w:val="RISMeta"/>
      </w:pPr>
      <w:r>
        <w:rPr>
          <w:b/>
        </w:rPr>
        <w:t xml:space="preserve">Technologies: </w:t>
      </w:r>
      <w:r>
        <w:t>NVIDIA Jetson Xavier NX, NVIDIA Jetson Orin Nano, PyTorch, TensorRT, ONNX, Docker, Structured pruning, Knowledge distillation, INT8 quantisation</w:t>
      </w:r>
    </w:p>
    <w:p>
      <w:pPr>
        <w:pStyle w:val="RISBullet"/>
        <w:numPr>
          <w:ilvl w:val="0"/>
          <w:numId w:val="90"/>
        </w:numPr>
        <w:ind w:left="255" w:hanging="255"/>
      </w:pPr>
      <w:r>
        <w:t>Implemented structured channel pruning and knowledge distillation to shrink the super-resolution network for embedded deployment.</w:t>
      </w:r>
    </w:p>
    <w:p>
      <w:pPr>
        <w:pStyle w:val="RISBullet"/>
        <w:numPr>
          <w:ilvl w:val="0"/>
          <w:numId w:val="90"/>
        </w:numPr>
        <w:ind w:left="255" w:hanging="255"/>
      </w:pPr>
      <w:r>
        <w:t>Converted models through ONNX to INT8 TensorRT engines, achieving 3.1× faster inference on Jetson Xavier NX.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Radiosonde ground-station acceptance test protocol</w:t>
      </w:r>
      <w:r>
        <w:tab/>
      </w:r>
      <w:r>
        <w:t>Jan 2018 – Mar 2019</w:t>
      </w:r>
    </w:p>
    <w:p>
      <w:pPr>
        <w:pStyle w:val="RISEntrySub"/>
      </w:pPr>
      <w:r>
        <w:rPr>
          <w:i/>
        </w:rPr>
        <w:t>Coordinator</w:t>
      </w:r>
    </w:p>
    <w:p>
      <w:pPr>
        <w:pStyle w:val="RISBody"/>
      </w:pPr>
      <w:r>
        <w:t>Station acceptance testing varied between sites.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A common acceptance protocol and checklist adopted for new ground-receiving systems.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IoT monitoring of laboratory infrastructure</w:t>
      </w:r>
      <w:r>
        <w:tab/>
      </w:r>
      <w:r>
        <w:t>Feb 2020 – Jun 2022</w:t>
      </w:r>
    </w:p>
    <w:p>
      <w:pPr>
        <w:pStyle w:val="RISEntrySub"/>
      </w:pPr>
      <w:r>
        <w:rPr>
          <w:i/>
        </w:rPr>
        <w:t>Project lead</w:t>
      </w:r>
    </w:p>
    <w:p>
      <w:pPr>
        <w:pStyle w:val="RISBody"/>
      </w:pPr>
      <w:r>
        <w:t>Instrument rooms lacked continuous environmental and power-quality monitoring.</w:t>
      </w:r>
    </w:p>
    <w:p>
      <w:pPr>
        <w:pStyle w:val="RISMeta"/>
      </w:pPr>
      <w:r>
        <w:rPr>
          <w:b/>
        </w:rPr>
        <w:t xml:space="preserve">Technologies: </w:t>
      </w:r>
      <w:r>
        <w:t>ESP32, Environmental sensors, MQTT, Node-RED, InfluxDB, Grafana</w:t>
      </w:r>
    </w:p>
    <w:p>
      <w:pPr>
        <w:pStyle w:val="RISBullet"/>
        <w:numPr>
          <w:ilvl w:val="0"/>
          <w:numId w:val="90"/>
        </w:numPr>
        <w:ind w:left="255" w:hanging="255"/>
      </w:pPr>
      <w:r>
        <w:t>Deployed ESP32 sensor nodes publishing over MQTT to a Node-RED flow, InfluxDB time-series storage and Grafana dashboards with threshold alerts.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Continuous monitoring with automated alerts replaced manual twice-daily readings.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B3358"/>
        </w:pBdr>
      </w:pPr>
      <w:r>
        <w:t>LEADERSHIP, COMMITTEES AND RESPONSIBILITIES</w:t>
      </w:r>
    </w:p>
    <w:p>
      <w:pPr>
        <w:pStyle w:val="Heading2"/>
        <w:tabs>
          <w:tab w:pos="9855" w:val="right"/>
        </w:tabs>
      </w:pPr>
      <w:r>
        <w:rPr>
          <w:b/>
        </w:rPr>
        <w:t>Supervisor, M.Tech. interns in applied machine learning</w:t>
      </w:r>
      <w:r>
        <w:tab/>
      </w:r>
      <w:r>
        <w:t>2022 – Present</w:t>
      </w:r>
    </w:p>
    <w:p>
      <w:pPr>
        <w:pStyle w:val="RISEntrySub"/>
      </w:pPr>
      <w:r>
        <w:rPr>
          <w:i/>
        </w:rPr>
        <w:t>Kestrel Atmospheric Instrumentation Laboratory</w:t>
      </w:r>
    </w:p>
    <w:p>
      <w:pPr>
        <w:pStyle w:val="RISBody"/>
      </w:pPr>
      <w:r>
        <w:t>Supervise summer and dissertation interns on edge-AI projects.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Chair, Technical Evaluation Committee for radiosonde procurement</w:t>
      </w:r>
      <w:r>
        <w:tab/>
      </w:r>
      <w:r>
        <w:t>Apr 2023 – Feb 2024</w:t>
      </w:r>
    </w:p>
    <w:p>
      <w:pPr>
        <w:pStyle w:val="RISEntrySub"/>
      </w:pPr>
      <w:r>
        <w:rPr>
          <w:i/>
        </w:rPr>
        <w:t>Kestrel Atmospheric Instrumentation Laboratory</w:t>
      </w:r>
    </w:p>
    <w:p>
      <w:pPr>
        <w:pStyle w:val="RISBody"/>
      </w:pPr>
      <w:r>
        <w:t>Chaired technical evaluation of bids for upper-air sounding systems.</w:t>
      </w:r>
    </w:p>
    <w:p>
      <w:pPr>
        <w:pStyle w:val="RISBullet"/>
        <w:numPr>
          <w:ilvl w:val="0"/>
          <w:numId w:val="90"/>
        </w:numPr>
        <w:ind w:left="255" w:hanging="255"/>
      </w:pPr>
      <w:r>
        <w:t>Evaluation report accepted by the competent authority.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B3358"/>
        </w:pBdr>
      </w:pPr>
      <w:r>
        <w:t>PUBLICATIONS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“Knowledge-distilled lightweight networks for drone image super-resolution,” accepted for publication in Example Transactions on Aerial Imaging.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rPr>
          <w:b/>
        </w:rPr>
        <w:t>A. Sharma</w:t>
      </w:r>
      <w:r>
        <w:t>, K. Rao and R. Iyer</w:t>
      </w:r>
      <w:r>
        <w:t xml:space="preserve">, </w:t>
      </w:r>
      <w:r>
        <w:t>“Benchmarking embedded GPUs for real-time image enhancement,” Example Symposium on Applied AI, pp. 88-93, Jan 2025.</w:t>
      </w:r>
    </w:p>
    <w:p>
      <w:pPr>
        <w:pStyle w:val="RISCitation"/>
        <w:tabs>
          <w:tab w:pos="425" w:val="left"/>
        </w:tabs>
        <w:ind w:left="425" w:hanging="425"/>
      </w:pPr>
      <w:r>
        <w:t>[3]</w:t>
      </w:r>
      <w:r>
        <w:tab/>
      </w:r>
      <w:r>
        <w:rPr>
          <w:b/>
        </w:rPr>
        <w:t>A. Sharma</w:t>
      </w:r>
      <w:r>
        <w:t xml:space="preserve"> and R. Iyer</w:t>
      </w:r>
      <w:r>
        <w:t xml:space="preserve">, </w:t>
      </w:r>
      <w:r>
        <w:t>“Channel-pruned residual networks for real-time aerial image enhancement on embedded GPUs,” Journal of Embedded Vision Systems, vol. 12, no. 3, pp. 45-58, Mar 2024.</w:t>
      </w:r>
      <w:hyperlink r:id="rId13" w:history="1">
        <w:r>
          <w:rPr>
            <w:color w:val="1B3358"/>
          </w:rPr>
          <w:t xml:space="preserve"> doi: 10.5555/jevs.2024.0123</w:t>
        </w:r>
      </w:hyperlink>
    </w:p>
    <w:p>
      <w:pPr>
        <w:pStyle w:val="RISCitation"/>
        <w:tabs>
          <w:tab w:pos="425" w:val="left"/>
        </w:tabs>
        <w:ind w:left="425" w:hanging="425"/>
      </w:pPr>
      <w:r>
        <w:t>[4]</w:t>
      </w:r>
      <w:r>
        <w:tab/>
      </w:r>
      <w:r>
        <w:rPr>
          <w:b/>
        </w:rPr>
        <w:t>A. Sharma</w:t>
      </w:r>
      <w:r>
        <w:t>, P. Rao and S. Gill</w:t>
      </w:r>
      <w:r>
        <w:t xml:space="preserve">, </w:t>
      </w:r>
      <w:r>
        <w:t>“An IoT telemetry framework for upper-air ground stations,” Proceedings of the Example Conference on Instrumentation (ECI 2023), pp. 112-117, Sep 2023.</w:t>
      </w:r>
    </w:p>
    <w:p>
      <w:pPr>
        <w:pStyle w:val="RISCitation"/>
        <w:tabs>
          <w:tab w:pos="425" w:val="left"/>
        </w:tabs>
        <w:ind w:left="425" w:hanging="425"/>
      </w:pPr>
      <w:r>
        <w:t>[5]</w:t>
      </w:r>
      <w:r>
        <w:tab/>
      </w:r>
      <w:r>
        <w:rPr>
          <w:b/>
        </w:rPr>
        <w:t>A. Sharma</w:t>
      </w:r>
      <w:r>
        <w:t xml:space="preserve"> and S. Verma</w:t>
      </w:r>
      <w:r>
        <w:t xml:space="preserve">, </w:t>
      </w:r>
      <w:r>
        <w:t>“Edge telemetry dashboards for upper-air ground stations,” Proceedings of the Example Conference on Instrumentation, Paper 17, Feb 2022.</w:t>
      </w:r>
    </w:p>
    <w:p>
      <w:pPr>
        <w:pStyle w:val="RISCitation"/>
        <w:tabs>
          <w:tab w:pos="425" w:val="left"/>
        </w:tabs>
        <w:ind w:left="425" w:hanging="425"/>
      </w:pPr>
      <w:r>
        <w:t>[6]</w:t>
      </w:r>
      <w:r>
        <w:tab/>
      </w:r>
      <w:r>
        <w:rPr>
          <w:b/>
        </w:rPr>
        <w:t>A. Sharma</w:t>
      </w:r>
      <w:r>
        <w:t>, P. Menon and R. Iyer</w:t>
      </w:r>
      <w:r>
        <w:t xml:space="preserve">, </w:t>
      </w:r>
      <w:r>
        <w:t>“A low-cost GNSS receiver chain for radiosonde tracking,” Example Journal of Atmospheric Instrumentation, vol. 8, no. 2, pp. 101-112, Jun 2021.</w:t>
      </w:r>
      <w:hyperlink r:id="rId14" w:history="1">
        <w:r>
          <w:rPr>
            <w:color w:val="1B3358"/>
          </w:rPr>
          <w:t xml:space="preserve"> doi: 10.5555/ejai.2021.0042</w:t>
        </w:r>
      </w:hyperlink>
    </w:p>
    <w:p>
      <w:pPr>
        <w:pStyle w:val="Heading1"/>
        <w:pBdr>
          <w:bottom w:val="single" w:sz="5" w:space="2" w:color="1B3358"/>
        </w:pBdr>
      </w:pPr>
      <w:r>
        <w:t>MANUSCRIPTS UNDER REVIEW / IN PREPARATION</w:t>
      </w:r>
    </w:p>
    <w:p>
      <w:pPr>
        <w:pStyle w:val="RISCitation"/>
        <w:tabs>
          <w:tab w:pos="425" w:val="left"/>
        </w:tabs>
        <w:ind w:left="425" w:hanging="425"/>
      </w:pPr>
      <w:r>
        <w:t>[1]</w:t>
      </w:r>
      <w:r>
        <w:tab/>
      </w:r>
      <w:r>
        <w:rPr>
          <w:b/>
        </w:rPr>
        <w:t>A. Sharma</w:t>
      </w:r>
      <w:r>
        <w:t>, M. Khan and R. Iyer</w:t>
      </w:r>
      <w:r>
        <w:t xml:space="preserve">, </w:t>
      </w:r>
      <w:r>
        <w:t>“Detection-aware quality assessment of super-resolved drone images,” under review at Example Transactions on Geoscience Imaging.</w:t>
      </w:r>
      <w:r>
        <w:rPr>
          <w:i/>
          <w:color w:val="3F4A57"/>
        </w:rPr>
        <w:t xml:space="preserve"> [Under review]</w:t>
      </w:r>
    </w:p>
    <w:p>
      <w:pPr>
        <w:pStyle w:val="RISCitation"/>
        <w:tabs>
          <w:tab w:pos="425" w:val="left"/>
        </w:tabs>
        <w:ind w:left="425" w:hanging="425"/>
      </w:pPr>
      <w:r>
        <w:t>[2]</w:t>
      </w:r>
      <w:r>
        <w:tab/>
      </w:r>
      <w:r>
        <w:rPr>
          <w:b/>
        </w:rPr>
        <w:t>A. Sharma</w:t>
      </w:r>
      <w:r>
        <w:t xml:space="preserve">, </w:t>
      </w:r>
      <w:r>
        <w:t>“Simulation study of balloon-released gliding sondes,” in preparation.</w:t>
      </w:r>
      <w:r>
        <w:rPr>
          <w:i/>
          <w:color w:val="3F4A57"/>
        </w:rPr>
        <w:t xml:space="preserve"> [In preparation]</w:t>
      </w:r>
    </w:p>
    <w:p>
      <w:pPr>
        <w:pStyle w:val="Heading1"/>
        <w:pBdr>
          <w:bottom w:val="single" w:sz="5" w:space="2" w:color="1B3358"/>
        </w:pBdr>
      </w:pPr>
      <w:r>
        <w:t>AWARDS &amp; HONOURS</w:t>
      </w:r>
    </w:p>
    <w:p>
      <w:pPr>
        <w:pStyle w:val="Heading2"/>
        <w:tabs>
          <w:tab w:pos="9855" w:val="right"/>
        </w:tabs>
      </w:pPr>
      <w:r>
        <w:rPr>
          <w:b/>
        </w:rPr>
        <w:t>Best Paper Award</w:t>
      </w:r>
      <w:r>
        <w:tab/>
      </w:r>
      <w:r>
        <w:t>2023</w:t>
      </w:r>
    </w:p>
    <w:p>
      <w:pPr>
        <w:pStyle w:val="RISEntrySub"/>
      </w:pPr>
      <w:r>
        <w:rPr>
          <w:i/>
        </w:rPr>
        <w:t>Example Conference on Instrumentation (ECI 2023)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B3358"/>
        </w:pBdr>
      </w:pPr>
      <w:r>
        <w:t>RESEARCH GRANTS &amp; FUNDING</w:t>
      </w:r>
    </w:p>
    <w:p>
      <w:pPr>
        <w:pStyle w:val="Heading2"/>
        <w:tabs>
          <w:tab w:pos="9855" w:val="right"/>
        </w:tabs>
      </w:pPr>
      <w:r>
        <w:rPr>
          <w:b/>
        </w:rPr>
        <w:t>Seed grant: edge-AI enhancement of aerial imagery</w:t>
      </w:r>
      <w:r>
        <w:rPr>
          <w:i/>
          <w:color w:val="3F4A57"/>
        </w:rPr>
        <w:t xml:space="preserve"> (Completed)</w:t>
      </w:r>
      <w:r>
        <w:tab/>
      </w:r>
      <w:r>
        <w:t>Apr 2023 – Mar 2025</w:t>
      </w:r>
    </w:p>
    <w:p>
      <w:pPr>
        <w:pStyle w:val="RISEntrySub"/>
      </w:pPr>
      <w:r>
        <w:rPr>
          <w:i/>
        </w:rPr>
        <w:t>Principal investigator, Example Science Foundation (fictional)</w:t>
      </w:r>
    </w:p>
    <w:p>
      <w:pPr>
        <w:pStyle w:val="RISBody"/>
      </w:pPr>
      <w:r>
        <w:t>Two-year seed project on lightweight super-resolution networks for embedded GPUs.</w:t>
      </w:r>
    </w:p>
    <w:p>
      <w:pPr>
        <w:pStyle w:val="RISMeta"/>
      </w:pPr>
      <w:r>
        <w:rPr>
          <w:b/>
        </w:rPr>
        <w:t xml:space="preserve">Reference: </w:t>
      </w:r>
      <w:r>
        <w:t>ESF/SEED/2023/017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B3358"/>
        </w:pBdr>
      </w:pPr>
      <w:r>
        <w:t>TALKS &amp; PRESENTATIONS</w:t>
      </w:r>
    </w:p>
    <w:p>
      <w:pPr>
        <w:pStyle w:val="Heading2"/>
        <w:tabs>
          <w:tab w:pos="9855" w:val="right"/>
        </w:tabs>
      </w:pPr>
      <w:r>
        <w:rPr>
          <w:b/>
        </w:rPr>
        <w:t>Invited talk: Edge AI for atmospheric observation</w:t>
      </w:r>
      <w:r>
        <w:tab/>
      </w:r>
      <w:r>
        <w:t>2024</w:t>
      </w:r>
    </w:p>
    <w:p>
      <w:pPr>
        <w:pStyle w:val="RISEntrySub"/>
      </w:pPr>
      <w:r>
        <w:rPr>
          <w:i/>
        </w:rPr>
        <w:t>Example Symposium on Applied AI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B3358"/>
        </w:pBdr>
      </w:pPr>
      <w:r>
        <w:t>TRAINING PROGRAMMES ATTENDED</w:t>
      </w:r>
    </w:p>
    <w:p>
      <w:pPr>
        <w:pStyle w:val="Heading2"/>
        <w:tabs>
          <w:tab w:pos="9855" w:val="right"/>
        </w:tabs>
      </w:pPr>
      <w:r>
        <w:rPr>
          <w:b/>
        </w:rPr>
        <w:t>Public Procurement and GFR 2017</w:t>
      </w:r>
      <w:r>
        <w:tab/>
      </w:r>
      <w:r>
        <w:t>Nov 2019</w:t>
      </w:r>
    </w:p>
    <w:p>
      <w:pPr>
        <w:pStyle w:val="RISEntrySub"/>
      </w:pPr>
      <w:r>
        <w:rPr>
          <w:i/>
        </w:rPr>
        <w:t>Example Institute of Public Administration (sponsored by Kestrel Atmospheric Instrumentation Laboratory)</w:t>
      </w:r>
    </w:p>
    <w:p>
      <w:pPr>
        <w:pStyle w:val="RISMeta"/>
      </w:pPr>
      <w:r>
        <w:rPr>
          <w:b/>
        </w:rPr>
        <w:t xml:space="preserve">Duration: </w:t>
      </w:r>
      <w:r>
        <w:t>5 days</w:t>
      </w:r>
    </w:p>
    <w:p>
      <w:pPr>
        <w:pStyle w:val="RISMeta"/>
      </w:pPr>
      <w:r>
        <w:rPr>
          <w:b/>
        </w:rPr>
        <w:t xml:space="preserve">Skills: </w:t>
      </w:r>
      <w:r>
        <w:t>Public procurement, GFR 2017, GeM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Mid-Career Training Programme for Scientists</w:t>
      </w:r>
      <w:r>
        <w:tab/>
      </w:r>
      <w:r>
        <w:t>Feb 2020</w:t>
      </w:r>
    </w:p>
    <w:p>
      <w:pPr>
        <w:pStyle w:val="RISEntrySub"/>
      </w:pPr>
      <w:r>
        <w:rPr>
          <w:i/>
        </w:rPr>
        <w:t>Example Institute of Scientific Administration (sponsored by Ministry of Example Sciences)</w:t>
      </w:r>
    </w:p>
    <w:p>
      <w:pPr>
        <w:pStyle w:val="RISMeta"/>
      </w:pPr>
      <w:r>
        <w:rPr>
          <w:b/>
        </w:rPr>
        <w:t xml:space="preserve">Duration: </w:t>
      </w:r>
      <w:r>
        <w:t>10 days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B3358"/>
        </w:pBdr>
      </w:pPr>
      <w:r>
        <w:t>CERTIFICATIONS &amp; LICENCES</w:t>
      </w:r>
    </w:p>
    <w:p>
      <w:pPr>
        <w:pStyle w:val="Heading2"/>
        <w:tabs>
          <w:tab w:pos="9855" w:val="right"/>
        </w:tabs>
      </w:pPr>
      <w:r>
        <w:rPr>
          <w:b/>
        </w:rPr>
        <w:t>Deep Learning for Edge Devices</w:t>
      </w:r>
      <w:r>
        <w:tab/>
      </w:r>
      <w:r>
        <w:t>Mar 2022</w:t>
      </w:r>
    </w:p>
    <w:p>
      <w:pPr>
        <w:pStyle w:val="RISEntrySub"/>
      </w:pPr>
      <w:r>
        <w:rPr>
          <w:i/>
        </w:rPr>
        <w:t>Example Academy of Applied Computing</w:t>
      </w:r>
    </w:p>
    <w:p>
      <w:pPr>
        <w:pStyle w:val="RISBody"/>
      </w:pPr>
      <w:r>
        <w:t>Used the model-compression techniques to deploy the drone super-resolution model on Jetson modules.</w:t>
      </w:r>
    </w:p>
    <w:p>
      <w:pPr>
        <w:pStyle w:val="RISMeta"/>
      </w:pPr>
      <w:r>
        <w:rPr>
          <w:b/>
        </w:rPr>
        <w:t xml:space="preserve">Duration: </w:t>
      </w:r>
      <w:r>
        <w:t>40 hours</w:t>
      </w:r>
    </w:p>
    <w:p>
      <w:pPr>
        <w:pStyle w:val="RISMeta"/>
      </w:pPr>
      <w:r>
        <w:rPr>
          <w:b/>
        </w:rPr>
        <w:t xml:space="preserve">Credential: </w:t>
      </w:r>
      <w:r>
        <w:t>EAAC-DL-0042</w:t>
      </w:r>
    </w:p>
    <w:p>
      <w:pPr>
        <w:pStyle w:val="RISMeta"/>
      </w:pPr>
      <w:r>
        <w:rPr>
          <w:b/>
        </w:rPr>
        <w:t xml:space="preserve">Valid until: </w:t>
      </w:r>
      <w:r>
        <w:t>Mar 2029</w:t>
      </w:r>
    </w:p>
    <w:p>
      <w:pPr>
        <w:pStyle w:val="RISMeta"/>
      </w:pPr>
      <w:r>
        <w:rPr>
          <w:b/>
        </w:rPr>
        <w:t xml:space="preserve">Mode: </w:t>
      </w:r>
      <w:r>
        <w:t>Online</w:t>
      </w:r>
    </w:p>
    <w:p>
      <w:pPr>
        <w:pStyle w:val="RISMeta"/>
      </w:pPr>
      <w:r>
        <w:rPr>
          <w:b/>
        </w:rPr>
        <w:t xml:space="preserve">Skills: </w:t>
      </w:r>
      <w:r>
        <w:t>Deep learning, Edge AI, TensorRT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Academic English proficiency test</w:t>
      </w:r>
      <w:r>
        <w:rPr>
          <w:i/>
          <w:color w:val="3F4A57"/>
        </w:rPr>
        <w:t xml:space="preserve"> (Expired)</w:t>
      </w:r>
      <w:r>
        <w:tab/>
      </w:r>
      <w:r>
        <w:t>May 2016</w:t>
      </w:r>
    </w:p>
    <w:p>
      <w:pPr>
        <w:pStyle w:val="RISEntrySub"/>
      </w:pPr>
      <w:r>
        <w:rPr>
          <w:i/>
        </w:rPr>
        <w:t>Example Language Testing Board</w:t>
      </w:r>
    </w:p>
    <w:p>
      <w:pPr>
        <w:pStyle w:val="RISMeta"/>
      </w:pPr>
      <w:r>
        <w:rPr>
          <w:b/>
        </w:rPr>
        <w:t xml:space="preserve">Result: </w:t>
      </w:r>
      <w:r>
        <w:t>Overall band 8.0</w:t>
      </w:r>
    </w:p>
    <w:p>
      <w:pPr>
        <w:pStyle w:val="RISMeta"/>
      </w:pPr>
      <w:r>
        <w:rPr>
          <w:b/>
        </w:rPr>
        <w:t xml:space="preserve">Expired: </w:t>
      </w:r>
      <w:r>
        <w:t>May 2018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B3358"/>
        </w:pBdr>
      </w:pPr>
      <w:r>
        <w:t>PROFESSIONAL COURSES</w:t>
      </w:r>
    </w:p>
    <w:p>
      <w:pPr>
        <w:pStyle w:val="Heading2"/>
        <w:tabs>
          <w:tab w:pos="9855" w:val="right"/>
        </w:tabs>
      </w:pPr>
      <w:r>
        <w:rPr>
          <w:b/>
        </w:rPr>
        <w:t>Introduction to Machine Learning (12-week course)</w:t>
      </w:r>
      <w:r>
        <w:tab/>
      </w:r>
      <w:r>
        <w:t>Oct 2018</w:t>
      </w:r>
    </w:p>
    <w:p>
      <w:pPr>
        <w:pStyle w:val="RISEntrySub"/>
      </w:pPr>
      <w:r>
        <w:rPr>
          <w:i/>
        </w:rPr>
        <w:t>Example Online University Consortium</w:t>
      </w:r>
    </w:p>
    <w:p>
      <w:pPr>
        <w:pStyle w:val="RISMeta"/>
      </w:pPr>
      <w:r>
        <w:rPr>
          <w:b/>
        </w:rPr>
        <w:t xml:space="preserve">Duration: </w:t>
      </w:r>
      <w:r>
        <w:t>48 hours</w:t>
      </w:r>
    </w:p>
    <w:p>
      <w:pPr>
        <w:pStyle w:val="RISMeta"/>
      </w:pPr>
      <w:r>
        <w:rPr>
          <w:b/>
        </w:rPr>
        <w:t xml:space="preserve">Result: </w:t>
      </w:r>
      <w:r>
        <w:t>Elite (82%)</w:t>
      </w:r>
    </w:p>
    <w:p>
      <w:pPr>
        <w:pStyle w:val="RISMeta"/>
      </w:pPr>
      <w:r>
        <w:rPr>
          <w:b/>
        </w:rPr>
        <w:t xml:space="preserve">Mode: </w:t>
      </w:r>
      <w:r>
        <w:t>Online</w:t>
      </w:r>
    </w:p>
    <w:p>
      <w:pPr>
        <w:pStyle w:val="RISMeta"/>
      </w:pPr>
      <w:r>
        <w:rPr>
          <w:b/>
        </w:rPr>
        <w:t xml:space="preserve">Skills: </w:t>
      </w:r>
      <w:r>
        <w:t>Machine learning, Python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B3358"/>
        </w:pBdr>
      </w:pPr>
      <w:r>
        <w:t>WORKSHOPS, SEMINARS &amp; CONFERENCES ATTENDED</w:t>
      </w:r>
    </w:p>
    <w:p>
      <w:pPr>
        <w:pStyle w:val="Heading2"/>
        <w:tabs>
          <w:tab w:pos="9855" w:val="right"/>
        </w:tabs>
      </w:pPr>
      <w:r>
        <w:rPr>
          <w:b/>
        </w:rPr>
        <w:t>Workshop on Efficient Deep Learning for Embedded Vision</w:t>
      </w:r>
      <w:r>
        <w:tab/>
      </w:r>
      <w:r>
        <w:t>Dec 2023</w:t>
      </w:r>
    </w:p>
    <w:p>
      <w:pPr>
        <w:pStyle w:val="RISEntrySub"/>
      </w:pPr>
      <w:r>
        <w:rPr>
          <w:i/>
        </w:rPr>
        <w:t>Example Conference on Instrumentation (ECI 2023)</w:t>
      </w:r>
    </w:p>
    <w:p>
      <w:pPr>
        <w:pStyle w:val="RISMeta"/>
      </w:pPr>
      <w:r>
        <w:rPr>
          <w:b/>
        </w:rPr>
        <w:t xml:space="preserve">Duration: </w:t>
      </w:r>
      <w:r>
        <w:t>2 days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National Seminar on Upper-Air Observing Systems</w:t>
      </w:r>
      <w:r>
        <w:tab/>
      </w:r>
      <w:r>
        <w:t>Aug 2021</w:t>
      </w:r>
    </w:p>
    <w:p>
      <w:pPr>
        <w:pStyle w:val="RISEntrySub"/>
      </w:pPr>
      <w:r>
        <w:rPr>
          <w:i/>
        </w:rPr>
        <w:t>Example Society of Atmospheric Instrumentation</w:t>
      </w:r>
    </w:p>
    <w:p>
      <w:pPr>
        <w:pStyle w:val="RISMeta"/>
      </w:pPr>
      <w:r>
        <w:rPr>
          <w:b/>
        </w:rPr>
        <w:t xml:space="preserve">Duration: </w:t>
      </w:r>
      <w:r>
        <w:t>1 day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B3358"/>
        </w:pBdr>
      </w:pPr>
      <w:r>
        <w:t>EDUCATION</w:t>
      </w:r>
    </w:p>
    <w:p>
      <w:pPr>
        <w:pStyle w:val="Heading2"/>
        <w:tabs>
          <w:tab w:pos="9855" w:val="right"/>
        </w:tabs>
      </w:pPr>
      <w:r>
        <w:rPr>
          <w:b/>
        </w:rPr>
        <w:t>Ph.D., Electrical and Electronics Engineering</w:t>
      </w:r>
      <w:r>
        <w:tab/>
      </w:r>
      <w:r>
        <w:t>2021 – ongoing</w:t>
      </w:r>
    </w:p>
    <w:p>
      <w:pPr>
        <w:pStyle w:val="RISEntrySub"/>
      </w:pPr>
      <w:r>
        <w:rPr>
          <w:i/>
        </w:rPr>
        <w:t>Northfield Institute of Science and Technology</w:t>
      </w:r>
    </w:p>
    <w:p>
      <w:pPr>
        <w:pStyle w:val="RISMeta"/>
      </w:pPr>
      <w:r>
        <w:rPr>
          <w:b/>
        </w:rPr>
        <w:t xml:space="preserve">Thesis: </w:t>
      </w:r>
      <w:r>
        <w:t>Lightweight deep networks for real-time enhancement of aerial imagery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M.Tech., Avionics</w:t>
      </w:r>
      <w:r>
        <w:tab/>
      </w:r>
      <w:r>
        <w:t>2010</w:t>
      </w:r>
    </w:p>
    <w:p>
      <w:pPr>
        <w:pStyle w:val="RISEntrySub"/>
      </w:pPr>
      <w:r>
        <w:rPr>
          <w:i/>
        </w:rPr>
        <w:t>Coastal Institute of Aeronautical Engineering, Chennai</w:t>
      </w:r>
    </w:p>
    <w:p>
      <w:pPr>
        <w:pStyle w:val="RISMeta"/>
      </w:pPr>
      <w:r>
        <w:rPr>
          <w:b/>
        </w:rPr>
        <w:t xml:space="preserve">Grade: </w:t>
      </w:r>
      <w:r>
        <w:t>CGPA 8.6/10</w:t>
      </w:r>
    </w:p>
    <w:p>
      <w:pPr>
        <w:pStyle w:val="RISMeta"/>
      </w:pPr>
      <w:r>
        <w:rPr>
          <w:b/>
        </w:rPr>
        <w:t xml:space="preserve">Thesis: </w:t>
      </w:r>
      <w:r>
        <w:t>Fault-tolerant data acquisition for airborne test instrumentation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B.E., Electronics and Communication Engineering</w:t>
      </w:r>
      <w:r>
        <w:tab/>
      </w:r>
      <w:r>
        <w:t>2004</w:t>
      </w:r>
    </w:p>
    <w:p>
      <w:pPr>
        <w:pStyle w:val="RISEntrySub"/>
      </w:pPr>
      <w:r>
        <w:rPr>
          <w:i/>
        </w:rPr>
        <w:t>Northfield Institute of Science and Technology, Northfield University, Pune</w:t>
      </w:r>
    </w:p>
    <w:p>
      <w:pPr>
        <w:pStyle w:val="RISMeta"/>
      </w:pPr>
      <w:r>
        <w:rPr>
          <w:b/>
        </w:rPr>
        <w:t xml:space="preserve">Grade: </w:t>
      </w:r>
      <w:r>
        <w:t>First Class with Distinction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B3358"/>
        </w:pBdr>
      </w:pPr>
      <w:r>
        <w:t>PROFESSIONAL MEMBERSHIPS</w:t>
      </w:r>
    </w:p>
    <w:p>
      <w:pPr>
        <w:pStyle w:val="Heading2"/>
        <w:tabs>
          <w:tab w:pos="9855" w:val="right"/>
        </w:tabs>
      </w:pPr>
      <w:r>
        <w:rPr>
          <w:b/>
        </w:rPr>
        <w:t>Member, Institution of Example Engineers</w:t>
      </w:r>
      <w:r>
        <w:tab/>
      </w:r>
      <w:r>
        <w:t>2010 – Present</w:t>
      </w:r>
    </w:p>
    <w:p>
      <w:pPr>
        <w:pStyle w:val="RISEntrySub"/>
      </w:pPr>
      <w:r>
        <w:rPr>
          <w:i/>
        </w:rPr>
        <w:t>Institution of Example Engineers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B3358"/>
        </w:pBdr>
      </w:pPr>
      <w:r>
        <w:t>PROFESSIONAL SERVICE</w:t>
      </w:r>
    </w:p>
    <w:p>
      <w:pPr>
        <w:pStyle w:val="Heading2"/>
        <w:tabs>
          <w:tab w:pos="9855" w:val="right"/>
        </w:tabs>
      </w:pPr>
      <w:r>
        <w:rPr>
          <w:b/>
        </w:rPr>
        <w:t>Reviewer, Example Journal of Atmospheric Instrumentation</w:t>
      </w:r>
      <w:r>
        <w:tab/>
      </w:r>
      <w:r>
        <w:t>2022 – Present</w:t>
      </w:r>
    </w:p>
    <w:p>
      <w:pPr>
        <w:pStyle w:val="RISEntrySub"/>
      </w:pPr>
      <w:r>
        <w:rPr>
          <w:i/>
        </w:rPr>
        <w:t>Example Journal of Atmospheric Instrumentation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2"/>
        <w:tabs>
          <w:tab w:pos="9855" w:val="right"/>
        </w:tabs>
      </w:pPr>
      <w:r>
        <w:rPr>
          <w:b/>
        </w:rPr>
        <w:t>Co-supervisor, two M.Tech. dissertations in embedded vision</w:t>
      </w:r>
      <w:r>
        <w:tab/>
      </w:r>
      <w:r>
        <w:t>2024 – 2025</w:t>
      </w:r>
    </w:p>
    <w:p>
      <w:pPr>
        <w:pStyle w:val="RISEntrySub"/>
      </w:pPr>
      <w:r>
        <w:rPr>
          <w:i/>
        </w:rPr>
        <w:t>Example Institute of Technology (fictional)</w:t>
      </w:r>
    </w:p>
    <w:p>
      <w:pPr>
        <w:spacing w:before="0" w:after="0" w:lineRule="exact" w:line="100"/>
      </w:pPr>
      <w:r>
        <w:rPr>
          <w:sz w:val="2"/>
        </w:rPr>
      </w:r>
    </w:p>
    <w:p>
      <w:pPr>
        <w:pStyle w:val="Heading1"/>
        <w:pBdr>
          <w:bottom w:val="single" w:sz="5" w:space="2" w:color="1B3358"/>
        </w:pBdr>
      </w:pPr>
      <w:r>
        <w:t>LANGUAGES</w:t>
      </w:r>
    </w:p>
    <w:p>
      <w:pPr>
        <w:pStyle w:val="RISBody"/>
      </w:pPr>
      <w:r>
        <w:t>English, Hindi</w:t>
      </w:r>
    </w:p>
    <w:p>
      <w:pPr>
        <w:pStyle w:val="Heading1"/>
        <w:pBdr>
          <w:bottom w:val="single" w:sz="5" w:space="2" w:color="1B3358"/>
        </w:pBdr>
      </w:pPr>
      <w:r>
        <w:t>REFEREES</w:t>
      </w:r>
    </w:p>
    <w:p>
      <w:pPr>
        <w:pStyle w:val="Heading2"/>
      </w:pPr>
      <w:r>
        <w:rPr>
          <w:b/>
        </w:rPr>
        <w:t>Dr. R. Iyer (fictional)</w:t>
      </w:r>
    </w:p>
    <w:p>
      <w:pPr>
        <w:pStyle w:val="RISEntrySub"/>
      </w:pPr>
      <w:r>
        <w:rPr>
          <w:i/>
        </w:rPr>
        <w:t>Professor of Electronics, Example Institute of Technology</w:t>
      </w:r>
    </w:p>
    <w:p>
      <w:pPr>
        <w:pStyle w:val="RISBody"/>
      </w:pPr>
      <w:r>
        <w:t>Research collaborator and co-author</w:t>
      </w:r>
    </w:p>
    <w:p>
      <w:pPr>
        <w:pStyle w:val="RISMeta"/>
      </w:pPr>
      <w:r>
        <w:rPr>
          <w:b/>
        </w:rPr>
        <w:t xml:space="preserve">Email: </w:t>
      </w:r>
      <w:r>
        <w:t>r.iyer@example.org</w:t>
      </w:r>
    </w:p>
    <w:p>
      <w:pPr>
        <w:pStyle w:val="RISMeta"/>
      </w:pPr>
      <w:r>
        <w:rPr>
          <w:b/>
        </w:rPr>
        <w:t xml:space="preserve">Telephone: </w:t>
      </w:r>
      <w:r>
        <w:t>+91 00000 54321</w:t>
      </w:r>
    </w:p>
    <w:p>
      <w:pPr>
        <w:spacing w:before="0" w:after="0" w:lineRule="exact" w:line="100"/>
      </w:pPr>
      <w:r>
        <w:rPr>
          <w:sz w:val="2"/>
        </w:rPr>
      </w:r>
    </w:p>
    <w:sectPr w:rsidR="00FC693F" w:rsidRPr="0006063C" w:rsidSect="00034616">
      <w:footerReference w:type="default" r:id="rId15"/>
      <w:pgSz w:w="11906" w:h="16838"/>
      <w:pgMar w:top="907" w:right="964" w:bottom="907" w:left="1077" w:header="454" w:footer="4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865" w:val="right"/>
      </w:tabs>
      <w:spacing w:before="0" w:after="0"/>
    </w:pPr>
    <w:r>
      <w:rPr>
        <w:rFonts w:ascii="Cambria" w:hAnsi="Cambria" w:eastAsia="Cambria" w:cs="Cambria"/>
        <w:color w:val="3F4A57"/>
        <w:sz w:val="17"/>
      </w:rPr>
      <w:t>Dr. Anika Sharma</w:t>
    </w:r>
    <w:r>
      <w:rPr>
        <w:rFonts w:ascii="Cambria" w:hAnsi="Cambria" w:eastAsia="Cambria" w:cs="Cambria"/>
        <w:color w:val="3F4A57"/>
        <w:sz w:val="17"/>
      </w:rPr>
      <w:tab/>
    </w:r>
    <w:r>
      <w:rPr>
        <w:rFonts w:ascii="Cambria" w:hAnsi="Cambria" w:eastAsia="Cambria" w:cs="Cambria"/>
        <w:color w:val="3F4A57"/>
        <w:sz w:val="17"/>
      </w:rPr>
      <w:t xml:space="preserve">Page </w:t>
    </w:r>
    <w:r>
      <w:rPr>
        <w:rFonts w:ascii="Cambria" w:hAnsi="Cambria" w:eastAsia="Cambria" w:cs="Cambria"/>
        <w:color w:val="3F4A57"/>
        <w:sz w:val="17"/>
      </w:rPr>
      <w:fldChar w:fldCharType="begin"/>
    </w:r>
    <w:r>
      <w:rPr>
        <w:rFonts w:ascii="Cambria" w:hAnsi="Cambria" w:eastAsia="Cambria" w:cs="Cambria"/>
        <w:color w:val="3F4A57"/>
        <w:sz w:val="17"/>
      </w:rPr>
      <w:instrText xml:space="preserve"> PAGE </w:instrText>
    </w:r>
    <w:r>
      <w:rPr>
        <w:rFonts w:ascii="Cambria" w:hAnsi="Cambria" w:eastAsia="Cambria" w:cs="Cambria"/>
        <w:color w:val="3F4A57"/>
        <w:sz w:val="17"/>
      </w:rPr>
      <w:fldChar w:fldCharType="separate"/>
    </w:r>
    <w:r>
      <w:rPr>
        <w:rFonts w:ascii="Cambria" w:hAnsi="Cambria" w:eastAsia="Cambria" w:cs="Cambria"/>
        <w:color w:val="3F4A57"/>
        <w:sz w:val="17"/>
      </w:rPr>
      <w:t>1</w:t>
    </w:r>
    <w:r>
      <w:rPr>
        <w:rFonts w:ascii="Cambria" w:hAnsi="Cambria" w:eastAsia="Cambria" w:cs="Cambria"/>
        <w:color w:val="3F4A57"/>
        <w:sz w:val="17"/>
      </w:rPr>
      <w:fldChar w:fldCharType="end"/>
    </w:r>
    <w:r>
      <w:rPr>
        <w:rFonts w:ascii="Cambria" w:hAnsi="Cambria" w:eastAsia="Cambria" w:cs="Cambria"/>
        <w:color w:val="3F4A57"/>
        <w:sz w:val="17"/>
      </w:rPr>
      <w:t xml:space="preserve"> of </w:t>
    </w:r>
    <w:r>
      <w:rPr>
        <w:rFonts w:ascii="Cambria" w:hAnsi="Cambria" w:eastAsia="Cambria" w:cs="Cambria"/>
        <w:color w:val="3F4A57"/>
        <w:sz w:val="17"/>
      </w:rPr>
      <w:fldChar w:fldCharType="begin"/>
    </w:r>
    <w:r>
      <w:rPr>
        <w:rFonts w:ascii="Cambria" w:hAnsi="Cambria" w:eastAsia="Cambria" w:cs="Cambria"/>
        <w:color w:val="3F4A57"/>
        <w:sz w:val="17"/>
      </w:rPr>
      <w:instrText xml:space="preserve"> NUMPAGES </w:instrText>
    </w:r>
    <w:r>
      <w:rPr>
        <w:rFonts w:ascii="Cambria" w:hAnsi="Cambria" w:eastAsia="Cambria" w:cs="Cambria"/>
        <w:color w:val="3F4A57"/>
        <w:sz w:val="17"/>
      </w:rPr>
      <w:fldChar w:fldCharType="separate"/>
    </w:r>
    <w:r>
      <w:rPr>
        <w:rFonts w:ascii="Cambria" w:hAnsi="Cambria" w:eastAsia="Cambria" w:cs="Cambria"/>
        <w:color w:val="3F4A57"/>
        <w:sz w:val="17"/>
      </w:rPr>
      <w:t>1</w:t>
    </w:r>
    <w:r>
      <w:rPr>
        <w:rFonts w:ascii="Cambria" w:hAnsi="Cambria" w:eastAsia="Cambria" w:cs="Cambria"/>
        <w:color w:val="3F4A57"/>
        <w:sz w:val="17"/>
      </w:rPr>
      <w:fldChar w:fldCharType="end"/>
    </w:r>
  </w:p>
  <w:p>
    <w:pPr>
      <w:spacing w:before="20"/>
      <w:jc w:val="center"/>
    </w:pPr>
    <w:r>
      <w:rPr>
        <w:rFonts w:ascii="Cambria" w:hAnsi="Cambria" w:eastAsia="Cambria" w:cs="Cambria"/>
        <w:i/>
        <w:color w:val="3F4A57"/>
        <w:sz w:val="17"/>
      </w:rPr>
      <w:t>Fictional sample profile — not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255" w:hanging="255"/>
      </w:pPr>
      <w:rPr>
        <w:rFonts w:ascii="Cambria" w:hAnsi="Cambria" w:eastAsia="Cambria" w:cs="Cambria"/>
      </w:rPr>
    </w:lvl>
    <w:lvl w:ilvl="1">
      <w:start w:val="1"/>
      <w:numFmt w:val="bullet"/>
      <w:lvlText w:val="–"/>
      <w:lvlJc w:val="left"/>
      <w:pPr>
        <w:ind w:left="510" w:hanging="255"/>
      </w:pPr>
      <w:rPr>
        <w:rFonts w:ascii="Cambria" w:hAnsi="Cambria" w:eastAsia="Cambria" w:cs="Cambria"/>
      </w:rPr>
    </w:lvl>
    <w:lvl w:ilvl="2">
      <w:start w:val="1"/>
      <w:numFmt w:val="bullet"/>
      <w:lvlText w:val="·"/>
      <w:lvlJc w:val="left"/>
      <w:pPr>
        <w:ind w:left="765" w:hanging="255"/>
      </w:pPr>
      <w:rPr>
        <w:rFonts w:ascii="Cambria" w:hAnsi="Cambria" w:eastAsia="Cambria" w:cs="Cambri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eastAsia="Cambria" w:cs="Cambria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0" w:lineRule="auto" w:line="264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41B24"/>
      <w:sz w:val="21"/>
      <w:u w:val="none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80" w:lineRule="auto" w:line="240"/>
      <w:ind w:left="0" w:firstLine="0"/>
      <w:jc w:val="left"/>
      <w:outlineLvl w:val="0"/>
    </w:pPr>
    <w:rPr>
      <w:rFonts w:ascii="Cambria" w:hAnsi="Cambria" w:eastAsia="Cambria" w:cs="Cambria"/>
      <w:b/>
      <w:bCs/>
      <w:i w:val="0"/>
      <w:caps w:val="0"/>
      <w:smallCaps w:val="0"/>
      <w:color w:val="1B3358"/>
      <w:sz w:val="23"/>
      <w:szCs w:val="28"/>
      <w:u w:val="none"/>
      <w:lang w:val="en-IN"/>
      <w:spacing w:val="1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Rule="auto" w:line="264"/>
      <w:ind w:left="0" w:firstLine="0"/>
      <w:jc w:val="left"/>
      <w:outlineLvl w:val="1"/>
    </w:pPr>
    <w:rPr>
      <w:rFonts w:ascii="Cambria" w:hAnsi="Cambria" w:eastAsia="Cambria" w:cs="Cambria"/>
      <w:b w:val="0"/>
      <w:bCs/>
      <w:i w:val="0"/>
      <w:caps w:val="0"/>
      <w:smallCaps w:val="0"/>
      <w:color w:val="141B24"/>
      <w:sz w:val="21"/>
      <w:szCs w:val="26"/>
      <w:u w:val="none"/>
      <w:lang w:val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widowControl/>
      <w:spacing w:after="40" w:line="240" w:lineRule="auto" w:before="0"/>
      <w:ind w:left="0" w:firstLine="0"/>
      <w:contextualSpacing/>
      <w:jc w:val="left"/>
    </w:pPr>
    <w:rPr>
      <w:rFonts w:ascii="Cambria" w:hAnsi="Cambria" w:eastAsia="Cambria" w:cs="Cambria"/>
      <w:b/>
      <w:i w:val="0"/>
      <w:caps w:val="0"/>
      <w:smallCaps w:val="0"/>
      <w:color w:val="1B3358"/>
      <w:spacing w:val="5"/>
      <w:kern w:val="28"/>
      <w:sz w:val="38"/>
      <w:szCs w:val="52"/>
      <w:u w:val="none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TitleLine">
    <w:name w:val="RIS Title Line"/>
    <w:basedOn w:val="Normal"/>
    <w:pPr>
      <w:keepNext w:val="0"/>
      <w:widowControl/>
      <w:spacing w:before="0" w:after="120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141B24"/>
      <w:sz w:val="26"/>
      <w:u w:val="none"/>
      <w:lang w:val="en-IN"/>
    </w:rPr>
  </w:style>
  <w:style w:type="paragraph" w:customStyle="1" w:styleId="RISHeadline">
    <w:name w:val="RIS Headline"/>
    <w:basedOn w:val="Normal"/>
    <w:pPr>
      <w:keepNext w:val="0"/>
      <w:widowControl/>
      <w:spacing w:before="0" w:after="60" w:lineRule="auto" w:line="252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41B24"/>
      <w:sz w:val="22"/>
      <w:u w:val="none"/>
      <w:lang w:val="en-IN"/>
    </w:rPr>
  </w:style>
  <w:style w:type="paragraph" w:customStyle="1" w:styleId="RISContact">
    <w:name w:val="RIS Contact"/>
    <w:basedOn w:val="Normal"/>
    <w:pPr>
      <w:keepNext w:val="0"/>
      <w:widowControl/>
      <w:spacing w:before="0" w:after="20" w:lineRule="auto" w:line="264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41B24"/>
      <w:sz w:val="18"/>
      <w:u w:val="none"/>
      <w:lang w:val="en-IN"/>
    </w:rPr>
  </w:style>
  <w:style w:type="paragraph" w:customStyle="1" w:styleId="RISMarginLabel">
    <w:name w:val="RIS Margin Label"/>
    <w:basedOn w:val="Normal"/>
    <w:pPr>
      <w:keepNext w:val="0"/>
      <w:widowControl/>
      <w:spacing w:before="0" w:after="0" w:lineRule="auto" w:line="252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1B3358"/>
      <w:sz w:val="23"/>
      <w:u w:val="none"/>
      <w:lang w:val="en-IN"/>
      <w:spacing w:val="10"/>
    </w:rPr>
  </w:style>
  <w:style w:type="paragraph" w:customStyle="1" w:styleId="RISEntrySub">
    <w:name w:val="RIS Entry Sub"/>
    <w:basedOn w:val="Normal"/>
    <w:qFormat/>
    <w:pPr>
      <w:keepNext/>
      <w:widowControl/>
      <w:spacing w:before="0" w:after="20" w:lineRule="auto" w:line="264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3F4A57"/>
      <w:sz w:val="21"/>
      <w:u w:val="none"/>
      <w:lang w:val="en-IN"/>
    </w:rPr>
  </w:style>
  <w:style w:type="paragraph" w:customStyle="1" w:styleId="RISEntryMeta">
    <w:name w:val="RIS Entry Meta"/>
    <w:basedOn w:val="Normal"/>
    <w:pPr>
      <w:keepNext w:val="0"/>
      <w:widowControl/>
      <w:spacing w:before="0" w:after="20" w:lineRule="auto" w:line="264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3F4A57"/>
      <w:sz w:val="18"/>
      <w:u w:val="none"/>
      <w:lang w:val="en-IN"/>
    </w:rPr>
  </w:style>
  <w:style w:type="paragraph" w:customStyle="1" w:styleId="RISChildTitle">
    <w:name w:val="RIS Child Title"/>
    <w:basedOn w:val="Normal"/>
    <w:pPr>
      <w:keepNext/>
      <w:widowControl/>
      <w:spacing w:before="40" w:after="0" w:lineRule="auto" w:line="264"/>
      <w:ind w:left="255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41B24"/>
      <w:sz w:val="21"/>
      <w:u w:val="none"/>
      <w:lang w:val="en-IN"/>
    </w:rPr>
  </w:style>
  <w:style w:type="paragraph" w:customStyle="1" w:styleId="RISBody">
    <w:name w:val="RIS Body"/>
    <w:basedOn w:val="Normal"/>
    <w:qFormat/>
    <w:pPr>
      <w:keepNext w:val="0"/>
      <w:widowControl/>
      <w:spacing w:before="0" w:after="40" w:lineRule="auto" w:line="264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41B24"/>
      <w:sz w:val="21"/>
      <w:u w:val="none"/>
      <w:lang w:val="en-IN"/>
    </w:rPr>
  </w:style>
  <w:style w:type="paragraph" w:customStyle="1" w:styleId="RISSummary">
    <w:name w:val="RIS Summary"/>
    <w:basedOn w:val="Normal"/>
    <w:pPr>
      <w:keepNext w:val="0"/>
      <w:widowControl/>
      <w:spacing w:before="0" w:after="40" w:lineRule="auto" w:line="271"/>
      <w:ind w:left="0" w:firstLine="0"/>
      <w:jc w:val="both"/>
    </w:pPr>
    <w:rPr>
      <w:rFonts w:ascii="Cambria" w:hAnsi="Cambria" w:eastAsia="Cambria" w:cs="Cambria"/>
      <w:b w:val="0"/>
      <w:i w:val="0"/>
      <w:caps w:val="0"/>
      <w:smallCaps w:val="0"/>
      <w:color w:val="141B24"/>
      <w:sz w:val="21"/>
      <w:u w:val="none"/>
      <w:lang w:val="en-IN"/>
    </w:rPr>
  </w:style>
  <w:style w:type="paragraph" w:customStyle="1" w:styleId="RISBullet">
    <w:name w:val="RIS Bullet"/>
    <w:basedOn w:val="Normal"/>
    <w:qFormat/>
    <w:pPr>
      <w:keepNext w:val="0"/>
      <w:widowControl/>
      <w:spacing w:before="0" w:after="20" w:lineRule="auto" w:line="264"/>
      <w:ind w:left="255" w:hanging="255"/>
      <w:jc w:val="left"/>
    </w:pPr>
    <w:rPr>
      <w:rFonts w:ascii="Cambria" w:hAnsi="Cambria" w:eastAsia="Cambria" w:cs="Cambria"/>
      <w:b w:val="0"/>
      <w:i w:val="0"/>
      <w:caps w:val="0"/>
      <w:smallCaps w:val="0"/>
      <w:color w:val="141B24"/>
      <w:sz w:val="21"/>
      <w:u w:val="none"/>
      <w:lang w:val="en-IN"/>
    </w:rPr>
  </w:style>
  <w:style w:type="paragraph" w:customStyle="1" w:styleId="RISMeta">
    <w:name w:val="RIS Meta"/>
    <w:basedOn w:val="Normal"/>
    <w:pPr>
      <w:keepNext w:val="0"/>
      <w:widowControl/>
      <w:spacing w:before="0" w:after="20" w:lineRule="auto" w:line="264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3F4A57"/>
      <w:sz w:val="18"/>
      <w:u w:val="none"/>
      <w:lang w:val="en-IN"/>
    </w:rPr>
  </w:style>
  <w:style w:type="paragraph" w:customStyle="1" w:styleId="RISCitation">
    <w:name w:val="RIS Citation"/>
    <w:basedOn w:val="Normal"/>
    <w:pPr>
      <w:keepNext w:val="0"/>
      <w:widowControl/>
      <w:spacing w:before="0" w:after="60" w:lineRule="auto" w:line="264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41B24"/>
      <w:sz w:val="21"/>
      <w:u w:val="none"/>
      <w:lang w:val="en-IN"/>
    </w:rPr>
  </w:style>
  <w:style w:type="paragraph" w:customStyle="1" w:styleId="RISTableHead">
    <w:name w:val="RIS Table Head"/>
    <w:basedOn w:val="Normal"/>
    <w:pPr>
      <w:keepNext w:val="0"/>
      <w:widowControl/>
      <w:spacing w:before="0" w:after="0" w:lineRule="auto" w:line="252"/>
      <w:ind w:left="0" w:firstLine="0"/>
      <w:jc w:val="left"/>
    </w:pPr>
    <w:rPr>
      <w:rFonts w:ascii="Cambria" w:hAnsi="Cambria" w:eastAsia="Cambria" w:cs="Cambria"/>
      <w:b/>
      <w:i w:val="0"/>
      <w:caps w:val="0"/>
      <w:smallCaps w:val="0"/>
      <w:color w:val="141B24"/>
      <w:sz w:val="18"/>
      <w:u w:val="none"/>
      <w:lang w:val="en-IN"/>
    </w:rPr>
  </w:style>
  <w:style w:type="paragraph" w:customStyle="1" w:styleId="RISTableText">
    <w:name w:val="RIS Table Text"/>
    <w:basedOn w:val="Normal"/>
    <w:pPr>
      <w:keepNext w:val="0"/>
      <w:widowControl/>
      <w:spacing w:before="0" w:after="0" w:lineRule="auto" w:line="259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41B24"/>
      <w:sz w:val="19"/>
      <w:u w:val="none"/>
      <w:lang w:val="en-IN"/>
    </w:rPr>
  </w:style>
  <w:style w:type="paragraph" w:customStyle="1" w:styleId="RISSidebarHeading">
    <w:name w:val="RIS Sidebar Heading"/>
    <w:basedOn w:val="Normal"/>
    <w:pPr>
      <w:keepNext/>
      <w:widowControl/>
      <w:spacing w:before="180" w:after="60" w:lineRule="auto" w:line="240"/>
      <w:ind w:left="0" w:firstLine="0"/>
      <w:jc w:val="left"/>
      <w:outlineLvl w:val="0"/>
    </w:pPr>
    <w:rPr>
      <w:rFonts w:ascii="Cambria" w:hAnsi="Cambria" w:eastAsia="Cambria" w:cs="Cambria"/>
      <w:b/>
      <w:i w:val="0"/>
      <w:caps w:val="0"/>
      <w:smallCaps w:val="0"/>
      <w:color w:val="1B3358"/>
      <w:sz w:val="22"/>
      <w:u w:val="none"/>
      <w:lang w:val="en-IN"/>
      <w:spacing w:val="12"/>
    </w:rPr>
  </w:style>
  <w:style w:type="paragraph" w:customStyle="1" w:styleId="RISSidebarText">
    <w:name w:val="RIS Sidebar Text"/>
    <w:basedOn w:val="Normal"/>
    <w:pPr>
      <w:keepNext w:val="0"/>
      <w:widowControl/>
      <w:spacing w:before="0" w:after="30" w:lineRule="auto" w:line="269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41B24"/>
      <w:sz w:val="18"/>
      <w:u w:val="none"/>
      <w:lang w:val="en-IN"/>
    </w:rPr>
  </w:style>
  <w:style w:type="paragraph" w:customStyle="1" w:styleId="RISSidebarTitle">
    <w:name w:val="RIS Sidebar Title"/>
    <w:basedOn w:val="Normal"/>
    <w:pPr>
      <w:keepNext/>
      <w:widowControl/>
      <w:spacing w:before="0" w:after="0" w:lineRule="auto" w:line="259"/>
      <w:ind w:left="0" w:firstLine="0"/>
      <w:jc w:val="left"/>
    </w:pPr>
    <w:rPr>
      <w:rFonts w:ascii="Cambria" w:hAnsi="Cambria" w:eastAsia="Cambria" w:cs="Cambria"/>
      <w:b/>
      <w:i w:val="0"/>
      <w:caps w:val="0"/>
      <w:smallCaps w:val="0"/>
      <w:color w:val="141B24"/>
      <w:sz w:val="19"/>
      <w:u w:val="none"/>
      <w:lang w:val="en-IN"/>
    </w:rPr>
  </w:style>
  <w:style w:type="paragraph" w:customStyle="1" w:styleId="RISBannerName">
    <w:name w:val="RIS Banner Name"/>
    <w:basedOn w:val="Normal"/>
    <w:pPr>
      <w:keepNext w:val="0"/>
      <w:widowControl/>
      <w:spacing w:before="0" w:after="40" w:lineRule="auto" w:line="240"/>
      <w:ind w:left="0" w:firstLine="0"/>
      <w:jc w:val="left"/>
    </w:pPr>
    <w:rPr>
      <w:rFonts w:ascii="Cambria" w:hAnsi="Cambria" w:eastAsia="Cambria" w:cs="Cambria"/>
      <w:b/>
      <w:i w:val="0"/>
      <w:caps w:val="0"/>
      <w:smallCaps w:val="0"/>
      <w:color w:val="FFFFFF"/>
      <w:sz w:val="38"/>
      <w:u w:val="none"/>
      <w:lang w:val="en-IN"/>
      <w:spacing w:val="12"/>
    </w:rPr>
  </w:style>
  <w:style w:type="paragraph" w:customStyle="1" w:styleId="RISBannerText">
    <w:name w:val="RIS Banner Text"/>
    <w:basedOn w:val="Normal"/>
    <w:pPr>
      <w:keepNext w:val="0"/>
      <w:widowControl/>
      <w:spacing w:before="0" w:after="20" w:lineRule="auto" w:line="264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FFFFFF"/>
      <w:sz w:val="22"/>
      <w:u w:val="none"/>
      <w:lang w:val="en-IN"/>
    </w:rPr>
  </w:style>
  <w:style w:type="paragraph" w:customStyle="1" w:styleId="RISBannerContact">
    <w:name w:val="RIS Banner Contac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FFFFFF"/>
      <w:sz w:val="18"/>
      <w:u w:val="none"/>
      <w:lang w:val="en-IN"/>
    </w:rPr>
  </w:style>
  <w:style w:type="paragraph" w:customStyle="1" w:styleId="RISDeclaration">
    <w:name w:val="RIS Declaration"/>
    <w:basedOn w:val="Normal"/>
    <w:pPr>
      <w:keepNext w:val="0"/>
      <w:widowControl/>
      <w:spacing w:before="0" w:after="80" w:lineRule="auto" w:line="276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41B24"/>
      <w:sz w:val="21"/>
      <w:u w:val="none"/>
      <w:lang w:val="en-IN"/>
    </w:rPr>
  </w:style>
  <w:style w:type="paragraph" w:customStyle="1" w:styleId="RISDefLabel">
    <w:name w:val="RIS Def Label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mbria" w:hAnsi="Cambria" w:eastAsia="Cambria" w:cs="Cambria"/>
      <w:b/>
      <w:i w:val="0"/>
      <w:caps w:val="0"/>
      <w:smallCaps w:val="0"/>
      <w:color w:val="1B3358"/>
      <w:sz w:val="21"/>
      <w:u w:val="none"/>
      <w:lang w:val="en-IN"/>
    </w:rPr>
  </w:style>
  <w:style w:type="paragraph" w:customStyle="1" w:styleId="RISDefText">
    <w:name w:val="RIS Def Text"/>
    <w:basedOn w:val="Normal"/>
    <w:pPr>
      <w:keepNext w:val="0"/>
      <w:widowControl/>
      <w:spacing w:before="0" w:after="0" w:lineRule="auto" w:line="264"/>
      <w:ind w:left="0" w:firstLine="0"/>
      <w:jc w:val="left"/>
    </w:pPr>
    <w:rPr>
      <w:rFonts w:ascii="Cambria" w:hAnsi="Cambria" w:eastAsia="Cambria" w:cs="Cambria"/>
      <w:b w:val="0"/>
      <w:i w:val="0"/>
      <w:caps w:val="0"/>
      <w:smallCaps w:val="0"/>
      <w:color w:val="141B24"/>
      <w:sz w:val="21"/>
      <w:u w:val="none"/>
      <w:lang w:val="en-IN"/>
    </w:rPr>
  </w:style>
  <w:style w:type="paragraph" w:customStyle="1" w:styleId="RISLegend">
    <w:name w:val="RIS Legend"/>
    <w:basedOn w:val="Normal"/>
    <w:pPr>
      <w:keepNext w:val="0"/>
      <w:widowControl/>
      <w:spacing w:before="0" w:after="24" w:lineRule="auto" w:line="269"/>
      <w:ind w:left="220" w:hanging="220"/>
      <w:jc w:val="left"/>
    </w:pPr>
    <w:rPr>
      <w:rFonts w:ascii="Cambria" w:hAnsi="Cambria" w:eastAsia="Cambria" w:cs="Cambria"/>
      <w:b w:val="0"/>
      <w:i w:val="0"/>
      <w:caps w:val="0"/>
      <w:smallCaps w:val="0"/>
      <w:color w:val="141B24"/>
      <w:sz w:val="19"/>
      <w:u w:val="none"/>
      <w:lang w:val="en-IN"/>
    </w:rPr>
  </w:style>
  <w:style w:type="paragraph" w:customStyle="1" w:styleId="RISTileValue">
    <w:name w:val="RIS Tile Value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mbria" w:hAnsi="Cambria" w:eastAsia="Cambria" w:cs="Cambria"/>
      <w:b/>
      <w:i w:val="0"/>
      <w:caps w:val="0"/>
      <w:smallCaps w:val="0"/>
      <w:color w:val="1B3358"/>
      <w:sz w:val="37"/>
      <w:u w:val="none"/>
      <w:lang w:val="en-IN"/>
    </w:rPr>
  </w:style>
  <w:style w:type="paragraph" w:customStyle="1" w:styleId="RISTileLabel">
    <w:name w:val="RIS Tile Label"/>
    <w:basedOn w:val="Normal"/>
    <w:pPr>
      <w:keepNext w:val="0"/>
      <w:widowControl/>
      <w:spacing w:before="0" w:after="0" w:lineRule="auto" w:line="252"/>
      <w:ind w:left="0" w:firstLine="0"/>
      <w:jc w:val="center"/>
    </w:pPr>
    <w:rPr>
      <w:rFonts w:ascii="Cambria" w:hAnsi="Cambria" w:eastAsia="Cambria" w:cs="Cambria"/>
      <w:b w:val="0"/>
      <w:i w:val="0"/>
      <w:caps w:val="0"/>
      <w:smallCaps w:val="0"/>
      <w:color w:val="141B24"/>
      <w:sz w:val="18"/>
      <w:u w:val="none"/>
      <w:lang w:val="en-IN"/>
    </w:rPr>
  </w:style>
  <w:style w:type="paragraph" w:customStyle="1" w:styleId="RISTileCaption">
    <w:name w:val="RIS Tile Caption"/>
    <w:basedOn w:val="Normal"/>
    <w:pPr>
      <w:keepNext w:val="0"/>
      <w:widowControl/>
      <w:spacing w:before="0" w:after="0" w:lineRule="auto" w:line="240"/>
      <w:ind w:left="0" w:firstLine="0"/>
      <w:jc w:val="center"/>
    </w:pPr>
    <w:rPr>
      <w:rFonts w:ascii="Cambria" w:hAnsi="Cambria" w:eastAsia="Cambria" w:cs="Cambria"/>
      <w:b w:val="0"/>
      <w:i/>
      <w:caps w:val="0"/>
      <w:smallCaps w:val="0"/>
      <w:color w:val="3F4A57"/>
      <w:sz w:val="16"/>
      <w:u w:val="none"/>
      <w:lang w:val="en-IN"/>
    </w:rPr>
  </w:style>
  <w:style w:type="paragraph" w:customStyle="1" w:styleId="RISCardTitle">
    <w:name w:val="RIS Card Title"/>
    <w:basedOn w:val="Normal"/>
    <w:pPr>
      <w:keepNext/>
      <w:widowControl/>
      <w:spacing w:before="0" w:after="0" w:lineRule="auto" w:line="264"/>
      <w:ind w:left="0" w:firstLine="0"/>
      <w:jc w:val="left"/>
      <w:outlineLvl w:val="1"/>
    </w:pPr>
    <w:rPr>
      <w:rFonts w:ascii="Cambria" w:hAnsi="Cambria" w:eastAsia="Cambria" w:cs="Cambria"/>
      <w:b/>
      <w:i w:val="0"/>
      <w:caps w:val="0"/>
      <w:smallCaps w:val="0"/>
      <w:color w:val="1B3358"/>
      <w:sz w:val="22"/>
      <w:u w:val="none"/>
      <w:lang w:val="en-IN"/>
    </w:rPr>
  </w:style>
  <w:style w:type="paragraph" w:customStyle="1" w:styleId="RISBarLabel">
    <w:name w:val="RIS Bar Label"/>
    <w:basedOn w:val="Normal"/>
    <w:pPr>
      <w:keepNext/>
      <w:widowControl/>
      <w:spacing w:before="0" w:after="16" w:lineRule="auto" w:line="252"/>
      <w:ind w:left="0" w:firstLine="0"/>
      <w:jc w:val="left"/>
    </w:pPr>
    <w:rPr>
      <w:rFonts w:ascii="Cambria" w:hAnsi="Cambria" w:eastAsia="Cambria" w:cs="Cambria"/>
      <w:b/>
      <w:i w:val="0"/>
      <w:caps w:val="0"/>
      <w:smallCaps w:val="0"/>
      <w:color w:val="141B24"/>
      <w:sz w:val="19"/>
      <w:u w:val="none"/>
      <w:lang w:val="en-I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nika.sharma@example.org" TargetMode="External"/><Relationship Id="rId10" Type="http://schemas.openxmlformats.org/officeDocument/2006/relationships/hyperlink" Target="tel:+910000012345" TargetMode="External"/><Relationship Id="rId11" Type="http://schemas.openxmlformats.org/officeDocument/2006/relationships/hyperlink" Target="https://www.linkedin.com/in/anika-sharma-example" TargetMode="External"/><Relationship Id="rId12" Type="http://schemas.openxmlformats.org/officeDocument/2006/relationships/hyperlink" Target="https://orcid.org/0000-0002-1825-0097" TargetMode="External"/><Relationship Id="rId13" Type="http://schemas.openxmlformats.org/officeDocument/2006/relationships/hyperlink" Target="https://doi.org/10.5555/jevs.2024.0123" TargetMode="External"/><Relationship Id="rId14" Type="http://schemas.openxmlformats.org/officeDocument/2006/relationships/hyperlink" Target="https://doi.org/10.5555/ejai.2021.0042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Anika Sharma — Senior Scientist (F/G) — R&amp;D leadership CV</dc:title>
  <dc:subject>Scientist 'E' — Avionics and Sensor Systems (deputation)</dc:subject>
  <dc:creator>Dr. Anika Sharma</dc:creator>
  <cp:keywords>Electronics engineering, Avionics, Embedded systems, Test &amp; evaluation, Sensors, Doctoral research, Edge AI, UAV / drone systems, Machine learning, Computer vision, Publications, Coordination</cp:keywords>
  <dc:description>Resume Intelligence Studio 1.2.0</dc:description>
  <cp:lastModifiedBy>Dr. Anika Sharma</cp:lastModifiedBy>
  <cp:revision>1</cp:revision>
  <dcterms:created xsi:type="dcterms:W3CDTF">2026-10-25T14:11:59Z</dcterms:created>
  <dcterms:modified xsi:type="dcterms:W3CDTF">2026-10-25T14:11:59Z</dcterms:modified>
  <cp:category>Resume</cp:category>
  <dc:language>en-IN</dc:language>
</cp:coreProperties>
</file>