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2D76B" w14:textId="43BBFCE4" w:rsidR="003C63C8" w:rsidRPr="005134CE" w:rsidRDefault="003C63C8" w:rsidP="00D11D47">
      <w:pPr>
        <w:rPr>
          <w:rFonts w:cs="Arial"/>
          <w:b/>
          <w:sz w:val="36"/>
          <w:szCs w:val="36"/>
        </w:rPr>
      </w:pPr>
      <w:r w:rsidRPr="005134CE">
        <w:rPr>
          <w:rFonts w:cs="Arial"/>
          <w:b/>
          <w:sz w:val="36"/>
          <w:szCs w:val="36"/>
        </w:rPr>
        <w:t xml:space="preserve">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14305" w:type="dxa"/>
        <w:tblLayout w:type="fixed"/>
        <w:tblLook w:val="04A0" w:firstRow="1" w:lastRow="0" w:firstColumn="1" w:lastColumn="0" w:noHBand="0" w:noVBand="1"/>
      </w:tblPr>
      <w:tblGrid>
        <w:gridCol w:w="1867"/>
        <w:gridCol w:w="581"/>
        <w:gridCol w:w="11857"/>
      </w:tblGrid>
      <w:tr w:rsidR="003C63C8" w14:paraId="4023E39D" w14:textId="77777777" w:rsidTr="001C6E19">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6DD4AD75" w:rsidR="003C63C8" w:rsidRPr="0062790B" w:rsidRDefault="00845AF4" w:rsidP="00C52875">
            <w:pPr>
              <w:rPr>
                <w:i/>
              </w:rPr>
            </w:pPr>
            <w:r>
              <w:rPr>
                <w:i/>
              </w:rPr>
              <w:t xml:space="preserve">CLC – </w:t>
            </w:r>
            <w:r w:rsidR="00073E90">
              <w:rPr>
                <w:i/>
              </w:rPr>
              <w:t>Catalog Display and Shopping Cart</w:t>
            </w:r>
          </w:p>
        </w:tc>
      </w:tr>
      <w:tr w:rsidR="003C63C8" w14:paraId="6431CEB9" w14:textId="77777777" w:rsidTr="001C6E19">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5BA04F07" w:rsidR="003C63C8" w:rsidRPr="0062790B" w:rsidRDefault="00845AF4" w:rsidP="00C52875">
            <w:pPr>
              <w:rPr>
                <w:i/>
              </w:rPr>
            </w:pPr>
            <w:r>
              <w:rPr>
                <w:i/>
              </w:rPr>
              <w:t>1</w:t>
            </w:r>
            <w:r w:rsidR="006A4047">
              <w:rPr>
                <w:i/>
              </w:rPr>
              <w:t>1</w:t>
            </w:r>
            <w:r>
              <w:rPr>
                <w:i/>
              </w:rPr>
              <w:t>/</w:t>
            </w:r>
            <w:r w:rsidR="00073E90">
              <w:rPr>
                <w:i/>
              </w:rPr>
              <w:t>1</w:t>
            </w:r>
            <w:r w:rsidR="00B7189C">
              <w:rPr>
                <w:i/>
              </w:rPr>
              <w:t>8</w:t>
            </w:r>
            <w:r>
              <w:rPr>
                <w:i/>
              </w:rPr>
              <w:t>/2018</w:t>
            </w:r>
          </w:p>
        </w:tc>
      </w:tr>
      <w:tr w:rsidR="003C63C8" w14:paraId="56840D2C" w14:textId="77777777" w:rsidTr="001C6E19">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4059BE47" w:rsidR="003C63C8" w:rsidRPr="0062790B" w:rsidRDefault="00D11D47" w:rsidP="00C52875">
            <w:pPr>
              <w:rPr>
                <w:i/>
                <w:color w:val="365F91" w:themeColor="accent1" w:themeShade="BF"/>
              </w:rPr>
            </w:pPr>
            <w:r>
              <w:rPr>
                <w:i/>
                <w:color w:val="365F91" w:themeColor="accent1" w:themeShade="BF"/>
              </w:rPr>
              <w:t>1.</w:t>
            </w:r>
            <w:r w:rsidR="00B7189C">
              <w:rPr>
                <w:i/>
                <w:color w:val="365F91" w:themeColor="accent1" w:themeShade="BF"/>
              </w:rPr>
              <w:t>5</w:t>
            </w:r>
          </w:p>
        </w:tc>
      </w:tr>
      <w:tr w:rsidR="003C63C8" w14:paraId="68ACA7DF" w14:textId="77777777" w:rsidTr="001C6E19">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1D9928E8" w:rsidR="003C63C8" w:rsidRPr="00201D7D" w:rsidRDefault="00845AF4" w:rsidP="003C63C8">
            <w:pPr>
              <w:pStyle w:val="ListParagraph"/>
              <w:numPr>
                <w:ilvl w:val="0"/>
                <w:numId w:val="10"/>
              </w:numPr>
              <w:rPr>
                <w:i/>
              </w:rPr>
            </w:pPr>
            <w:r>
              <w:rPr>
                <w:i/>
              </w:rPr>
              <w:t>Fredrick Ondieki</w:t>
            </w:r>
          </w:p>
        </w:tc>
      </w:tr>
      <w:tr w:rsidR="003C63C8" w14:paraId="5B4E0D6E" w14:textId="77777777" w:rsidTr="001C6E19">
        <w:tc>
          <w:tcPr>
            <w:tcW w:w="1867" w:type="dxa"/>
            <w:vMerge/>
          </w:tcPr>
          <w:p w14:paraId="42B11338" w14:textId="77777777" w:rsidR="003C63C8" w:rsidRDefault="003C63C8" w:rsidP="00C52875"/>
        </w:tc>
        <w:tc>
          <w:tcPr>
            <w:tcW w:w="12438" w:type="dxa"/>
            <w:gridSpan w:val="2"/>
          </w:tcPr>
          <w:p w14:paraId="1E3B12D4" w14:textId="2BFF06E0" w:rsidR="003C63C8" w:rsidRDefault="00845AF4" w:rsidP="003C63C8">
            <w:pPr>
              <w:pStyle w:val="ListParagraph"/>
              <w:numPr>
                <w:ilvl w:val="0"/>
                <w:numId w:val="10"/>
              </w:numPr>
            </w:pPr>
            <w:r>
              <w:t>Michael Weaver</w:t>
            </w:r>
          </w:p>
        </w:tc>
      </w:tr>
      <w:tr w:rsidR="003C63C8" w14:paraId="680575AA" w14:textId="77777777" w:rsidTr="001C6E19">
        <w:tc>
          <w:tcPr>
            <w:tcW w:w="1867" w:type="dxa"/>
            <w:vMerge/>
          </w:tcPr>
          <w:p w14:paraId="5C661A90" w14:textId="77777777" w:rsidR="003C63C8" w:rsidRDefault="003C63C8" w:rsidP="00C52875"/>
        </w:tc>
        <w:tc>
          <w:tcPr>
            <w:tcW w:w="12438" w:type="dxa"/>
            <w:gridSpan w:val="2"/>
          </w:tcPr>
          <w:p w14:paraId="5415EBD7" w14:textId="1F1D312F" w:rsidR="003C63C8" w:rsidRDefault="003C63C8" w:rsidP="003C63C8">
            <w:pPr>
              <w:pStyle w:val="ListParagraph"/>
              <w:numPr>
                <w:ilvl w:val="0"/>
                <w:numId w:val="10"/>
              </w:numPr>
            </w:pPr>
          </w:p>
        </w:tc>
      </w:tr>
      <w:tr w:rsidR="003C63C8" w14:paraId="5DC33D19" w14:textId="77777777" w:rsidTr="001C6E19">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1C6E19">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35735BB3" w:rsidR="003C63C8" w:rsidRDefault="00845AF4" w:rsidP="00C52875">
                  <w:pPr>
                    <w:rPr>
                      <w:i/>
                    </w:rPr>
                  </w:pPr>
                  <w:r>
                    <w:rPr>
                      <w:i/>
                    </w:rPr>
                    <w:t>Documentation</w:t>
                  </w:r>
                </w:p>
              </w:tc>
              <w:tc>
                <w:tcPr>
                  <w:tcW w:w="2610" w:type="dxa"/>
                </w:tcPr>
                <w:p w14:paraId="2A57FE0A" w14:textId="084ED7FE" w:rsidR="003C63C8" w:rsidRDefault="00845AF4" w:rsidP="00C52875">
                  <w:pPr>
                    <w:rPr>
                      <w:i/>
                    </w:rPr>
                  </w:pPr>
                  <w:r>
                    <w:rPr>
                      <w:i/>
                    </w:rPr>
                    <w:t>Michael</w:t>
                  </w:r>
                </w:p>
              </w:tc>
              <w:tc>
                <w:tcPr>
                  <w:tcW w:w="1260" w:type="dxa"/>
                </w:tcPr>
                <w:p w14:paraId="0CB994C3" w14:textId="18F222FC" w:rsidR="003C63C8" w:rsidRDefault="006A4047" w:rsidP="00C52875">
                  <w:pPr>
                    <w:rPr>
                      <w:i/>
                    </w:rPr>
                  </w:pPr>
                  <w:r>
                    <w:rPr>
                      <w:i/>
                    </w:rPr>
                    <w:t>1</w:t>
                  </w:r>
                </w:p>
              </w:tc>
              <w:tc>
                <w:tcPr>
                  <w:tcW w:w="1350" w:type="dxa"/>
                </w:tcPr>
                <w:p w14:paraId="468CA91F" w14:textId="2748BFFE" w:rsidR="003C63C8" w:rsidRDefault="003C63C8" w:rsidP="00C52875">
                  <w:pPr>
                    <w:rPr>
                      <w:i/>
                    </w:rPr>
                  </w:pPr>
                </w:p>
              </w:tc>
            </w:tr>
            <w:tr w:rsidR="003C63C8" w14:paraId="5D1F1854" w14:textId="77777777" w:rsidTr="00C52875">
              <w:tc>
                <w:tcPr>
                  <w:tcW w:w="6835" w:type="dxa"/>
                </w:tcPr>
                <w:p w14:paraId="5F7E13F7" w14:textId="2D57898B" w:rsidR="003C63C8" w:rsidRDefault="00B7189C" w:rsidP="00C52875">
                  <w:pPr>
                    <w:rPr>
                      <w:i/>
                    </w:rPr>
                  </w:pPr>
                  <w:r>
                    <w:rPr>
                      <w:i/>
                    </w:rPr>
                    <w:t>Product Rating Functionality</w:t>
                  </w:r>
                </w:p>
              </w:tc>
              <w:tc>
                <w:tcPr>
                  <w:tcW w:w="2610" w:type="dxa"/>
                </w:tcPr>
                <w:p w14:paraId="02D0E1B8" w14:textId="6A194766" w:rsidR="003C63C8" w:rsidRDefault="00845AF4" w:rsidP="00C52875">
                  <w:pPr>
                    <w:rPr>
                      <w:i/>
                    </w:rPr>
                  </w:pPr>
                  <w:r>
                    <w:rPr>
                      <w:i/>
                    </w:rPr>
                    <w:t>Michael</w:t>
                  </w:r>
                </w:p>
              </w:tc>
              <w:tc>
                <w:tcPr>
                  <w:tcW w:w="1260" w:type="dxa"/>
                </w:tcPr>
                <w:p w14:paraId="22701468" w14:textId="644C1B78" w:rsidR="003C63C8" w:rsidRDefault="00B7189C" w:rsidP="00C52875">
                  <w:pPr>
                    <w:rPr>
                      <w:i/>
                    </w:rPr>
                  </w:pPr>
                  <w:r>
                    <w:rPr>
                      <w:i/>
                    </w:rPr>
                    <w:t>2</w:t>
                  </w:r>
                </w:p>
              </w:tc>
              <w:tc>
                <w:tcPr>
                  <w:tcW w:w="1350" w:type="dxa"/>
                </w:tcPr>
                <w:p w14:paraId="40CB94FA" w14:textId="2CFA373C" w:rsidR="003C63C8" w:rsidRDefault="003C63C8" w:rsidP="00C52875">
                  <w:pPr>
                    <w:rPr>
                      <w:i/>
                    </w:rPr>
                  </w:pPr>
                </w:p>
              </w:tc>
            </w:tr>
            <w:tr w:rsidR="003C63C8" w14:paraId="35BEFFE1" w14:textId="77777777" w:rsidTr="00C52875">
              <w:tc>
                <w:tcPr>
                  <w:tcW w:w="6835" w:type="dxa"/>
                </w:tcPr>
                <w:p w14:paraId="0CF542BC" w14:textId="137D0687" w:rsidR="003C63C8" w:rsidRDefault="00B7189C" w:rsidP="00C52875">
                  <w:pPr>
                    <w:rPr>
                      <w:i/>
                    </w:rPr>
                  </w:pPr>
                  <w:r>
                    <w:rPr>
                      <w:i/>
                    </w:rPr>
                    <w:t xml:space="preserve">Rating Research </w:t>
                  </w:r>
                </w:p>
              </w:tc>
              <w:tc>
                <w:tcPr>
                  <w:tcW w:w="2610" w:type="dxa"/>
                </w:tcPr>
                <w:p w14:paraId="380DCF35" w14:textId="04C44721" w:rsidR="003C63C8" w:rsidRDefault="00845AF4" w:rsidP="00C52875">
                  <w:pPr>
                    <w:rPr>
                      <w:i/>
                    </w:rPr>
                  </w:pPr>
                  <w:r>
                    <w:rPr>
                      <w:i/>
                    </w:rPr>
                    <w:t>Michael</w:t>
                  </w:r>
                </w:p>
              </w:tc>
              <w:tc>
                <w:tcPr>
                  <w:tcW w:w="1260" w:type="dxa"/>
                </w:tcPr>
                <w:p w14:paraId="04D304D7" w14:textId="7F464AB9" w:rsidR="003C63C8" w:rsidRDefault="00FF0D76" w:rsidP="00C52875">
                  <w:pPr>
                    <w:rPr>
                      <w:i/>
                    </w:rPr>
                  </w:pPr>
                  <w:r>
                    <w:rPr>
                      <w:i/>
                    </w:rPr>
                    <w:t>1</w:t>
                  </w:r>
                </w:p>
              </w:tc>
              <w:tc>
                <w:tcPr>
                  <w:tcW w:w="1350" w:type="dxa"/>
                </w:tcPr>
                <w:p w14:paraId="2E6D64C1" w14:textId="1625C8F9" w:rsidR="003C63C8" w:rsidRDefault="003C63C8" w:rsidP="00C52875">
                  <w:pPr>
                    <w:rPr>
                      <w:i/>
                    </w:rPr>
                  </w:pPr>
                </w:p>
              </w:tc>
            </w:tr>
            <w:tr w:rsidR="003C63C8" w14:paraId="1171A259" w14:textId="77777777" w:rsidTr="00C52875">
              <w:tc>
                <w:tcPr>
                  <w:tcW w:w="6835" w:type="dxa"/>
                </w:tcPr>
                <w:p w14:paraId="7B6B2451" w14:textId="48B48E3E" w:rsidR="003C63C8" w:rsidRDefault="00B7189C" w:rsidP="00C52875">
                  <w:pPr>
                    <w:rPr>
                      <w:i/>
                    </w:rPr>
                  </w:pPr>
                  <w:r>
                    <w:rPr>
                      <w:i/>
                    </w:rPr>
                    <w:t xml:space="preserve">Comment Functionality </w:t>
                  </w:r>
                </w:p>
              </w:tc>
              <w:tc>
                <w:tcPr>
                  <w:tcW w:w="2610" w:type="dxa"/>
                </w:tcPr>
                <w:p w14:paraId="585D1F80" w14:textId="74D52E5D" w:rsidR="003C63C8" w:rsidRDefault="00F77A53" w:rsidP="00C52875">
                  <w:pPr>
                    <w:rPr>
                      <w:i/>
                    </w:rPr>
                  </w:pPr>
                  <w:r>
                    <w:rPr>
                      <w:i/>
                    </w:rPr>
                    <w:t>Michael</w:t>
                  </w:r>
                </w:p>
              </w:tc>
              <w:tc>
                <w:tcPr>
                  <w:tcW w:w="1260" w:type="dxa"/>
                </w:tcPr>
                <w:p w14:paraId="078E56E2" w14:textId="3160AE28" w:rsidR="003C63C8" w:rsidRDefault="00F77A53" w:rsidP="00C52875">
                  <w:pPr>
                    <w:rPr>
                      <w:i/>
                    </w:rPr>
                  </w:pPr>
                  <w:r>
                    <w:rPr>
                      <w:i/>
                    </w:rPr>
                    <w:t>1</w:t>
                  </w:r>
                </w:p>
              </w:tc>
              <w:tc>
                <w:tcPr>
                  <w:tcW w:w="1350" w:type="dxa"/>
                </w:tcPr>
                <w:p w14:paraId="7AA7C65C" w14:textId="429BB992" w:rsidR="003C63C8" w:rsidRDefault="003C63C8" w:rsidP="00C52875">
                  <w:pPr>
                    <w:rPr>
                      <w:i/>
                    </w:rPr>
                  </w:pPr>
                </w:p>
              </w:tc>
            </w:tr>
            <w:tr w:rsidR="003C63C8" w14:paraId="2A6B1212" w14:textId="77777777" w:rsidTr="00C52875">
              <w:tc>
                <w:tcPr>
                  <w:tcW w:w="6835" w:type="dxa"/>
                </w:tcPr>
                <w:p w14:paraId="4F6DEB9A" w14:textId="214475C8" w:rsidR="003C63C8" w:rsidRDefault="00B7189C" w:rsidP="00C52875">
                  <w:pPr>
                    <w:rPr>
                      <w:i/>
                    </w:rPr>
                  </w:pPr>
                  <w:r>
                    <w:rPr>
                      <w:i/>
                    </w:rPr>
                    <w:t>Fredrick’s Work</w:t>
                  </w:r>
                </w:p>
              </w:tc>
              <w:tc>
                <w:tcPr>
                  <w:tcW w:w="2610" w:type="dxa"/>
                </w:tcPr>
                <w:p w14:paraId="46F4406C" w14:textId="1016C02C" w:rsidR="003C63C8" w:rsidRDefault="00F77A53" w:rsidP="00C52875">
                  <w:pPr>
                    <w:rPr>
                      <w:i/>
                    </w:rPr>
                  </w:pPr>
                  <w:r>
                    <w:rPr>
                      <w:i/>
                    </w:rPr>
                    <w:t>Fredrick</w:t>
                  </w:r>
                </w:p>
              </w:tc>
              <w:tc>
                <w:tcPr>
                  <w:tcW w:w="1260" w:type="dxa"/>
                </w:tcPr>
                <w:p w14:paraId="23584208" w14:textId="1171FA98" w:rsidR="003C63C8" w:rsidRDefault="00B7189C" w:rsidP="00C52875">
                  <w:pPr>
                    <w:rPr>
                      <w:i/>
                    </w:rPr>
                  </w:pPr>
                  <w:r>
                    <w:rPr>
                      <w:i/>
                    </w:rPr>
                    <w:t>4+</w:t>
                  </w:r>
                </w:p>
              </w:tc>
              <w:tc>
                <w:tcPr>
                  <w:tcW w:w="1350" w:type="dxa"/>
                </w:tcPr>
                <w:p w14:paraId="0BE9FBBC" w14:textId="6B2AE9F5" w:rsidR="003C63C8" w:rsidRDefault="003C63C8" w:rsidP="00C52875">
                  <w:pPr>
                    <w:rPr>
                      <w:i/>
                    </w:rPr>
                  </w:pPr>
                </w:p>
              </w:tc>
            </w:tr>
            <w:tr w:rsidR="003C63C8" w14:paraId="03798A32" w14:textId="77777777" w:rsidTr="00C52875">
              <w:tc>
                <w:tcPr>
                  <w:tcW w:w="6835" w:type="dxa"/>
                </w:tcPr>
                <w:p w14:paraId="68A10DE9" w14:textId="001E47C6" w:rsidR="003C63C8" w:rsidRDefault="00B7189C" w:rsidP="00C52875">
                  <w:pPr>
                    <w:rPr>
                      <w:i/>
                    </w:rPr>
                  </w:pPr>
                  <w:r>
                    <w:rPr>
                      <w:i/>
                    </w:rPr>
                    <w:t xml:space="preserve">Comment Functionality Research </w:t>
                  </w:r>
                </w:p>
              </w:tc>
              <w:tc>
                <w:tcPr>
                  <w:tcW w:w="2610" w:type="dxa"/>
                </w:tcPr>
                <w:p w14:paraId="059F8787" w14:textId="47A44696" w:rsidR="003C63C8" w:rsidRDefault="00B7189C" w:rsidP="00C52875">
                  <w:pPr>
                    <w:rPr>
                      <w:i/>
                    </w:rPr>
                  </w:pPr>
                  <w:r>
                    <w:rPr>
                      <w:i/>
                    </w:rPr>
                    <w:t xml:space="preserve">Michael </w:t>
                  </w:r>
                </w:p>
              </w:tc>
              <w:tc>
                <w:tcPr>
                  <w:tcW w:w="1260" w:type="dxa"/>
                </w:tcPr>
                <w:p w14:paraId="541EFE63" w14:textId="0434C422" w:rsidR="003C63C8" w:rsidRDefault="00B7189C" w:rsidP="00C52875">
                  <w:pPr>
                    <w:rPr>
                      <w:i/>
                    </w:rPr>
                  </w:pPr>
                  <w:r>
                    <w:rPr>
                      <w:i/>
                    </w:rPr>
                    <w:t>1</w:t>
                  </w:r>
                </w:p>
              </w:tc>
              <w:tc>
                <w:tcPr>
                  <w:tcW w:w="1350" w:type="dxa"/>
                </w:tcPr>
                <w:p w14:paraId="44120C95" w14:textId="685E46A0" w:rsidR="003C63C8" w:rsidRDefault="003C63C8" w:rsidP="00C52875">
                  <w:pPr>
                    <w:rPr>
                      <w:i/>
                    </w:rPr>
                  </w:pPr>
                </w:p>
              </w:tc>
            </w:tr>
            <w:tr w:rsidR="003C63C8" w14:paraId="6DF59851" w14:textId="77777777" w:rsidTr="00C52875">
              <w:tc>
                <w:tcPr>
                  <w:tcW w:w="6835" w:type="dxa"/>
                </w:tcPr>
                <w:p w14:paraId="68B76060" w14:textId="0878E42D" w:rsidR="003C63C8" w:rsidRDefault="003C63C8" w:rsidP="00C52875">
                  <w:pPr>
                    <w:rPr>
                      <w:i/>
                    </w:rPr>
                  </w:pPr>
                </w:p>
              </w:tc>
              <w:tc>
                <w:tcPr>
                  <w:tcW w:w="2610" w:type="dxa"/>
                </w:tcPr>
                <w:p w14:paraId="5DF93643" w14:textId="0FEABA55" w:rsidR="003C63C8" w:rsidRDefault="003C63C8" w:rsidP="00C52875">
                  <w:pPr>
                    <w:rPr>
                      <w:i/>
                    </w:rPr>
                  </w:pPr>
                </w:p>
              </w:tc>
              <w:tc>
                <w:tcPr>
                  <w:tcW w:w="1260" w:type="dxa"/>
                </w:tcPr>
                <w:p w14:paraId="3CA39E0D" w14:textId="510209A1" w:rsidR="003C63C8" w:rsidRDefault="003C63C8" w:rsidP="00C52875">
                  <w:pPr>
                    <w:rPr>
                      <w:i/>
                    </w:rPr>
                  </w:pPr>
                </w:p>
              </w:tc>
              <w:tc>
                <w:tcPr>
                  <w:tcW w:w="1350" w:type="dxa"/>
                </w:tcPr>
                <w:p w14:paraId="6BF34045" w14:textId="03C85440" w:rsidR="003C63C8" w:rsidRDefault="003C63C8" w:rsidP="00C52875">
                  <w:pPr>
                    <w:rPr>
                      <w:i/>
                    </w:rPr>
                  </w:pPr>
                </w:p>
              </w:tc>
            </w:tr>
            <w:tr w:rsidR="003C63C8" w14:paraId="5DACF471" w14:textId="77777777" w:rsidTr="00C52875">
              <w:tc>
                <w:tcPr>
                  <w:tcW w:w="6835" w:type="dxa"/>
                </w:tcPr>
                <w:p w14:paraId="01E14202" w14:textId="20D65077" w:rsidR="003C63C8" w:rsidRDefault="003C63C8" w:rsidP="00C52875">
                  <w:pPr>
                    <w:rPr>
                      <w:i/>
                    </w:rPr>
                  </w:pPr>
                </w:p>
              </w:tc>
              <w:tc>
                <w:tcPr>
                  <w:tcW w:w="2610" w:type="dxa"/>
                </w:tcPr>
                <w:p w14:paraId="39ADED77" w14:textId="524DDB81" w:rsidR="003C63C8" w:rsidRDefault="003C63C8" w:rsidP="00C52875">
                  <w:pPr>
                    <w:rPr>
                      <w:i/>
                    </w:rPr>
                  </w:pPr>
                </w:p>
              </w:tc>
              <w:tc>
                <w:tcPr>
                  <w:tcW w:w="1260" w:type="dxa"/>
                </w:tcPr>
                <w:p w14:paraId="607BC48C" w14:textId="5E8C9570" w:rsidR="003C63C8" w:rsidRDefault="003C63C8" w:rsidP="00C52875">
                  <w:pPr>
                    <w:rPr>
                      <w:i/>
                    </w:rPr>
                  </w:pPr>
                </w:p>
              </w:tc>
              <w:tc>
                <w:tcPr>
                  <w:tcW w:w="1350" w:type="dxa"/>
                </w:tcPr>
                <w:p w14:paraId="0730294C" w14:textId="3754D2D9"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1C6E19">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6E6C5F46" w:rsidR="003C63C8" w:rsidRPr="001945FE" w:rsidRDefault="00372A26" w:rsidP="00C52875">
            <w:pPr>
              <w:rPr>
                <w:i/>
                <w:color w:val="365F91" w:themeColor="accent1" w:themeShade="BF"/>
              </w:rPr>
            </w:pPr>
            <w:r w:rsidRPr="00372A26">
              <w:rPr>
                <w:i/>
                <w:color w:val="365F91" w:themeColor="accent1" w:themeShade="BF"/>
              </w:rPr>
              <w:t>https://github.com/FREDDYSMALLZ/E-Commerce</w:t>
            </w:r>
          </w:p>
        </w:tc>
      </w:tr>
      <w:tr w:rsidR="004A0C11" w14:paraId="2E0600BB" w14:textId="77777777" w:rsidTr="001C6E19">
        <w:trPr>
          <w:trHeight w:val="386"/>
        </w:trPr>
        <w:tc>
          <w:tcPr>
            <w:tcW w:w="1867" w:type="dxa"/>
          </w:tcPr>
          <w:p w14:paraId="16F9C0FD" w14:textId="77777777" w:rsidR="004A0C11" w:rsidRDefault="004A0C11" w:rsidP="00C52875">
            <w:pPr>
              <w:rPr>
                <w:b/>
              </w:rPr>
            </w:pPr>
          </w:p>
        </w:tc>
        <w:tc>
          <w:tcPr>
            <w:tcW w:w="12438" w:type="dxa"/>
            <w:gridSpan w:val="2"/>
            <w:vAlign w:val="center"/>
          </w:tcPr>
          <w:p w14:paraId="066D669B" w14:textId="5A1619B1" w:rsidR="004A0C11" w:rsidRPr="00372A26" w:rsidRDefault="00B7189C" w:rsidP="00C52875">
            <w:pPr>
              <w:rPr>
                <w:i/>
                <w:color w:val="365F91" w:themeColor="accent1" w:themeShade="BF"/>
              </w:rPr>
            </w:pPr>
            <w:r w:rsidRPr="00B7189C">
              <w:rPr>
                <w:i/>
                <w:color w:val="365F91" w:themeColor="accent1" w:themeShade="BF"/>
              </w:rPr>
              <w:t>https://github.com/battousairurik/E-Commerce</w:t>
            </w:r>
          </w:p>
        </w:tc>
      </w:tr>
      <w:tr w:rsidR="003C63C8" w14:paraId="0C167592" w14:textId="77777777" w:rsidTr="001C6E19">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E04D6E5" w:rsidR="003C63C8" w:rsidRPr="00B80C8D" w:rsidRDefault="00B41B7F" w:rsidP="00C52875">
            <w:r>
              <w:t>Fredrick needs to edit to reflect his participation</w:t>
            </w:r>
          </w:p>
        </w:tc>
      </w:tr>
    </w:tbl>
    <w:p w14:paraId="34150683" w14:textId="77777777" w:rsidR="00B7189C" w:rsidRDefault="00B7189C" w:rsidP="00B7189C">
      <w:pPr>
        <w:rPr>
          <w:szCs w:val="36"/>
        </w:rPr>
      </w:pPr>
    </w:p>
    <w:p w14:paraId="1DD4A805" w14:textId="25A797FA" w:rsidR="00B7189C" w:rsidRPr="00B7189C" w:rsidRDefault="00B7189C" w:rsidP="00B7189C">
      <w:pPr>
        <w:rPr>
          <w:szCs w:val="36"/>
          <w:u w:val="single"/>
        </w:rPr>
      </w:pPr>
      <w:r w:rsidRPr="00B7189C">
        <w:rPr>
          <w:szCs w:val="36"/>
          <w:u w:val="single"/>
        </w:rPr>
        <w:lastRenderedPageBreak/>
        <w:t>Notes for this week</w:t>
      </w:r>
    </w:p>
    <w:p w14:paraId="297E07C5" w14:textId="68C88120" w:rsidR="00B7189C" w:rsidRDefault="00B7189C" w:rsidP="00B7189C">
      <w:pPr>
        <w:rPr>
          <w:szCs w:val="36"/>
        </w:rPr>
      </w:pPr>
      <w:r>
        <w:rPr>
          <w:szCs w:val="36"/>
        </w:rPr>
        <w:t>Once again there were issues in getting the repository to commit when both of us worked on it. Twice the branch I had committed to fell behind the master, causing me to delete all the work I contributed and pulling just the work Freddy had. I will be keeping my own repo as a backup and to track my own contributions.</w:t>
      </w:r>
    </w:p>
    <w:p w14:paraId="07DE24AC" w14:textId="484518C9" w:rsidR="00B7189C" w:rsidRDefault="003C63C8" w:rsidP="00B7189C">
      <w:pPr>
        <w:rPr>
          <w:b/>
          <w:sz w:val="36"/>
          <w:szCs w:val="36"/>
        </w:rPr>
      </w:pPr>
      <w:r>
        <w:rPr>
          <w:b/>
          <w:sz w:val="36"/>
          <w:szCs w:val="36"/>
        </w:rPr>
        <w:br w:type="page"/>
      </w:r>
    </w:p>
    <w:p w14:paraId="54A90D92" w14:textId="1CE492BD" w:rsidR="003C63C8" w:rsidRPr="007842ED" w:rsidRDefault="003C63C8" w:rsidP="003C63C8">
      <w:pPr>
        <w:jc w:val="center"/>
        <w:rPr>
          <w:b/>
          <w:sz w:val="36"/>
          <w:szCs w:val="36"/>
        </w:rPr>
      </w:pPr>
      <w:r>
        <w:rPr>
          <w:b/>
          <w:sz w:val="36"/>
          <w:szCs w:val="36"/>
        </w:rPr>
        <w:lastRenderedPageBreak/>
        <w:t>Planning</w:t>
      </w:r>
      <w:r w:rsidRPr="007842ED">
        <w:rPr>
          <w:b/>
          <w:sz w:val="36"/>
          <w:szCs w:val="36"/>
        </w:rPr>
        <w:t xml:space="preserve"> Documentation</w:t>
      </w:r>
    </w:p>
    <w:p w14:paraId="6233E45C" w14:textId="44C7570F"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514EA15B" w:rsidR="003C63C8" w:rsidRPr="004A4DB3" w:rsidRDefault="00B7189C" w:rsidP="00C52875">
            <w:pPr>
              <w:rPr>
                <w:b/>
                <w:szCs w:val="36"/>
              </w:rPr>
            </w:pPr>
            <w:r>
              <w:rPr>
                <w:b/>
                <w:szCs w:val="36"/>
              </w:rPr>
              <w:t>Fredrick continues to provide a solid base with which to work</w:t>
            </w:r>
          </w:p>
        </w:tc>
      </w:tr>
      <w:tr w:rsidR="003C63C8" w14:paraId="1F0463E3" w14:textId="77777777" w:rsidTr="00C52875">
        <w:tc>
          <w:tcPr>
            <w:tcW w:w="13945" w:type="dxa"/>
          </w:tcPr>
          <w:p w14:paraId="28FA2258" w14:textId="3FA2860C" w:rsidR="003C63C8" w:rsidRPr="00D5328B" w:rsidRDefault="003C63C8" w:rsidP="00C52875">
            <w:pPr>
              <w:rPr>
                <w:b/>
                <w:szCs w:val="36"/>
              </w:rPr>
            </w:pPr>
          </w:p>
        </w:tc>
      </w:tr>
      <w:tr w:rsidR="003C63C8" w14:paraId="5EAE274A" w14:textId="77777777" w:rsidTr="00C52875">
        <w:tc>
          <w:tcPr>
            <w:tcW w:w="13945" w:type="dxa"/>
          </w:tcPr>
          <w:p w14:paraId="0678ADBF" w14:textId="77777777" w:rsidR="003C63C8" w:rsidRPr="00D5328B" w:rsidRDefault="003C63C8" w:rsidP="00C52875">
            <w:pPr>
              <w:rPr>
                <w:b/>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2"/>
        <w:gridCol w:w="6241"/>
        <w:gridCol w:w="1637"/>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23403884" w:rsidR="003C63C8" w:rsidRPr="004A4DB3" w:rsidRDefault="00B7189C" w:rsidP="00C52875">
            <w:pPr>
              <w:rPr>
                <w:b/>
                <w:szCs w:val="36"/>
              </w:rPr>
            </w:pPr>
            <w:r>
              <w:rPr>
                <w:b/>
                <w:szCs w:val="36"/>
              </w:rPr>
              <w:t>Working together</w:t>
            </w:r>
          </w:p>
        </w:tc>
        <w:tc>
          <w:tcPr>
            <w:tcW w:w="6750" w:type="dxa"/>
          </w:tcPr>
          <w:p w14:paraId="29E1B127" w14:textId="1EBF4CF1" w:rsidR="003C63C8" w:rsidRPr="004A4DB3" w:rsidRDefault="00B7189C" w:rsidP="00C52875">
            <w:pPr>
              <w:rPr>
                <w:b/>
                <w:szCs w:val="36"/>
              </w:rPr>
            </w:pPr>
            <w:r>
              <w:rPr>
                <w:b/>
                <w:szCs w:val="36"/>
              </w:rPr>
              <w:t>Hold conference calls to get on the same page</w:t>
            </w:r>
          </w:p>
        </w:tc>
        <w:tc>
          <w:tcPr>
            <w:tcW w:w="1710" w:type="dxa"/>
          </w:tcPr>
          <w:p w14:paraId="5255FBB6" w14:textId="09CD3DFC" w:rsidR="003C63C8" w:rsidRPr="004A4DB3" w:rsidRDefault="003C63C8" w:rsidP="00C52875">
            <w:pPr>
              <w:rPr>
                <w:b/>
                <w:szCs w:val="36"/>
              </w:rPr>
            </w:pPr>
          </w:p>
        </w:tc>
      </w:tr>
      <w:tr w:rsidR="003C63C8" w14:paraId="220701FA" w14:textId="77777777" w:rsidTr="00C52875">
        <w:tc>
          <w:tcPr>
            <w:tcW w:w="5485" w:type="dxa"/>
          </w:tcPr>
          <w:p w14:paraId="51020C41" w14:textId="5F3A6B25" w:rsidR="003C63C8" w:rsidRPr="00B52FB4" w:rsidRDefault="003C63C8" w:rsidP="00C52875">
            <w:pPr>
              <w:rPr>
                <w:b/>
                <w:szCs w:val="36"/>
              </w:rPr>
            </w:pPr>
          </w:p>
        </w:tc>
        <w:tc>
          <w:tcPr>
            <w:tcW w:w="6750" w:type="dxa"/>
          </w:tcPr>
          <w:p w14:paraId="569CFDB7" w14:textId="7632CDCF" w:rsidR="003C63C8" w:rsidRPr="00B52FB4" w:rsidRDefault="003C63C8" w:rsidP="00C52875">
            <w:pPr>
              <w:rPr>
                <w:b/>
                <w:szCs w:val="36"/>
              </w:rPr>
            </w:pPr>
          </w:p>
        </w:tc>
        <w:tc>
          <w:tcPr>
            <w:tcW w:w="1710" w:type="dxa"/>
          </w:tcPr>
          <w:p w14:paraId="5FBE4918" w14:textId="5C73414B" w:rsidR="003C63C8" w:rsidRPr="00B52FB4" w:rsidRDefault="003C63C8" w:rsidP="00C52875">
            <w:pPr>
              <w:rPr>
                <w:b/>
                <w:szCs w:val="36"/>
              </w:rPr>
            </w:pPr>
          </w:p>
        </w:tc>
      </w:tr>
      <w:tr w:rsidR="003C63C8" w14:paraId="7053FABC" w14:textId="77777777" w:rsidTr="00C52875">
        <w:tc>
          <w:tcPr>
            <w:tcW w:w="5485" w:type="dxa"/>
          </w:tcPr>
          <w:p w14:paraId="01E388A6" w14:textId="55C770AC" w:rsidR="003C63C8" w:rsidRPr="00FD35D0" w:rsidRDefault="003C63C8" w:rsidP="00C52875">
            <w:pPr>
              <w:rPr>
                <w:b/>
                <w:szCs w:val="36"/>
              </w:rPr>
            </w:pPr>
          </w:p>
        </w:tc>
        <w:tc>
          <w:tcPr>
            <w:tcW w:w="6750" w:type="dxa"/>
          </w:tcPr>
          <w:p w14:paraId="10FDFDF5" w14:textId="5F419E1C" w:rsidR="003C63C8" w:rsidRPr="00C8000F" w:rsidRDefault="003C63C8" w:rsidP="00C52875">
            <w:pPr>
              <w:rPr>
                <w:b/>
                <w:szCs w:val="36"/>
              </w:rPr>
            </w:pPr>
          </w:p>
        </w:tc>
        <w:tc>
          <w:tcPr>
            <w:tcW w:w="1710" w:type="dxa"/>
          </w:tcPr>
          <w:p w14:paraId="7B045594" w14:textId="6ACB3812" w:rsidR="003C63C8" w:rsidRPr="00FD35D0" w:rsidRDefault="003C63C8" w:rsidP="00C52875">
            <w:pPr>
              <w:rPr>
                <w:b/>
                <w:szCs w:val="36"/>
              </w:rPr>
            </w:pPr>
          </w:p>
        </w:tc>
      </w:tr>
      <w:tr w:rsidR="008F05D6" w14:paraId="21DF6565" w14:textId="77777777" w:rsidTr="00C52875">
        <w:tc>
          <w:tcPr>
            <w:tcW w:w="5485" w:type="dxa"/>
          </w:tcPr>
          <w:p w14:paraId="13624A01" w14:textId="6B55CDDC" w:rsidR="008F05D6" w:rsidRDefault="008F05D6" w:rsidP="00C52875">
            <w:pPr>
              <w:rPr>
                <w:b/>
                <w:szCs w:val="36"/>
              </w:rPr>
            </w:pPr>
          </w:p>
        </w:tc>
        <w:tc>
          <w:tcPr>
            <w:tcW w:w="6750" w:type="dxa"/>
          </w:tcPr>
          <w:p w14:paraId="3CBDC701" w14:textId="160E75B6" w:rsidR="008F05D6" w:rsidRPr="00C8000F" w:rsidRDefault="008F05D6" w:rsidP="00C52875">
            <w:pPr>
              <w:rPr>
                <w:b/>
                <w:szCs w:val="36"/>
              </w:rPr>
            </w:pPr>
          </w:p>
        </w:tc>
        <w:tc>
          <w:tcPr>
            <w:tcW w:w="1710" w:type="dxa"/>
          </w:tcPr>
          <w:p w14:paraId="57884582" w14:textId="5B79CD70" w:rsidR="008F05D6" w:rsidRDefault="008F05D6" w:rsidP="00C52875">
            <w:pPr>
              <w:rPr>
                <w:b/>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1DB7F976" w14:textId="77777777" w:rsidR="003C63C8" w:rsidRPr="007842ED"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35E9E3A2" w14:textId="7F01DBAE" w:rsidR="003C63C8" w:rsidRDefault="003C63C8" w:rsidP="004A4DB3">
      <w:pPr>
        <w:rPr>
          <w:i/>
          <w:color w:val="365F91" w:themeColor="accent1" w:themeShade="BF"/>
        </w:rPr>
      </w:pPr>
      <w:r w:rsidRPr="004A4DB3">
        <w:rPr>
          <w:i/>
          <w:color w:val="365F91" w:themeColor="accent1" w:themeShade="BF"/>
        </w:rPr>
        <w:t xml:space="preserve">Step by 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source code from </w:t>
      </w:r>
      <w:proofErr w:type="spellStart"/>
      <w:r w:rsidR="004C26F0" w:rsidRPr="004A4DB3">
        <w:rPr>
          <w:i/>
          <w:color w:val="365F91" w:themeColor="accent1" w:themeShade="BF"/>
        </w:rPr>
        <w:t>BitBucket</w:t>
      </w:r>
      <w:proofErr w:type="spellEnd"/>
      <w:r w:rsidRPr="004A4DB3">
        <w:rPr>
          <w:i/>
          <w:color w:val="365F91" w:themeColor="accent1" w:themeShade="BF"/>
        </w:rPr>
        <w:t xml:space="preserve"> and deploy the application to an externally hosted site.</w:t>
      </w:r>
    </w:p>
    <w:p w14:paraId="5FC2B198" w14:textId="77777777" w:rsidR="005975B4" w:rsidRDefault="005975B4" w:rsidP="005975B4">
      <w:r>
        <w:t>1.</w:t>
      </w:r>
      <w:r>
        <w:tab/>
        <w:t>Clone the GitHub repository</w:t>
      </w:r>
    </w:p>
    <w:p w14:paraId="4B23F733" w14:textId="77777777" w:rsidR="005975B4" w:rsidRDefault="005975B4" w:rsidP="005975B4">
      <w:r>
        <w:t>2.</w:t>
      </w:r>
      <w:r>
        <w:tab/>
        <w:t>Launch with PhpStorm</w:t>
      </w:r>
    </w:p>
    <w:p w14:paraId="18A3BEAD" w14:textId="3DCF3758" w:rsidR="0035741F" w:rsidRPr="00B1672D" w:rsidRDefault="005975B4" w:rsidP="005975B4">
      <w:r>
        <w:t>** Hosting options and additional details will be included with future updates</w:t>
      </w:r>
    </w:p>
    <w:p w14:paraId="562E6F09" w14:textId="3FA777ED"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02AFE8F0" w:rsidR="003C63C8" w:rsidRDefault="003C63C8" w:rsidP="003C63C8">
      <w:pPr>
        <w:rPr>
          <w:i/>
          <w:color w:val="365F91" w:themeColor="accent1" w:themeShade="BF"/>
        </w:rPr>
      </w:pPr>
      <w:r w:rsidRPr="001945FE">
        <w:rPr>
          <w:i/>
          <w:color w:val="365F91" w:themeColor="accent1" w:themeShade="BF"/>
        </w:rPr>
        <w:t>You should, in words, describe your approach and design here. You should a</w:t>
      </w:r>
      <w:r>
        <w:rPr>
          <w:i/>
          <w:color w:val="365F91" w:themeColor="accent1" w:themeShade="BF"/>
        </w:rPr>
        <w:t xml:space="preserve">lso summarize any meeting notes, brainstorming sessions, </w:t>
      </w:r>
      <w:r w:rsidRPr="001945FE">
        <w:rPr>
          <w:i/>
          <w:color w:val="365F91" w:themeColor="accent1" w:themeShade="BF"/>
        </w:rPr>
        <w:t>etc. that you want to retain thru the design of your project.</w:t>
      </w:r>
      <w:r>
        <w:rPr>
          <w:i/>
          <w:color w:val="365F91" w:themeColor="accent1" w:themeShade="BF"/>
        </w:rPr>
        <w:t xml:space="preserve"> </w:t>
      </w:r>
    </w:p>
    <w:p w14:paraId="3187E09B" w14:textId="694AC0F8" w:rsidR="00537EE1" w:rsidRPr="00BC7E28" w:rsidRDefault="00BC7E28" w:rsidP="003C63C8">
      <w:r>
        <w:t>Not included as of version 1.2</w:t>
      </w:r>
    </w:p>
    <w:p w14:paraId="184FCE22" w14:textId="77777777" w:rsidR="003C63C8" w:rsidRPr="007842ED"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48A3A92C" w14:textId="44C07499" w:rsidR="003C63C8" w:rsidRDefault="003C63C8" w:rsidP="003C63C8">
      <w:pPr>
        <w:rPr>
          <w:i/>
          <w:color w:val="365F91" w:themeColor="accent1" w:themeShade="BF"/>
        </w:rPr>
      </w:pPr>
      <w:r>
        <w:rPr>
          <w:i/>
          <w:color w:val="365F91" w:themeColor="accent1" w:themeShade="BF"/>
        </w:rPr>
        <w:t>Any final technical design decisions, such as framework decisions</w:t>
      </w:r>
      <w:r w:rsidR="00F267A9">
        <w:rPr>
          <w:i/>
          <w:color w:val="365F91" w:themeColor="accent1" w:themeShade="BF"/>
        </w:rPr>
        <w:t>,</w:t>
      </w:r>
      <w:r>
        <w:rPr>
          <w:i/>
          <w:color w:val="365F91" w:themeColor="accent1" w:themeShade="BF"/>
        </w:rPr>
        <w:t xml:space="preserve"> etc., should be documented here. This should list the technology/framework, its purpose in the design, and why it was chosen. </w:t>
      </w:r>
    </w:p>
    <w:p w14:paraId="2645FDB5" w14:textId="4A852F0C" w:rsidR="00537EE1" w:rsidRPr="00537EE1" w:rsidRDefault="00AF5625" w:rsidP="003C63C8">
      <w:pPr>
        <w:rPr>
          <w:i/>
        </w:rPr>
      </w:pPr>
      <w:r>
        <w:rPr>
          <w:i/>
        </w:rPr>
        <w:t>Key technical approaches include, the use of a header, footer, and include statements to optimize code reusability.</w:t>
      </w:r>
    </w:p>
    <w:p w14:paraId="44E8A99D" w14:textId="77777777" w:rsidR="003C63C8" w:rsidRPr="007842ED"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2CBFB89D" w14:textId="160D824B" w:rsidR="003C63C8" w:rsidRDefault="003C63C8" w:rsidP="003C63C8">
      <w:pPr>
        <w:rPr>
          <w:i/>
          <w:color w:val="365F91" w:themeColor="accent1" w:themeShade="BF"/>
        </w:rPr>
      </w:pPr>
      <w:r>
        <w:rPr>
          <w:i/>
          <w:color w:val="365F91" w:themeColor="accent1" w:themeShade="BF"/>
        </w:rPr>
        <w:t xml:space="preserve">Image file of your ER database diagram. </w:t>
      </w:r>
    </w:p>
    <w:p w14:paraId="63B8CDC9" w14:textId="46E8D661" w:rsidR="0023235C" w:rsidRDefault="0023235C" w:rsidP="003C63C8">
      <w:pPr>
        <w:rPr>
          <w:i/>
          <w:color w:val="365F91" w:themeColor="accent1" w:themeShade="BF"/>
        </w:rPr>
      </w:pPr>
      <w:r>
        <w:rPr>
          <w:i/>
          <w:noProof/>
          <w:color w:val="365F91" w:themeColor="accent1" w:themeShade="BF"/>
        </w:rPr>
        <w:lastRenderedPageBreak/>
        <w:drawing>
          <wp:inline distT="0" distB="0" distL="0" distR="0" wp14:anchorId="7B8641BF" wp14:editId="25460047">
            <wp:extent cx="1905000" cy="1914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14525"/>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43EC2A08" wp14:editId="6F1403D1">
            <wp:extent cx="2400300" cy="80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00300" cy="800100"/>
                    </a:xfrm>
                    <a:prstGeom prst="rect">
                      <a:avLst/>
                    </a:prstGeom>
                    <a:noFill/>
                    <a:ln>
                      <a:noFill/>
                    </a:ln>
                  </pic:spPr>
                </pic:pic>
              </a:graphicData>
            </a:graphic>
          </wp:inline>
        </w:drawing>
      </w:r>
      <w:r w:rsidR="00B7189C">
        <w:rPr>
          <w:i/>
          <w:color w:val="365F91" w:themeColor="accent1" w:themeShade="BF"/>
        </w:rPr>
        <w:t xml:space="preserve"> </w:t>
      </w:r>
      <w:r>
        <w:rPr>
          <w:i/>
          <w:noProof/>
          <w:color w:val="365F91" w:themeColor="accent1" w:themeShade="BF"/>
        </w:rPr>
        <w:drawing>
          <wp:inline distT="0" distB="0" distL="0" distR="0" wp14:anchorId="1C3B3A59" wp14:editId="62B1F9ED">
            <wp:extent cx="2105025" cy="102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1028700"/>
                    </a:xfrm>
                    <a:prstGeom prst="rect">
                      <a:avLst/>
                    </a:prstGeom>
                    <a:noFill/>
                    <a:ln>
                      <a:noFill/>
                    </a:ln>
                  </pic:spPr>
                </pic:pic>
              </a:graphicData>
            </a:graphic>
          </wp:inline>
        </w:drawing>
      </w:r>
    </w:p>
    <w:p w14:paraId="67288332" w14:textId="745CAAF6" w:rsidR="00B7189C" w:rsidRDefault="000D1AF0" w:rsidP="003C63C8">
      <w:pPr>
        <w:rPr>
          <w:i/>
          <w:color w:val="365F91" w:themeColor="accent1" w:themeShade="BF"/>
        </w:rPr>
      </w:pPr>
      <w:bookmarkStart w:id="0" w:name="_GoBack"/>
      <w:bookmarkEnd w:id="0"/>
      <w:r>
        <w:rPr>
          <w:i/>
          <w:noProof/>
          <w:color w:val="365F91" w:themeColor="accent1" w:themeShade="BF"/>
        </w:rPr>
        <w:drawing>
          <wp:inline distT="0" distB="0" distL="0" distR="0" wp14:anchorId="2DC69185" wp14:editId="6814786C">
            <wp:extent cx="4391025" cy="2200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1025" cy="2200275"/>
                    </a:xfrm>
                    <a:prstGeom prst="rect">
                      <a:avLst/>
                    </a:prstGeom>
                    <a:noFill/>
                    <a:ln>
                      <a:noFill/>
                    </a:ln>
                  </pic:spPr>
                </pic:pic>
              </a:graphicData>
            </a:graphic>
          </wp:inline>
        </w:drawing>
      </w:r>
    </w:p>
    <w:p w14:paraId="50EE131A" w14:textId="77777777" w:rsidR="003C63C8" w:rsidRPr="007842ED"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585FA516" w14:textId="40A9553D" w:rsidR="003C63C8" w:rsidRDefault="003C63C8" w:rsidP="003C63C8">
      <w:pPr>
        <w:rPr>
          <w:i/>
          <w:color w:val="365F91" w:themeColor="accent1" w:themeShade="BF"/>
        </w:rPr>
      </w:pPr>
      <w:r>
        <w:rPr>
          <w:i/>
          <w:color w:val="365F91" w:themeColor="accent1" w:themeShade="BF"/>
        </w:rPr>
        <w:t xml:space="preserve">This should contain a link to </w:t>
      </w:r>
      <w:proofErr w:type="spellStart"/>
      <w:r w:rsidR="004C26F0">
        <w:rPr>
          <w:i/>
          <w:color w:val="365F91" w:themeColor="accent1" w:themeShade="BF"/>
        </w:rPr>
        <w:t>BitBucket</w:t>
      </w:r>
      <w:proofErr w:type="spellEnd"/>
      <w:r>
        <w:rPr>
          <w:i/>
          <w:color w:val="365F91" w:themeColor="accent1" w:themeShade="BF"/>
        </w:rPr>
        <w:t xml:space="preserve"> where the DDL script can be downloaded from. </w:t>
      </w:r>
    </w:p>
    <w:p w14:paraId="14365428" w14:textId="686DF548" w:rsidR="00C8000F" w:rsidRPr="00B1672D" w:rsidRDefault="00B1672D" w:rsidP="003C63C8">
      <w:r>
        <w:t>Not included as of version 1.2</w:t>
      </w:r>
    </w:p>
    <w:p w14:paraId="5FD86669" w14:textId="0BDDBFDD" w:rsidR="00C8000F" w:rsidRDefault="00C8000F" w:rsidP="003C63C8">
      <w:pPr>
        <w:rPr>
          <w:color w:val="000000" w:themeColor="text1"/>
          <w:szCs w:val="28"/>
        </w:rPr>
      </w:pPr>
    </w:p>
    <w:p w14:paraId="5516331D" w14:textId="77777777" w:rsidR="00C8000F" w:rsidRPr="00791C33" w:rsidRDefault="00C8000F" w:rsidP="003C63C8">
      <w:pPr>
        <w:rPr>
          <w:color w:val="000000" w:themeColor="text1"/>
          <w:szCs w:val="28"/>
        </w:rPr>
      </w:pPr>
    </w:p>
    <w:p w14:paraId="6FC262F0" w14:textId="77777777" w:rsidR="003C63C8" w:rsidRPr="007842ED" w:rsidRDefault="003C63C8" w:rsidP="003C63C8">
      <w:pPr>
        <w:rPr>
          <w:b/>
          <w:color w:val="000000" w:themeColor="text1"/>
          <w:sz w:val="28"/>
          <w:szCs w:val="28"/>
        </w:rPr>
      </w:pPr>
      <w:r>
        <w:rPr>
          <w:b/>
          <w:color w:val="000000" w:themeColor="text1"/>
          <w:sz w:val="28"/>
          <w:szCs w:val="28"/>
        </w:rPr>
        <w:lastRenderedPageBreak/>
        <w:t>Sitemap Diagram</w:t>
      </w:r>
      <w:r w:rsidRPr="007842ED">
        <w:rPr>
          <w:b/>
          <w:color w:val="000000" w:themeColor="text1"/>
          <w:sz w:val="28"/>
          <w:szCs w:val="28"/>
        </w:rPr>
        <w:t>:</w:t>
      </w:r>
    </w:p>
    <w:p w14:paraId="0F5A7FC9" w14:textId="77777777" w:rsidR="003C63C8" w:rsidRDefault="003C63C8" w:rsidP="003C63C8">
      <w:pPr>
        <w:rPr>
          <w:i/>
          <w:color w:val="365F91" w:themeColor="accent1" w:themeShade="BF"/>
        </w:rPr>
      </w:pPr>
      <w:r>
        <w:rPr>
          <w:i/>
          <w:color w:val="365F91" w:themeColor="accent1" w:themeShade="BF"/>
        </w:rPr>
        <w:t xml:space="preserve">Image file of your Sitemap diagram. </w:t>
      </w:r>
    </w:p>
    <w:p w14:paraId="1DE4F965" w14:textId="3CF81BCA" w:rsidR="003C63C8" w:rsidRDefault="00D31F7F" w:rsidP="003C63C8">
      <w:pPr>
        <w:rPr>
          <w:i/>
          <w:color w:val="365F91" w:themeColor="accent1" w:themeShade="BF"/>
        </w:rPr>
      </w:pPr>
      <w:r>
        <w:rPr>
          <w:i/>
          <w:noProof/>
          <w:color w:val="365F91" w:themeColor="accent1" w:themeShade="BF"/>
        </w:rPr>
        <w:drawing>
          <wp:inline distT="0" distB="0" distL="0" distR="0" wp14:anchorId="3BB1D2D3" wp14:editId="7253AA3C">
            <wp:extent cx="6572250"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3124200"/>
                    </a:xfrm>
                    <a:prstGeom prst="rect">
                      <a:avLst/>
                    </a:prstGeom>
                    <a:noFill/>
                    <a:ln>
                      <a:noFill/>
                    </a:ln>
                  </pic:spPr>
                </pic:pic>
              </a:graphicData>
            </a:graphic>
          </wp:inline>
        </w:drawing>
      </w:r>
    </w:p>
    <w:p w14:paraId="154EED1A" w14:textId="77777777" w:rsidR="00E52897" w:rsidRDefault="00E52897" w:rsidP="003C63C8">
      <w:pPr>
        <w:rPr>
          <w:i/>
          <w:color w:val="365F91" w:themeColor="accent1" w:themeShade="BF"/>
        </w:rPr>
      </w:pPr>
    </w:p>
    <w:p w14:paraId="74405415" w14:textId="77777777" w:rsidR="003C63C8" w:rsidRPr="007842ED"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E692E7" w14:textId="6AC58818" w:rsidR="003C63C8" w:rsidRDefault="003C63C8" w:rsidP="003C63C8">
      <w:pPr>
        <w:rPr>
          <w:i/>
          <w:color w:val="365F91" w:themeColor="accent1" w:themeShade="BF"/>
        </w:rPr>
      </w:pPr>
      <w:r>
        <w:rPr>
          <w:i/>
          <w:color w:val="365F91" w:themeColor="accent1" w:themeShade="BF"/>
        </w:rPr>
        <w:t>This section should outline the design for how authentication and authorization was supported. This section should also contain all of the roles and privileges that are supported by the design.</w:t>
      </w:r>
    </w:p>
    <w:p w14:paraId="3702EF9D" w14:textId="251E49C6" w:rsidR="00537EE1" w:rsidRPr="00192BB1" w:rsidRDefault="00192BB1" w:rsidP="003C63C8">
      <w:pPr>
        <w:rPr>
          <w:i/>
        </w:rPr>
      </w:pPr>
      <w:r>
        <w:rPr>
          <w:i/>
        </w:rPr>
        <w:t>Security includes input validation and login credentials.</w:t>
      </w:r>
    </w:p>
    <w:p w14:paraId="57157370" w14:textId="6436BA09" w:rsidR="003C63C8" w:rsidRPr="007842ED" w:rsidRDefault="00F267A9" w:rsidP="003C63C8">
      <w:pPr>
        <w:rPr>
          <w:b/>
          <w:color w:val="000000" w:themeColor="text1"/>
          <w:sz w:val="28"/>
          <w:szCs w:val="28"/>
        </w:rPr>
      </w:pPr>
      <w:r>
        <w:rPr>
          <w:b/>
          <w:color w:val="000000" w:themeColor="text1"/>
          <w:sz w:val="28"/>
          <w:szCs w:val="28"/>
        </w:rPr>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6CFA809A" w14:textId="06AF2D49" w:rsidR="003C63C8" w:rsidRDefault="003C63C8" w:rsidP="003C63C8">
      <w:pPr>
        <w:rPr>
          <w:i/>
          <w:color w:val="365F91" w:themeColor="accent1" w:themeShade="BF"/>
        </w:rPr>
      </w:pPr>
      <w:r>
        <w:rPr>
          <w:i/>
          <w:color w:val="365F91" w:themeColor="accent1" w:themeShade="BF"/>
        </w:rPr>
        <w:lastRenderedPageBreak/>
        <w:t xml:space="preserve">This section should fully document any </w:t>
      </w:r>
      <w:proofErr w:type="gramStart"/>
      <w:r w:rsidR="00F267A9">
        <w:rPr>
          <w:i/>
          <w:color w:val="365F91" w:themeColor="accent1" w:themeShade="BF"/>
        </w:rPr>
        <w:t xml:space="preserve">Third </w:t>
      </w:r>
      <w:r>
        <w:rPr>
          <w:i/>
          <w:color w:val="365F91" w:themeColor="accent1" w:themeShade="BF"/>
        </w:rPr>
        <w:t>Party</w:t>
      </w:r>
      <w:proofErr w:type="gramEnd"/>
      <w:r>
        <w:rPr>
          <w:i/>
          <w:color w:val="365F91" w:themeColor="accent1" w:themeShade="BF"/>
        </w:rPr>
        <w:t xml:space="preserve"> Service Interface API’s, how to access the service, what parameters are required by the API, and the detailed JSON data format specification that could be used by a </w:t>
      </w:r>
      <w:r w:rsidR="00F267A9">
        <w:rPr>
          <w:i/>
          <w:color w:val="365F91" w:themeColor="accent1" w:themeShade="BF"/>
        </w:rPr>
        <w:t xml:space="preserve">third </w:t>
      </w:r>
      <w:r>
        <w:rPr>
          <w:i/>
          <w:color w:val="365F91" w:themeColor="accent1" w:themeShade="BF"/>
        </w:rPr>
        <w:t>party developer to integrate with the service and API.</w:t>
      </w:r>
    </w:p>
    <w:p w14:paraId="0968F56E" w14:textId="6342D67A" w:rsidR="00537EE1" w:rsidRPr="0059647C" w:rsidRDefault="0059647C" w:rsidP="003C63C8">
      <w:pPr>
        <w:rPr>
          <w:i/>
        </w:rPr>
      </w:pPr>
      <w:r>
        <w:rPr>
          <w:i/>
        </w:rPr>
        <w:t>There is no third</w:t>
      </w:r>
      <w:r w:rsidR="006202D8">
        <w:rPr>
          <w:i/>
        </w:rPr>
        <w:t>-</w:t>
      </w:r>
      <w:r>
        <w:rPr>
          <w:i/>
        </w:rPr>
        <w:t>party support as of version 1.2</w:t>
      </w:r>
    </w:p>
    <w:p w14:paraId="5F9E016E" w14:textId="77777777" w:rsidR="003C63C8" w:rsidRPr="007842ED"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4BA9B858" w14:textId="77777777" w:rsidR="003C63C8" w:rsidRDefault="003C63C8" w:rsidP="003C63C8">
      <w:pPr>
        <w:rPr>
          <w:i/>
          <w:color w:val="365F91" w:themeColor="accent1" w:themeShade="BF"/>
        </w:rPr>
      </w:pPr>
      <w:r w:rsidRPr="008255A9">
        <w:rPr>
          <w:i/>
          <w:color w:val="365F91" w:themeColor="accent1" w:themeShade="BF"/>
        </w:rPr>
        <w:t xml:space="preserve">You should insert any </w:t>
      </w:r>
      <w:r>
        <w:rPr>
          <w:i/>
          <w:color w:val="365F91" w:themeColor="accent1" w:themeShade="BF"/>
        </w:rPr>
        <w:t>flow charts here. Flow charts should document algorithms or workflow that will be implemented in your program. At a minimum this should contain a flow chart of the Minesweeper game logic.</w:t>
      </w:r>
    </w:p>
    <w:p w14:paraId="4911EA93" w14:textId="5837DF54" w:rsidR="003C63C8" w:rsidRPr="007B2CE5" w:rsidRDefault="007B2CE5" w:rsidP="003C63C8">
      <w:r>
        <w:t>Not Included as of version 1.2</w:t>
      </w:r>
    </w:p>
    <w:p w14:paraId="4F60E4BD" w14:textId="77777777" w:rsidR="003C63C8" w:rsidRPr="007842ED"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5334109C" w14:textId="77777777" w:rsidR="003C63C8" w:rsidRDefault="003C63C8" w:rsidP="003C63C8">
      <w:pPr>
        <w:rPr>
          <w:color w:val="365F91" w:themeColor="accent1" w:themeShade="BF"/>
        </w:rPr>
      </w:pPr>
      <w:r w:rsidRPr="008255A9">
        <w:rPr>
          <w:i/>
          <w:color w:val="365F91" w:themeColor="accent1" w:themeShade="BF"/>
        </w:rPr>
        <w:t xml:space="preserve">You should insert </w:t>
      </w:r>
      <w:r>
        <w:rPr>
          <w:i/>
          <w:color w:val="365F91" w:themeColor="accent1" w:themeShade="BF"/>
        </w:rPr>
        <w:t>any wireframe drawings or white board concepts that were developed to support your application. If you have no supporting documentation please explain the rational why you are able to leave this section as N/A.</w:t>
      </w:r>
    </w:p>
    <w:p w14:paraId="531440D5" w14:textId="77D7D238" w:rsidR="00AD434C" w:rsidRDefault="007B2CE5" w:rsidP="003C63C8">
      <w:pPr>
        <w:rPr>
          <w:color w:val="365F91" w:themeColor="accent1" w:themeShade="BF"/>
        </w:rPr>
      </w:pPr>
      <w:r>
        <w:rPr>
          <w:noProof/>
          <w:color w:val="365F91" w:themeColor="accent1" w:themeShade="BF"/>
        </w:rPr>
        <w:lastRenderedPageBreak/>
        <w:drawing>
          <wp:inline distT="0" distB="0" distL="0" distR="0" wp14:anchorId="1200A0F1" wp14:editId="0CFBDFC9">
            <wp:extent cx="4133088" cy="3081528"/>
            <wp:effectExtent l="0" t="0" r="127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3088" cy="3081528"/>
                    </a:xfrm>
                    <a:prstGeom prst="rect">
                      <a:avLst/>
                    </a:prstGeom>
                    <a:noFill/>
                    <a:ln>
                      <a:noFill/>
                    </a:ln>
                  </pic:spPr>
                </pic:pic>
              </a:graphicData>
            </a:graphic>
          </wp:inline>
        </w:drawing>
      </w:r>
    </w:p>
    <w:p w14:paraId="5B111769" w14:textId="35C4E7DB" w:rsidR="00AD434C" w:rsidRDefault="00AD434C" w:rsidP="003C63C8">
      <w:pPr>
        <w:rPr>
          <w:color w:val="365F91" w:themeColor="accent1" w:themeShade="BF"/>
        </w:rPr>
      </w:pPr>
    </w:p>
    <w:p w14:paraId="5DFF7B1F" w14:textId="5192976E" w:rsidR="00205DB1" w:rsidRDefault="00205DB1" w:rsidP="003C63C8">
      <w:pPr>
        <w:rPr>
          <w:color w:val="365F91" w:themeColor="accent1" w:themeShade="BF"/>
        </w:rPr>
      </w:pPr>
      <w:r>
        <w:rPr>
          <w:noProof/>
          <w:color w:val="365F91" w:themeColor="accent1" w:themeShade="BF"/>
        </w:rPr>
        <w:drawing>
          <wp:inline distT="0" distB="0" distL="0" distR="0" wp14:anchorId="568EE7A8" wp14:editId="1D300DA1">
            <wp:extent cx="3218688" cy="813816"/>
            <wp:effectExtent l="0" t="0" r="127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8688" cy="813816"/>
                    </a:xfrm>
                    <a:prstGeom prst="rect">
                      <a:avLst/>
                    </a:prstGeom>
                    <a:noFill/>
                    <a:ln>
                      <a:noFill/>
                    </a:ln>
                  </pic:spPr>
                </pic:pic>
              </a:graphicData>
            </a:graphic>
          </wp:inline>
        </w:drawing>
      </w:r>
    </w:p>
    <w:p w14:paraId="41B765E0" w14:textId="2F4B2D0A" w:rsidR="00AD434C" w:rsidRPr="007842ED" w:rsidRDefault="00205DB1" w:rsidP="003C63C8">
      <w:pPr>
        <w:rPr>
          <w:color w:val="365F91" w:themeColor="accent1" w:themeShade="BF"/>
        </w:rPr>
      </w:pPr>
      <w:r>
        <w:rPr>
          <w:noProof/>
          <w:color w:val="365F91" w:themeColor="accent1" w:themeShade="BF"/>
        </w:rPr>
        <w:lastRenderedPageBreak/>
        <w:drawing>
          <wp:inline distT="0" distB="0" distL="0" distR="0" wp14:anchorId="686E5C81" wp14:editId="0449C5A5">
            <wp:extent cx="3483864" cy="47548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3864" cy="4754880"/>
                    </a:xfrm>
                    <a:prstGeom prst="rect">
                      <a:avLst/>
                    </a:prstGeom>
                    <a:noFill/>
                    <a:ln>
                      <a:noFill/>
                    </a:ln>
                  </pic:spPr>
                </pic:pic>
              </a:graphicData>
            </a:graphic>
          </wp:inline>
        </w:drawing>
      </w:r>
    </w:p>
    <w:p w14:paraId="0AAA5FDF" w14:textId="694FC6F3" w:rsidR="003C63C8" w:rsidRPr="007842ED" w:rsidRDefault="003C63C8" w:rsidP="003C63C8">
      <w:pPr>
        <w:rPr>
          <w:b/>
          <w:color w:val="000000" w:themeColor="text1"/>
          <w:sz w:val="28"/>
          <w:szCs w:val="28"/>
        </w:rPr>
      </w:pPr>
      <w:r w:rsidRPr="007842ED">
        <w:rPr>
          <w:b/>
          <w:color w:val="000000" w:themeColor="text1"/>
          <w:sz w:val="28"/>
          <w:szCs w:val="28"/>
        </w:rPr>
        <w:t>Class Diagrams:</w:t>
      </w:r>
    </w:p>
    <w:p w14:paraId="452C99B2" w14:textId="09BBC21F" w:rsidR="003C63C8" w:rsidRDefault="003C63C8" w:rsidP="003C63C8">
      <w:pPr>
        <w:rPr>
          <w:color w:val="365F91" w:themeColor="accent1" w:themeShade="BF"/>
        </w:rPr>
      </w:pPr>
      <w:r w:rsidRPr="008255A9">
        <w:rPr>
          <w:i/>
          <w:color w:val="365F91" w:themeColor="accent1" w:themeShade="BF"/>
        </w:rPr>
        <w:t xml:space="preserve">You should insert any </w:t>
      </w:r>
      <w:r>
        <w:rPr>
          <w:i/>
          <w:color w:val="365F91" w:themeColor="accent1" w:themeShade="BF"/>
        </w:rPr>
        <w:t xml:space="preserve">class diagrams here. Your class diagrams should be drawn correctly with the </w:t>
      </w:r>
      <w:r w:rsidR="00F267A9">
        <w:rPr>
          <w:i/>
          <w:color w:val="365F91" w:themeColor="accent1" w:themeShade="BF"/>
        </w:rPr>
        <w:t>three</w:t>
      </w:r>
      <w:r>
        <w:rPr>
          <w:i/>
          <w:color w:val="365F91" w:themeColor="accent1" w:themeShade="BF"/>
        </w:rPr>
        <w:t xml:space="preserve"> appropriate class compartments, + and – minus to indicate accessibility, and the data types for the state/properties as well as method arguments and return types. If you have no supporting documentation please explain the rational why you are able to leave this section as N/A.</w:t>
      </w:r>
    </w:p>
    <w:p w14:paraId="6E2C9B11" w14:textId="15D3B7A2" w:rsidR="0012434A" w:rsidRPr="001A4BE7" w:rsidRDefault="001A4BE7" w:rsidP="003C63C8">
      <w:r>
        <w:lastRenderedPageBreak/>
        <w:t>Not included as of version 1.2</w:t>
      </w:r>
    </w:p>
    <w:p w14:paraId="39C09C64" w14:textId="77777777" w:rsidR="003C63C8" w:rsidRPr="007842ED"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2D3C75F5" w14:textId="37F2C01A" w:rsidR="003C63C8" w:rsidRDefault="003C63C8" w:rsidP="003C63C8">
      <w:pPr>
        <w:rPr>
          <w:i/>
          <w:color w:val="365F91" w:themeColor="accent1" w:themeShade="BF"/>
        </w:rPr>
      </w:pPr>
      <w:r w:rsidRPr="008255A9">
        <w:rPr>
          <w:i/>
          <w:color w:val="365F91" w:themeColor="accent1" w:themeShade="BF"/>
        </w:rPr>
        <w:t xml:space="preserve">You should </w:t>
      </w:r>
      <w:r>
        <w:rPr>
          <w:i/>
          <w:color w:val="365F91" w:themeColor="accent1" w:themeShade="BF"/>
        </w:rPr>
        <w:t xml:space="preserve">provide </w:t>
      </w:r>
      <w:proofErr w:type="spellStart"/>
      <w:r w:rsidR="004C26F0">
        <w:rPr>
          <w:i/>
          <w:color w:val="365F91" w:themeColor="accent1" w:themeShade="BF"/>
        </w:rPr>
        <w:t>BitBucket</w:t>
      </w:r>
      <w:proofErr w:type="spellEnd"/>
      <w:r>
        <w:rPr>
          <w:i/>
          <w:color w:val="365F91" w:themeColor="accent1" w:themeShade="BF"/>
        </w:rPr>
        <w:t xml:space="preserve"> URL references to</w:t>
      </w:r>
      <w:r w:rsidRPr="008255A9">
        <w:rPr>
          <w:i/>
          <w:color w:val="365F91" w:themeColor="accent1" w:themeShade="BF"/>
        </w:rPr>
        <w:t xml:space="preserve"> any </w:t>
      </w:r>
      <w:r>
        <w:rPr>
          <w:i/>
          <w:color w:val="365F91" w:themeColor="accent1" w:themeShade="BF"/>
        </w:rPr>
        <w:t xml:space="preserve">code stubs &amp; pseudo code.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6358D8B" w14:textId="77777777" w:rsidR="00B1672D" w:rsidRPr="001A4BE7" w:rsidRDefault="00B1672D" w:rsidP="00B1672D">
      <w:r>
        <w:t>Not included as of version 1.2</w:t>
      </w:r>
    </w:p>
    <w:p w14:paraId="44B01375" w14:textId="77777777" w:rsidR="003C63C8" w:rsidRPr="007842ED"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E74D64" w14:textId="469D119A" w:rsidR="003C63C8" w:rsidRDefault="003C63C8" w:rsidP="003C63C8">
      <w:pPr>
        <w:rPr>
          <w:i/>
          <w:color w:val="365F91" w:themeColor="accent1" w:themeShade="BF"/>
        </w:rPr>
      </w:pPr>
      <w:r w:rsidRPr="008255A9">
        <w:rPr>
          <w:i/>
          <w:color w:val="365F91" w:themeColor="accent1" w:themeShade="BF"/>
        </w:rPr>
        <w:t>You should in</w:t>
      </w:r>
      <w:r>
        <w:rPr>
          <w:i/>
          <w:color w:val="365F91" w:themeColor="accent1" w:themeShade="BF"/>
        </w:rPr>
        <w:t>sert any additional drawings, storyboards</w:t>
      </w:r>
      <w:r w:rsidRPr="008255A9">
        <w:rPr>
          <w:i/>
          <w:color w:val="365F91" w:themeColor="accent1" w:themeShade="BF"/>
        </w:rPr>
        <w:t xml:space="preserve">, </w:t>
      </w:r>
      <w:r>
        <w:rPr>
          <w:i/>
          <w:color w:val="365F91" w:themeColor="accent1" w:themeShade="BF"/>
        </w:rPr>
        <w:t>white b</w:t>
      </w:r>
      <w:r w:rsidRPr="008255A9">
        <w:rPr>
          <w:i/>
          <w:color w:val="365F91" w:themeColor="accent1" w:themeShade="BF"/>
        </w:rPr>
        <w:t xml:space="preserve">oard </w:t>
      </w:r>
      <w:r>
        <w:rPr>
          <w:i/>
          <w:color w:val="365F91" w:themeColor="accent1" w:themeShade="BF"/>
        </w:rPr>
        <w:t xml:space="preserve">pictures, project schedules, tasks lists, </w:t>
      </w:r>
      <w:r w:rsidRPr="008255A9">
        <w:rPr>
          <w:i/>
          <w:color w:val="365F91" w:themeColor="accent1" w:themeShade="BF"/>
        </w:rPr>
        <w:t>etc.</w:t>
      </w:r>
      <w:r>
        <w:rPr>
          <w:i/>
          <w:color w:val="365F91" w:themeColor="accent1" w:themeShade="BF"/>
        </w:rPr>
        <w:t xml:space="preserve"> that support your approach, </w:t>
      </w:r>
      <w:r w:rsidRPr="008255A9">
        <w:rPr>
          <w:i/>
          <w:color w:val="365F91" w:themeColor="accent1" w:themeShade="BF"/>
        </w:rPr>
        <w:t>design</w:t>
      </w:r>
      <w:r>
        <w:rPr>
          <w:i/>
          <w:color w:val="365F91" w:themeColor="accent1" w:themeShade="BF"/>
        </w:rPr>
        <w:t>, and project</w:t>
      </w:r>
      <w:r w:rsidRPr="008255A9">
        <w:rPr>
          <w:i/>
          <w:color w:val="365F91" w:themeColor="accent1" w:themeShade="BF"/>
        </w:rPr>
        <w:t>.</w:t>
      </w:r>
      <w:r>
        <w:rPr>
          <w:i/>
          <w:color w:val="365F91" w:themeColor="accent1" w:themeShade="BF"/>
        </w:rPr>
        <w:t xml:space="preserve"> If you have no supporting </w:t>
      </w:r>
      <w:proofErr w:type="gramStart"/>
      <w:r>
        <w:rPr>
          <w:i/>
          <w:color w:val="365F91" w:themeColor="accent1" w:themeShade="BF"/>
        </w:rPr>
        <w:t>documentation</w:t>
      </w:r>
      <w:proofErr w:type="gramEnd"/>
      <w:r>
        <w:rPr>
          <w:i/>
          <w:color w:val="365F91" w:themeColor="accent1" w:themeShade="BF"/>
        </w:rPr>
        <w:t xml:space="preserve"> please explain the rational why you are able to leave this section as N/A.</w:t>
      </w:r>
    </w:p>
    <w:p w14:paraId="12B9188A" w14:textId="0B1539B9" w:rsidR="00A2467C" w:rsidRDefault="007B1093" w:rsidP="003C63C8">
      <w:pPr>
        <w:rPr>
          <w:i/>
          <w:color w:val="365F91" w:themeColor="accent1" w:themeShade="BF"/>
        </w:rPr>
      </w:pPr>
      <w:r>
        <w:rPr>
          <w:i/>
          <w:noProof/>
          <w:color w:val="365F91" w:themeColor="accent1" w:themeShade="BF"/>
        </w:rPr>
        <w:lastRenderedPageBreak/>
        <w:drawing>
          <wp:inline distT="0" distB="0" distL="0" distR="0" wp14:anchorId="08401049" wp14:editId="5018F526">
            <wp:extent cx="1733550" cy="56102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3550" cy="5610225"/>
                    </a:xfrm>
                    <a:prstGeom prst="rect">
                      <a:avLst/>
                    </a:prstGeom>
                    <a:noFill/>
                    <a:ln>
                      <a:noFill/>
                    </a:ln>
                  </pic:spPr>
                </pic:pic>
              </a:graphicData>
            </a:graphic>
          </wp:inline>
        </w:drawing>
      </w:r>
      <w:r w:rsidR="007427BC">
        <w:rPr>
          <w:i/>
          <w:color w:val="365F91" w:themeColor="accent1" w:themeShade="BF"/>
        </w:rPr>
        <w:t xml:space="preserve"> </w:t>
      </w:r>
      <w:r>
        <w:rPr>
          <w:i/>
          <w:noProof/>
          <w:color w:val="365F91" w:themeColor="accent1" w:themeShade="BF"/>
        </w:rPr>
        <w:drawing>
          <wp:inline distT="0" distB="0" distL="0" distR="0" wp14:anchorId="6B5C1A38" wp14:editId="56C515C8">
            <wp:extent cx="1695450" cy="501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95450" cy="5010150"/>
                    </a:xfrm>
                    <a:prstGeom prst="rect">
                      <a:avLst/>
                    </a:prstGeom>
                    <a:noFill/>
                    <a:ln>
                      <a:noFill/>
                    </a:ln>
                  </pic:spPr>
                </pic:pic>
              </a:graphicData>
            </a:graphic>
          </wp:inline>
        </w:drawing>
      </w:r>
    </w:p>
    <w:p w14:paraId="2EA790F9" w14:textId="77777777" w:rsidR="00A2467C" w:rsidRDefault="00A2467C" w:rsidP="003C63C8">
      <w:pPr>
        <w:rPr>
          <w:i/>
          <w:color w:val="365F91" w:themeColor="accent1" w:themeShade="BF"/>
        </w:rPr>
      </w:pPr>
    </w:p>
    <w:p w14:paraId="384585FC" w14:textId="65026AB7" w:rsidR="00376746" w:rsidRDefault="00376746" w:rsidP="003C63C8">
      <w:pPr>
        <w:rPr>
          <w:b/>
        </w:rPr>
      </w:pPr>
      <w:r>
        <w:rPr>
          <w:b/>
          <w:color w:val="000000" w:themeColor="text1"/>
          <w:sz w:val="28"/>
          <w:szCs w:val="28"/>
        </w:rPr>
        <w:t>Results of SCRUM Retrospective</w:t>
      </w:r>
      <w:r w:rsidRPr="007842ED">
        <w:rPr>
          <w:b/>
          <w:color w:val="000000" w:themeColor="text1"/>
          <w:sz w:val="28"/>
          <w:szCs w:val="28"/>
        </w:rPr>
        <w:t>:</w:t>
      </w:r>
    </w:p>
    <w:p w14:paraId="3FFB401A" w14:textId="77777777" w:rsidR="00B1672D" w:rsidRPr="001A4BE7" w:rsidRDefault="00B1672D" w:rsidP="00B1672D">
      <w:r>
        <w:t>Not included as of version 1.2</w:t>
      </w:r>
    </w:p>
    <w:p w14:paraId="0886E021" w14:textId="2DC2CF11" w:rsidR="00E45C77" w:rsidRPr="00376746" w:rsidRDefault="00E45C77" w:rsidP="003C63C8"/>
    <w:sectPr w:rsidR="00E45C77" w:rsidRPr="00376746" w:rsidSect="003C63C8">
      <w:headerReference w:type="default" r:id="rId22"/>
      <w:footerReference w:type="default" r:id="rId23"/>
      <w:headerReference w:type="first" r:id="rId24"/>
      <w:footerReference w:type="first" r:id="rId25"/>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0968" w14:textId="77777777" w:rsidR="00B845A2" w:rsidRDefault="00B845A2" w:rsidP="00E3078E">
      <w:pPr>
        <w:spacing w:after="0"/>
      </w:pPr>
      <w:r>
        <w:separator/>
      </w:r>
    </w:p>
  </w:endnote>
  <w:endnote w:type="continuationSeparator" w:id="0">
    <w:p w14:paraId="5935258E" w14:textId="77777777" w:rsidR="00B845A2" w:rsidRDefault="00B845A2"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font292">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A8191" w14:textId="77777777" w:rsidR="00B845A2" w:rsidRDefault="00B845A2" w:rsidP="00E3078E">
      <w:pPr>
        <w:spacing w:after="0"/>
      </w:pPr>
      <w:r>
        <w:separator/>
      </w:r>
    </w:p>
  </w:footnote>
  <w:footnote w:type="continuationSeparator" w:id="0">
    <w:p w14:paraId="5C548144" w14:textId="77777777" w:rsidR="00B845A2" w:rsidRDefault="00B845A2"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06560"/>
    <w:rsid w:val="00016559"/>
    <w:rsid w:val="000310F3"/>
    <w:rsid w:val="0003694D"/>
    <w:rsid w:val="00040945"/>
    <w:rsid w:val="000465AC"/>
    <w:rsid w:val="000734D5"/>
    <w:rsid w:val="00073E90"/>
    <w:rsid w:val="00091787"/>
    <w:rsid w:val="000961DA"/>
    <w:rsid w:val="000B3382"/>
    <w:rsid w:val="000B62A4"/>
    <w:rsid w:val="000D1AF0"/>
    <w:rsid w:val="000E34CF"/>
    <w:rsid w:val="000E5E16"/>
    <w:rsid w:val="001165D9"/>
    <w:rsid w:val="0012434A"/>
    <w:rsid w:val="00192BB1"/>
    <w:rsid w:val="001A4BE7"/>
    <w:rsid w:val="001B0621"/>
    <w:rsid w:val="001C6E19"/>
    <w:rsid w:val="0020085A"/>
    <w:rsid w:val="00205B7B"/>
    <w:rsid w:val="00205DB1"/>
    <w:rsid w:val="002126D1"/>
    <w:rsid w:val="00224A42"/>
    <w:rsid w:val="0023235C"/>
    <w:rsid w:val="002A3A3D"/>
    <w:rsid w:val="002F1A01"/>
    <w:rsid w:val="00322A58"/>
    <w:rsid w:val="0035741F"/>
    <w:rsid w:val="00371641"/>
    <w:rsid w:val="00372A26"/>
    <w:rsid w:val="00376746"/>
    <w:rsid w:val="00386F06"/>
    <w:rsid w:val="003B26BF"/>
    <w:rsid w:val="003B4B2B"/>
    <w:rsid w:val="003C18AC"/>
    <w:rsid w:val="003C63C8"/>
    <w:rsid w:val="003E09E9"/>
    <w:rsid w:val="003F36EA"/>
    <w:rsid w:val="004307D5"/>
    <w:rsid w:val="00440669"/>
    <w:rsid w:val="00453A4D"/>
    <w:rsid w:val="00465373"/>
    <w:rsid w:val="0047191C"/>
    <w:rsid w:val="004864B9"/>
    <w:rsid w:val="00494D04"/>
    <w:rsid w:val="00496EA3"/>
    <w:rsid w:val="004A0C11"/>
    <w:rsid w:val="004A4068"/>
    <w:rsid w:val="004A4DB3"/>
    <w:rsid w:val="004C26F0"/>
    <w:rsid w:val="004D1988"/>
    <w:rsid w:val="004E59F7"/>
    <w:rsid w:val="00517F0D"/>
    <w:rsid w:val="00527A2E"/>
    <w:rsid w:val="0053758A"/>
    <w:rsid w:val="00537EE1"/>
    <w:rsid w:val="0055210F"/>
    <w:rsid w:val="00565011"/>
    <w:rsid w:val="00573F76"/>
    <w:rsid w:val="0059647C"/>
    <w:rsid w:val="005975B4"/>
    <w:rsid w:val="005B58DC"/>
    <w:rsid w:val="005C453A"/>
    <w:rsid w:val="005D0904"/>
    <w:rsid w:val="005D688D"/>
    <w:rsid w:val="005E199C"/>
    <w:rsid w:val="006202D8"/>
    <w:rsid w:val="00620DA4"/>
    <w:rsid w:val="006A4047"/>
    <w:rsid w:val="006A4CCA"/>
    <w:rsid w:val="006B425A"/>
    <w:rsid w:val="006B4BAE"/>
    <w:rsid w:val="006B6A93"/>
    <w:rsid w:val="006B7B81"/>
    <w:rsid w:val="006D2304"/>
    <w:rsid w:val="006E1AA5"/>
    <w:rsid w:val="006F379E"/>
    <w:rsid w:val="007005DB"/>
    <w:rsid w:val="00721C20"/>
    <w:rsid w:val="00723B6D"/>
    <w:rsid w:val="00725E36"/>
    <w:rsid w:val="007427BC"/>
    <w:rsid w:val="00775D98"/>
    <w:rsid w:val="00791C33"/>
    <w:rsid w:val="007B1093"/>
    <w:rsid w:val="007B2CE5"/>
    <w:rsid w:val="007B7C96"/>
    <w:rsid w:val="007E5BC0"/>
    <w:rsid w:val="007F090F"/>
    <w:rsid w:val="008204D3"/>
    <w:rsid w:val="00845AF4"/>
    <w:rsid w:val="0086404F"/>
    <w:rsid w:val="008747C6"/>
    <w:rsid w:val="00892A9C"/>
    <w:rsid w:val="008B333C"/>
    <w:rsid w:val="008B7FFD"/>
    <w:rsid w:val="008C2F5E"/>
    <w:rsid w:val="008D7035"/>
    <w:rsid w:val="008D7322"/>
    <w:rsid w:val="008E5FFB"/>
    <w:rsid w:val="008F05D6"/>
    <w:rsid w:val="00910FFA"/>
    <w:rsid w:val="00916D19"/>
    <w:rsid w:val="009177AC"/>
    <w:rsid w:val="00960F13"/>
    <w:rsid w:val="009810C2"/>
    <w:rsid w:val="009853F9"/>
    <w:rsid w:val="009A2C8A"/>
    <w:rsid w:val="009A63D1"/>
    <w:rsid w:val="009F6C41"/>
    <w:rsid w:val="00A002B1"/>
    <w:rsid w:val="00A2467C"/>
    <w:rsid w:val="00A32E58"/>
    <w:rsid w:val="00A60ECC"/>
    <w:rsid w:val="00AD434C"/>
    <w:rsid w:val="00AE2FDF"/>
    <w:rsid w:val="00AE30FC"/>
    <w:rsid w:val="00AE39E2"/>
    <w:rsid w:val="00AE4DC2"/>
    <w:rsid w:val="00AF5625"/>
    <w:rsid w:val="00B01D56"/>
    <w:rsid w:val="00B12C27"/>
    <w:rsid w:val="00B1672D"/>
    <w:rsid w:val="00B20AB8"/>
    <w:rsid w:val="00B3308B"/>
    <w:rsid w:val="00B41B7F"/>
    <w:rsid w:val="00B43341"/>
    <w:rsid w:val="00B51115"/>
    <w:rsid w:val="00B52FB4"/>
    <w:rsid w:val="00B62D94"/>
    <w:rsid w:val="00B7189C"/>
    <w:rsid w:val="00B75EA4"/>
    <w:rsid w:val="00B845A2"/>
    <w:rsid w:val="00B9524D"/>
    <w:rsid w:val="00BB4307"/>
    <w:rsid w:val="00BC258C"/>
    <w:rsid w:val="00BC7E28"/>
    <w:rsid w:val="00BD5403"/>
    <w:rsid w:val="00BE04A6"/>
    <w:rsid w:val="00C020DB"/>
    <w:rsid w:val="00C13197"/>
    <w:rsid w:val="00C16584"/>
    <w:rsid w:val="00C2517D"/>
    <w:rsid w:val="00C333C4"/>
    <w:rsid w:val="00C34ECA"/>
    <w:rsid w:val="00C8000F"/>
    <w:rsid w:val="00C957CA"/>
    <w:rsid w:val="00CB3DCC"/>
    <w:rsid w:val="00CB5B0B"/>
    <w:rsid w:val="00CE2795"/>
    <w:rsid w:val="00D078DF"/>
    <w:rsid w:val="00D11D47"/>
    <w:rsid w:val="00D2581D"/>
    <w:rsid w:val="00D31F7F"/>
    <w:rsid w:val="00D44F3E"/>
    <w:rsid w:val="00D454C5"/>
    <w:rsid w:val="00D5328B"/>
    <w:rsid w:val="00D56996"/>
    <w:rsid w:val="00D663A8"/>
    <w:rsid w:val="00D83332"/>
    <w:rsid w:val="00D93063"/>
    <w:rsid w:val="00DD18BF"/>
    <w:rsid w:val="00DD1C95"/>
    <w:rsid w:val="00E0324B"/>
    <w:rsid w:val="00E035F4"/>
    <w:rsid w:val="00E3078E"/>
    <w:rsid w:val="00E45C77"/>
    <w:rsid w:val="00E472A6"/>
    <w:rsid w:val="00E52897"/>
    <w:rsid w:val="00E82DEF"/>
    <w:rsid w:val="00E91BB7"/>
    <w:rsid w:val="00EB2AA9"/>
    <w:rsid w:val="00EE259C"/>
    <w:rsid w:val="00F01D89"/>
    <w:rsid w:val="00F027CE"/>
    <w:rsid w:val="00F267A9"/>
    <w:rsid w:val="00F55AE2"/>
    <w:rsid w:val="00F773F9"/>
    <w:rsid w:val="00F77A53"/>
    <w:rsid w:val="00F9116D"/>
    <w:rsid w:val="00F92F70"/>
    <w:rsid w:val="00F94CC8"/>
    <w:rsid w:val="00F9681A"/>
    <w:rsid w:val="00FD35D0"/>
    <w:rsid w:val="00FF0D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 w:type="character" w:styleId="Hyperlink">
    <w:name w:val="Hyperlink"/>
    <w:basedOn w:val="DefaultParagraphFont"/>
    <w:uiPriority w:val="99"/>
    <w:unhideWhenUsed/>
    <w:rsid w:val="004A4DB3"/>
    <w:rPr>
      <w:color w:val="0000FF" w:themeColor="hyperlink"/>
      <w:u w:val="single"/>
    </w:rPr>
  </w:style>
  <w:style w:type="character" w:styleId="UnresolvedMention">
    <w:name w:val="Unresolved Mention"/>
    <w:basedOn w:val="DefaultParagraphFont"/>
    <w:uiPriority w:val="99"/>
    <w:semiHidden/>
    <w:unhideWhenUsed/>
    <w:rsid w:val="004A4D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6163">
      <w:bodyDiv w:val="1"/>
      <w:marLeft w:val="0"/>
      <w:marRight w:val="0"/>
      <w:marTop w:val="0"/>
      <w:marBottom w:val="0"/>
      <w:divBdr>
        <w:top w:val="none" w:sz="0" w:space="0" w:color="auto"/>
        <w:left w:val="none" w:sz="0" w:space="0" w:color="auto"/>
        <w:bottom w:val="none" w:sz="0" w:space="0" w:color="auto"/>
        <w:right w:val="none" w:sz="0" w:space="0" w:color="auto"/>
      </w:divBdr>
    </w:div>
    <w:div w:id="15480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or File" ma:contentTypeID="0x010100A30BC5E90BED914E81F4B67CDEADBEEF00FBBCB387F36CE54B89204924618AD6EB" ma:contentTypeVersion="9" ma:contentTypeDescription="Create a new document." ma:contentTypeScope="" ma:versionID="cddd6576bb25a9a67530d5b471b8cdc0">
  <xsd:schema xmlns:xsd="http://www.w3.org/2001/XMLSchema" xmlns:xs="http://www.w3.org/2001/XMLSchema" xmlns:p="http://schemas.microsoft.com/office/2006/metadata/properties" xmlns:ns1="http://schemas.microsoft.com/sharepoint/v3" xmlns:ns2="30a82cfc-8d0b-455e-b705-4035c60ff9fd" targetNamespace="http://schemas.microsoft.com/office/2006/metadata/properties" ma:root="true" ma:fieldsID="b0f5edf2bdcc83c799dd282e9ea496a0" ns1:_="" ns2:_="">
    <xsd:import namespace="http://schemas.microsoft.com/sharepoint/v3"/>
    <xsd:import namespace="30a82cfc-8d0b-455e-b705-4035c60ff9fd"/>
    <xsd:element name="properties">
      <xsd:complexType>
        <xsd:sequence>
          <xsd:element name="documentManagement">
            <xsd:complexType>
              <xsd:all>
                <xsd:element ref="ns1:DocumentComments" minOccurs="0"/>
                <xsd:element ref="ns1:DocumentDepartmentTaxHTField0" minOccurs="0"/>
                <xsd:element ref="ns2:TaxKeywordTaxHTField" minOccurs="0"/>
                <xsd:element ref="ns1:SecurityClassificationTaxHTField0" minOccurs="0"/>
                <xsd:element ref="ns1:DocumentCategoryTaxHTField0" minOccurs="0"/>
                <xsd:element ref="ns1:DocumentBusinessValueTaxHTField0" minOccurs="0"/>
                <xsd:element ref="ns1:DocumentSubjectTaxHTField0" minOccurs="0"/>
                <xsd:element ref="ns1:DocumentStatusTaxHTField0" minOccurs="0"/>
                <xsd:element ref="ns2:TaxCatchAll" minOccurs="0"/>
                <xsd:element ref="ns2:TaxCatchAllLabel" minOccurs="0"/>
                <xsd:element ref="ns1:DocumentTyp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Comments" ma:index="6" nillable="true" ma:displayName="Description" ma:description="The summary or abstract of the contents of the document" ma:internalName="DocumentComments">
      <xsd:simpleType>
        <xsd:restriction base="dms:Note">
          <xsd:maxLength value="255"/>
        </xsd:restriction>
      </xsd:simpleType>
    </xsd:element>
    <xsd:element name="DocumentDepartmentTaxHTField0" ma:index="11" nillable="true" ma:taxonomy="true" ma:internalName="DocumentDepartmentTaxHTField0" ma:taxonomyFieldName="DocumentDepartment" ma:displayName="Department" ma:readOnly="false" ma:default="3;#Academic Program and Course Development|59abafec-cbf5-4238-a796-a3b74278f4db" ma:fieldId="{deadbeef-6c26-4ca2-8669-4998fb5582db}" ma:sspId="5ddf6d74-a44e-45e9-afc0-d7ad5ae01d3b" ma:termSetId="1601148f-bc18-4e12-8568-fe1a2a042608" ma:anchorId="00000000-0000-0000-0000-000000000000" ma:open="false" ma:isKeyword="false">
      <xsd:complexType>
        <xsd:sequence>
          <xsd:element ref="pc:Terms" minOccurs="0" maxOccurs="1"/>
        </xsd:sequence>
      </xsd:complexType>
    </xsd:element>
    <xsd:element name="SecurityClassificationTaxHTField0" ma:index="13" nillable="true" ma:taxonomy="true" ma:internalName="SecurityClassificationTaxHTField0" ma:taxonomyFieldName="SecurityClassification" ma:displayName="Classification" ma:readOnly="false" ma:default="2;#Internal|98311b30-b9e9-4d4f-9f64-0688c0d4a234" ma:fieldId="{deadbeef-dd47-4075-83f4-7a25a42617f9}" ma:sspId="5ddf6d74-a44e-45e9-afc0-d7ad5ae01d3b" ma:termSetId="b4b0d153-30b9-455a-9458-c3a4d77c91e8" ma:anchorId="00000000-0000-0000-0000-000000000000" ma:open="false" ma:isKeyword="false">
      <xsd:complexType>
        <xsd:sequence>
          <xsd:element ref="pc:Terms" minOccurs="0" maxOccurs="1"/>
        </xsd:sequence>
      </xsd:complexType>
    </xsd:element>
    <xsd:element name="DocumentCategoryTaxHTField0" ma:index="14" nillable="true" ma:taxonomy="true" ma:internalName="DocumentCategoryTaxHTField0" ma:taxonomyFieldName="DocumentCategory" ma:displayName="Category" ma:default="" ma:fieldId="{deadbeef-df57-4942-869e-88db097302a9}" ma:sspId="5ddf6d74-a44e-45e9-afc0-d7ad5ae01d3b" ma:termSetId="52f69233-5cf0-4c4a-8a06-7adcfff7b0d8" ma:anchorId="00000000-0000-0000-0000-000000000000" ma:open="true" ma:isKeyword="false">
      <xsd:complexType>
        <xsd:sequence>
          <xsd:element ref="pc:Terms" minOccurs="0" maxOccurs="1"/>
        </xsd:sequence>
      </xsd:complexType>
    </xsd:element>
    <xsd:element name="DocumentBusinessValueTaxHTField0" ma:index="15" nillable="true" ma:taxonomy="true" ma:internalName="DocumentBusinessValueTaxHTField0" ma:taxonomyFieldName="DocumentBusinessValue" ma:displayName="Business Value" ma:readOnly="false" ma:default="1;#Normal|581d4866-74cc-43f1-bef1-bb304cbfeaa5" ma:fieldId="{deadbeef-1563-43e8-a472-f8beecdc2f9a}" ma:sspId="5ddf6d74-a44e-45e9-afc0-d7ad5ae01d3b" ma:termSetId="de6416be-ddc0-435d-937d-8647ab739be1" ma:anchorId="00000000-0000-0000-0000-000000000000" ma:open="false" ma:isKeyword="false">
      <xsd:complexType>
        <xsd:sequence>
          <xsd:element ref="pc:Terms" minOccurs="0" maxOccurs="1"/>
        </xsd:sequence>
      </xsd:complexType>
    </xsd:element>
    <xsd:element name="DocumentSubjectTaxHTField0" ma:index="16" nillable="true" ma:taxonomy="true" ma:internalName="DocumentSubjectTaxHTField0" ma:taxonomyFieldName="DocumentSubject" ma:displayName="Subject" ma:readOnly="false" ma:default="" ma:fieldId="{deadbeef-f57a-49aa-8e80-40b7474d5a66}" ma:sspId="5ddf6d74-a44e-45e9-afc0-d7ad5ae01d3b" ma:termSetId="122e6309-b4e4-4602-9fcd-00090a755f6d" ma:anchorId="00000000-0000-0000-0000-000000000000" ma:open="true" ma:isKeyword="false">
      <xsd:complexType>
        <xsd:sequence>
          <xsd:element ref="pc:Terms" minOccurs="0" maxOccurs="1"/>
        </xsd:sequence>
      </xsd:complexType>
    </xsd:element>
    <xsd:element name="DocumentStatusTaxHTField0" ma:index="17" nillable="true" ma:taxonomy="true" ma:internalName="DocumentStatusTaxHTField0" ma:taxonomyFieldName="DocumentStatus" ma:displayName="Status" ma:default="" ma:fieldId="{deadbeef-14b3-4711-a028-ec5ab2e777db}" ma:sspId="5ddf6d74-a44e-45e9-afc0-d7ad5ae01d3b" ma:termSetId="89f586f0-dd11-45fd-b561-c10d067e4b4b" ma:anchorId="00000000-0000-0000-0000-000000000000" ma:open="true" ma:isKeyword="false">
      <xsd:complexType>
        <xsd:sequence>
          <xsd:element ref="pc:Terms" minOccurs="0" maxOccurs="1"/>
        </xsd:sequence>
      </xsd:complexType>
    </xsd:element>
    <xsd:element name="DocumentTypeTaxHTField0" ma:index="20" nillable="true" ma:taxonomy="true" ma:internalName="DocumentTypeTaxHTField0" ma:taxonomyFieldName="DocumentType" ma:displayName="Document Type" ma:readOnly="false" ma:default="" ma:fieldId="{deadbeef-9601-426a-9322-ac73799625f1}" ma:sspId="5ddf6d74-a44e-45e9-afc0-d7ad5ae01d3b" ma:termSetId="56472838-225c-4fb3-b14d-139d47897cc6" ma:anchorId="00000000-0000-0000-0000-000000000000"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0a82cfc-8d0b-455e-b705-4035c60ff9fd" elementFormDefault="qualified">
    <xsd:import namespace="http://schemas.microsoft.com/office/2006/documentManagement/types"/>
    <xsd:import namespace="http://schemas.microsoft.com/office/infopath/2007/PartnerControls"/>
    <xsd:element name="TaxKeywordTaxHTField" ma:index="12" nillable="true" ma:taxonomy="true" ma:internalName="TaxKeywordTaxHTField" ma:taxonomyFieldName="TaxKeyword" ma:displayName="Enterprise Keywords" ma:fieldId="{23f27201-bee3-471e-b2e7-b64fd8b7ca38}" ma:taxonomyMulti="true" ma:sspId="5ddf6d74-a44e-45e9-afc0-d7ad5ae01d3b" ma:termSetId="00000000-0000-0000-0000-000000000000" ma:anchorId="00000000-0000-0000-0000-000000000000" ma:open="true" ma:isKeyword="true">
      <xsd:complexType>
        <xsd:sequence>
          <xsd:element ref="pc:Terms" minOccurs="0" maxOccurs="1"/>
        </xsd:sequence>
      </xsd:complexType>
    </xsd:element>
    <xsd:element name="TaxCatchAll" ma:index="18" nillable="true" ma:displayName="Taxonomy Catch All Column" ma:description="" ma:hidden="true" ma:list="{4549d8d1-fd35-42e1-a179-f6926eae1453}" ma:internalName="TaxCatchAll" ma:showField="CatchAllData" ma:web="30a82cfc-8d0b-455e-b705-4035c60ff9fd">
      <xsd:complexType>
        <xsd:complexContent>
          <xsd:extension base="dms:MultiChoiceLookup">
            <xsd:sequence>
              <xsd:element name="Value" type="dms:Lookup" maxOccurs="unbounded" minOccurs="0" nillable="true"/>
            </xsd:sequence>
          </xsd:extension>
        </xsd:complexContent>
      </xsd:complexType>
    </xsd:element>
    <xsd:element name="TaxCatchAllLabel" ma:index="19" nillable="true" ma:displayName="Taxonomy Catch All Column1" ma:description="" ma:hidden="true" ma:list="{4549d8d1-fd35-42e1-a179-f6926eae1453}" ma:internalName="TaxCatchAllLabel" ma:readOnly="true" ma:showField="CatchAllDataLabel" ma:web="30a82cfc-8d0b-455e-b705-4035c60ff9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mso-contentType ?>
<customXsn xmlns="http://schemas.microsoft.com/office/2006/metadata/customXsn">
  <xsnLocation/>
  <cached>True</cached>
  <openByDefault>False</openByDefault>
  <xsnScope/>
</customXsn>
</file>

<file path=customXml/item5.xml><?xml version="1.0" encoding="utf-8"?>
<p:properties xmlns:p="http://schemas.microsoft.com/office/2006/metadata/properties" xmlns:xsi="http://www.w3.org/2001/XMLSchema-instance" xmlns:pc="http://schemas.microsoft.com/office/infopath/2007/PartnerControls">
  <documentManagement>
    <DocumentCategoryTaxHTField0 xmlns="http://schemas.microsoft.com/sharepoint/v3">
      <Terms xmlns="http://schemas.microsoft.com/office/infopath/2007/PartnerControls"/>
    </DocumentCategoryTaxHTField0>
    <SecurityClassificationTaxHTField0 xmlns="http://schemas.microsoft.com/sharepoint/v3">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98311b30-b9e9-4d4f-9f64-0688c0d4a234</TermId>
        </TermInfo>
      </Terms>
    </SecurityClassificationTaxHTField0>
    <DocumentDepartmentTaxHTField0 xmlns="http://schemas.microsoft.com/sharepoint/v3">
      <Terms xmlns="http://schemas.microsoft.com/office/infopath/2007/PartnerControls">
        <TermInfo xmlns="http://schemas.microsoft.com/office/infopath/2007/PartnerControls">
          <TermName xmlns="http://schemas.microsoft.com/office/infopath/2007/PartnerControls">Academic Program Development</TermName>
          <TermId xmlns="http://schemas.microsoft.com/office/infopath/2007/PartnerControls">59abafec-cbf5-4238-a796-a3b74278f4db</TermId>
        </TermInfo>
      </Terms>
    </DocumentDepartmentTaxHTField0>
    <DocumentBusinessValueTaxHTField0 xmlns="http://schemas.microsoft.com/sharepoint/v3">
      <Terms xmlns="http://schemas.microsoft.com/office/infopath/2007/PartnerControls">
        <TermInfo xmlns="http://schemas.microsoft.com/office/infopath/2007/PartnerControls">
          <TermName xmlns="http://schemas.microsoft.com/office/infopath/2007/PartnerControls">Normal</TermName>
          <TermId xmlns="http://schemas.microsoft.com/office/infopath/2007/PartnerControls">581d4866-74cc-43f1-bef1-bb304cbfeaa5</TermId>
        </TermInfo>
      </Terms>
    </DocumentBusinessValueTaxHTField0>
    <DocumentSubjectTaxHTField0 xmlns="http://schemas.microsoft.com/sharepoint/v3">
      <Terms xmlns="http://schemas.microsoft.com/office/infopath/2007/PartnerControls"/>
    </DocumentSubjectTaxHTField0>
    <DocumentStatusTaxHTField0 xmlns="http://schemas.microsoft.com/sharepoint/v3">
      <Terms xmlns="http://schemas.microsoft.com/office/infopath/2007/PartnerControls"/>
    </DocumentStatusTaxHTField0>
    <TaxCatchAll xmlns="30a82cfc-8d0b-455e-b705-4035c60ff9fd">
      <Value>66</Value>
      <Value>2</Value>
      <Value>1</Value>
      <Value>3</Value>
    </TaxCatchAll>
    <DocumentTypeTaxHTField0 xmlns="http://schemas.microsoft.com/sharepoint/v3">
      <Terms xmlns="http://schemas.microsoft.com/office/infopath/2007/PartnerControls">
        <TermInfo xmlns="http://schemas.microsoft.com/office/infopath/2007/PartnerControls">
          <TermName xmlns="http://schemas.microsoft.com/office/infopath/2007/PartnerControls">Course Resource</TermName>
          <TermId xmlns="http://schemas.microsoft.com/office/infopath/2007/PartnerControls">8bf5da99-6fd6-4bf2-a0a2-3e3efba8182b</TermId>
        </TermInfo>
      </Terms>
    </DocumentTypeTaxHTField0>
    <TaxKeywordTaxHTField xmlns="30a82cfc-8d0b-455e-b705-4035c60ff9fd">
      <Terms xmlns="http://schemas.microsoft.com/office/infopath/2007/PartnerControls"/>
    </TaxKeywordTaxHTField>
    <DocumentComments xmlns="http://schemas.microsoft.com/sharepoint/v3" xsi:nil="true"/>
  </documentManagement>
</p:properties>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E9DE0874-BCAA-4CFE-93BA-B7D7CB04E6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a82cfc-8d0b-455e-b705-4035c60ff9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D412FD-19CA-4974-8A00-6813C0D75888}">
  <ds:schemaRefs>
    <ds:schemaRef ds:uri="http://schemas.microsoft.com/sharepoint/events"/>
  </ds:schemaRefs>
</ds:datastoreItem>
</file>

<file path=customXml/itemProps4.xml><?xml version="1.0" encoding="utf-8"?>
<ds:datastoreItem xmlns:ds="http://schemas.openxmlformats.org/officeDocument/2006/customXml" ds:itemID="{DFFD5D8F-6C72-45AA-BB06-202F04565A6E}">
  <ds:schemaRefs>
    <ds:schemaRef ds:uri="http://schemas.microsoft.com/office/2006/metadata/customXsn"/>
  </ds:schemaRefs>
</ds:datastoreItem>
</file>

<file path=customXml/itemProps5.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 ds:uri="http://schemas.microsoft.com/sharepoint/v3"/>
    <ds:schemaRef ds:uri="30a82cfc-8d0b-455e-b705-4035c60ff9fd"/>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Michael Weaver</cp:lastModifiedBy>
  <cp:revision>8</cp:revision>
  <dcterms:created xsi:type="dcterms:W3CDTF">2018-11-07T19:45:00Z</dcterms:created>
  <dcterms:modified xsi:type="dcterms:W3CDTF">2018-11-19T00:38:00Z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0x010100A30BC5E90BED914E81F4B67CDEADBEEF00FBBCB387F36CE54B89204924618AD6EB</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