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Vision-guided pick and place exercise: one-page guide</w:t>
      </w:r>
    </w:p>
    <w:p>
      <w:pPr>
        <w:spacing w:after="120" w:line="276"/>
      </w:pPr>
      <w:r>
        <w:t xml:space="preserve">Pairs describe how a robot cell picks parts from a moving conveyor with the help of sensors and a camera: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Mechatronik und Robotik):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https://process-lab-eight.vercel.app/visionpickandplace/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manual (not linked from the student pages): https://process-lab-eight.vercel.app/visionpickandplace/lecturer-73e44401aa9d/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6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11 names from the word box to the numbers and write what each part does.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six short clips, each once, and describes them. The voice takes notes.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20-30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</w:tbl>
    <w:p>
      <w:pPr>
        <w:pStyle w:val="Heading2"/>
      </w:pPr>
      <w:r>
        <w:t xml:space="preserve">The stations</w:t>
      </w:r>
    </w:p>
    <w:p>
      <w:pPr>
        <w:spacing w:after="120" w:line="276"/>
      </w:pPr>
      <w:r>
        <w:t xml:space="preserve">1 detecting the part, 2 taking the picture, 3 finding the position, 4 planning the path, 5 picking, 6 placing and safety. Cyan = signals, yellow = coordinates, green or red = light curtain.</w:t>
      </w:r>
    </w:p>
    <w:p>
      <w:pPr>
        <w:pStyle w:val="Heading2"/>
      </w:pPr>
      <w:r>
        <w:t xml:space="preserve">Language focus and common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words (when, then, next, for safety); passive voice (is measured, is sent, is calculated); verbs such as detect, trigger, analyze, pick, release. Lecturer note: the encoder is needed because the belt moves.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confuse the PLC, vision computer and robot controller, and the light barrier with the light curtain. Content not yet checked by a subject lecturer.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does not start: reload, try Chrome or Safari. Writing area empty: use Open in new tab. Clip needed again in Part 2: Reset stations.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Vision-guided pick and place exercise: one-page guide</dc:title>
  <dc:creator>FHTW</dc:creator>
  <cp:lastModifiedBy>Un-named</cp:lastModifiedBy>
  <cp:revision>1</cp:revision>
  <dcterms:created xsi:type="dcterms:W3CDTF">2026-10-30T10:33:21.454Z</dcterms:created>
  <dcterms:modified xsi:type="dcterms:W3CDTF">2026-10-30T10:33:21.454Z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