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CB" w:rsidRDefault="000B5BCB" w:rsidP="000B5B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0" w:name="_Toc346019775"/>
      <w:r>
        <w:rPr>
          <w:rFonts w:ascii="Times New Roman" w:hAnsi="Times New Roman"/>
          <w:b/>
          <w:sz w:val="24"/>
          <w:szCs w:val="24"/>
          <w:lang w:val="en-GB"/>
        </w:rPr>
        <w:t>T.C.</w:t>
      </w:r>
    </w:p>
    <w:p w:rsidR="000B5BCB" w:rsidRDefault="000B5BCB" w:rsidP="000B5B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İSTANBUL ESENYURT ÜNİVERSİTESİ</w:t>
      </w:r>
    </w:p>
    <w:p w:rsidR="000B5BCB" w:rsidRDefault="000B5BCB" w:rsidP="000B5B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BİLGİSAYAR MÜHENDİSLİĞİ</w:t>
      </w:r>
    </w:p>
    <w:p w:rsidR="000B5BCB" w:rsidRDefault="000B5BCB" w:rsidP="000B5BCB">
      <w:pPr>
        <w:pStyle w:val="kapakfenbilimleriyazisisau"/>
        <w:rPr>
          <w:lang w:val="en-GB"/>
        </w:rPr>
      </w:pPr>
    </w:p>
    <w:p w:rsidR="000B5BCB" w:rsidRDefault="000B5BCB" w:rsidP="000B5BCB">
      <w:pPr>
        <w:pStyle w:val="kapakfenbilimleriyazisisau"/>
        <w:rPr>
          <w:lang w:val="en-GB"/>
        </w:rPr>
      </w:pPr>
    </w:p>
    <w:p w:rsidR="000B5BCB" w:rsidRDefault="000B5BCB" w:rsidP="000B5BCB">
      <w:pPr>
        <w:pStyle w:val="kapakfenbilimleriyazisisau"/>
        <w:rPr>
          <w:lang w:val="en-GB"/>
        </w:rPr>
      </w:pPr>
    </w:p>
    <w:p w:rsidR="000B5BCB" w:rsidRPr="000B5BCB" w:rsidRDefault="000B5BCB" w:rsidP="000B5BCB">
      <w:pPr>
        <w:pStyle w:val="kapakboslukyazistilisau"/>
        <w:rPr>
          <w:sz w:val="28"/>
          <w:szCs w:val="28"/>
          <w:lang w:val="en-GB"/>
        </w:rPr>
      </w:pP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 w:rsidRPr="000B5BCB">
        <w:rPr>
          <w:rFonts w:ascii="Arial" w:hAnsi="Arial" w:cs="Arial"/>
          <w:b/>
          <w:sz w:val="28"/>
          <w:szCs w:val="28"/>
          <w:lang w:val="en-GB"/>
        </w:rPr>
        <w:t>KONU</w:t>
      </w:r>
    </w:p>
    <w:p w:rsidR="000B5BCB" w:rsidRDefault="000B5BCB" w:rsidP="000B5BCB">
      <w:pPr>
        <w:pStyle w:val="kapakfenbilimleriyazisisau"/>
        <w:rPr>
          <w:lang w:val="en-GB"/>
        </w:rPr>
      </w:pPr>
    </w:p>
    <w:p w:rsidR="000B5BCB" w:rsidRPr="000B5BCB" w:rsidRDefault="000B5BCB" w:rsidP="000B5BCB">
      <w:pPr>
        <w:pStyle w:val="kapakfenbilimleriyazisisau"/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 </w:t>
      </w:r>
      <w:r w:rsidRPr="000B5BCB">
        <w:rPr>
          <w:b/>
          <w:lang w:val="en-GB"/>
        </w:rPr>
        <w:t>ÖĞRENCİ OTOMASYON PROJESİ</w:t>
      </w:r>
    </w:p>
    <w:p w:rsidR="000B5BCB" w:rsidRDefault="000B5BCB" w:rsidP="000B5BCB">
      <w:pPr>
        <w:pStyle w:val="kapakfenbilimleriyazisisau"/>
        <w:rPr>
          <w:lang w:val="en-GB"/>
        </w:rPr>
      </w:pPr>
    </w:p>
    <w:p w:rsidR="000B5BCB" w:rsidRDefault="000B5BCB" w:rsidP="000B5BCB">
      <w:pPr>
        <w:pStyle w:val="kapakfenbilimleriyazisisau"/>
        <w:rPr>
          <w:lang w:val="en-GB"/>
        </w:rPr>
      </w:pPr>
    </w:p>
    <w:p w:rsidR="000B5BCB" w:rsidRDefault="000B5BCB" w:rsidP="000B5BCB">
      <w:pPr>
        <w:pStyle w:val="kapakfenbilimleriyazisisau"/>
        <w:rPr>
          <w:lang w:val="en-GB"/>
        </w:rPr>
      </w:pPr>
    </w:p>
    <w:tbl>
      <w:tblPr>
        <w:tblW w:w="9049" w:type="dxa"/>
        <w:tblLook w:val="01E0"/>
      </w:tblPr>
      <w:tblGrid>
        <w:gridCol w:w="2966"/>
        <w:gridCol w:w="380"/>
        <w:gridCol w:w="5703"/>
      </w:tblGrid>
      <w:tr w:rsidR="000B5BCB" w:rsidTr="00A53799">
        <w:trPr>
          <w:trHeight w:val="673"/>
        </w:trPr>
        <w:tc>
          <w:tcPr>
            <w:tcW w:w="2966" w:type="dxa"/>
            <w:hideMark/>
          </w:tcPr>
          <w:p w:rsidR="000B5BCB" w:rsidRPr="000B5BCB" w:rsidRDefault="000B5BCB" w:rsidP="00A53799">
            <w:pPr>
              <w:pStyle w:val="kapakbilimdaliyazstilisau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GB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GB"/>
              </w:rPr>
              <w:t xml:space="preserve">  </w:t>
            </w:r>
            <w:r w:rsidRPr="000B5BCB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GB"/>
              </w:rPr>
              <w:t>Adı Soyadı</w:t>
            </w:r>
          </w:p>
        </w:tc>
        <w:tc>
          <w:tcPr>
            <w:tcW w:w="380" w:type="dxa"/>
            <w:hideMark/>
          </w:tcPr>
          <w:p w:rsidR="000B5BCB" w:rsidRPr="000B5BCB" w:rsidRDefault="000B5BCB" w:rsidP="00A53799">
            <w:pPr>
              <w:pStyle w:val="kapakbilimdaliyazstilisau"/>
              <w:rPr>
                <w:rFonts w:asciiTheme="minorHAnsi" w:eastAsiaTheme="minorEastAsia" w:hAnsiTheme="minorHAnsi" w:cstheme="minorBidi"/>
                <w:sz w:val="28"/>
                <w:szCs w:val="28"/>
                <w:lang w:val="en-GB"/>
              </w:rPr>
            </w:pPr>
            <w:r w:rsidRPr="000B5BCB">
              <w:rPr>
                <w:rFonts w:asciiTheme="minorHAnsi" w:eastAsiaTheme="minorEastAsia" w:hAnsiTheme="minorHAnsi" w:cstheme="minorBidi"/>
                <w:sz w:val="28"/>
                <w:szCs w:val="28"/>
                <w:lang w:val="en-GB"/>
              </w:rPr>
              <w:t>:</w:t>
            </w:r>
          </w:p>
        </w:tc>
        <w:tc>
          <w:tcPr>
            <w:tcW w:w="5703" w:type="dxa"/>
          </w:tcPr>
          <w:p w:rsidR="000B5BCB" w:rsidRPr="000B5BCB" w:rsidRDefault="000B5BCB" w:rsidP="00A53799">
            <w:pPr>
              <w:pStyle w:val="kapakbilimdaliyazstilisau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GB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GB"/>
              </w:rPr>
              <w:t xml:space="preserve">      </w:t>
            </w:r>
            <w:r w:rsidRPr="000B5BCB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GB"/>
              </w:rPr>
              <w:t>Batuhan Keçici</w:t>
            </w:r>
          </w:p>
          <w:p w:rsidR="000B5BCB" w:rsidRDefault="000B5BCB" w:rsidP="00A53799">
            <w:pPr>
              <w:pStyle w:val="kapakbilimdaliyazstilisau"/>
              <w:rPr>
                <w:rFonts w:asciiTheme="minorHAnsi" w:eastAsiaTheme="minorEastAsia" w:hAnsiTheme="minorHAnsi" w:cstheme="minorBidi"/>
                <w:sz w:val="22"/>
                <w:szCs w:val="22"/>
                <w:lang w:val="en-GB" w:eastAsia="en-GB"/>
              </w:rPr>
            </w:pPr>
          </w:p>
        </w:tc>
      </w:tr>
    </w:tbl>
    <w:p w:rsidR="000B5BCB" w:rsidRDefault="000B5BCB" w:rsidP="000B5BCB">
      <w:pPr>
        <w:pStyle w:val="kapakboslukyazistilisau"/>
        <w:rPr>
          <w:lang w:val="en-GB"/>
        </w:rPr>
      </w:pPr>
    </w:p>
    <w:p w:rsidR="000B5BCB" w:rsidRDefault="000B5BCB" w:rsidP="000B5BCB">
      <w:pPr>
        <w:pStyle w:val="kapakboslukyazistilisau"/>
        <w:rPr>
          <w:lang w:val="en-GB"/>
        </w:rPr>
      </w:pPr>
    </w:p>
    <w:p w:rsidR="000B5BCB" w:rsidRDefault="000B5BCB" w:rsidP="000B5BCB">
      <w:pPr>
        <w:pStyle w:val="kapakboslukyazistilisau"/>
        <w:rPr>
          <w:lang w:val="en-GB"/>
        </w:rPr>
      </w:pPr>
    </w:p>
    <w:p w:rsidR="000B5BCB" w:rsidRPr="000B5BCB" w:rsidRDefault="000B5BCB" w:rsidP="000B5BCB">
      <w:pPr>
        <w:pStyle w:val="kapakboslukyazistilisau"/>
        <w:rPr>
          <w:b/>
          <w:lang w:val="en-GB"/>
        </w:rPr>
      </w:pPr>
    </w:p>
    <w:p w:rsidR="000B5BCB" w:rsidRPr="000B5BCB" w:rsidRDefault="000B5BCB" w:rsidP="000B5BCB">
      <w:pPr>
        <w:pStyle w:val="kapaksimsoyisim"/>
        <w:rPr>
          <w:b/>
          <w:sz w:val="28"/>
          <w:szCs w:val="28"/>
          <w:lang w:val="en-GB"/>
        </w:rPr>
      </w:pPr>
      <w:r w:rsidRPr="000B5BCB">
        <w:rPr>
          <w:b/>
          <w:lang w:val="en-GB"/>
        </w:rPr>
        <w:tab/>
      </w:r>
      <w:r w:rsidRPr="000B5BCB">
        <w:rPr>
          <w:b/>
          <w:lang w:val="en-GB"/>
        </w:rPr>
        <w:tab/>
      </w:r>
      <w:r w:rsidRPr="000B5BCB">
        <w:rPr>
          <w:b/>
          <w:lang w:val="en-GB"/>
        </w:rPr>
        <w:tab/>
      </w:r>
      <w:r w:rsidRPr="000B5BCB">
        <w:rPr>
          <w:b/>
          <w:lang w:val="en-GB"/>
        </w:rPr>
        <w:tab/>
      </w:r>
      <w:r w:rsidRPr="000B5BCB">
        <w:rPr>
          <w:b/>
          <w:lang w:val="en-GB"/>
        </w:rPr>
        <w:tab/>
      </w:r>
      <w:r w:rsidRPr="000B5BCB">
        <w:rPr>
          <w:b/>
          <w:lang w:val="en-GB"/>
        </w:rPr>
        <w:tab/>
      </w:r>
      <w:r w:rsidRPr="000B5BCB">
        <w:rPr>
          <w:b/>
          <w:sz w:val="28"/>
          <w:szCs w:val="28"/>
          <w:lang w:val="en-GB"/>
        </w:rPr>
        <w:t>Aralık 2018</w:t>
      </w:r>
    </w:p>
    <w:p w:rsidR="000B5BCB" w:rsidRDefault="000B5BCB" w:rsidP="000B5BCB">
      <w:pPr>
        <w:pStyle w:val="kapaksimsoyisim"/>
        <w:rPr>
          <w:lang w:val="en-GB"/>
        </w:rPr>
      </w:pPr>
    </w:p>
    <w:p w:rsidR="000B5BCB" w:rsidRDefault="000B5BCB" w:rsidP="000B5BCB">
      <w:pPr>
        <w:spacing w:after="0" w:line="240" w:lineRule="auto"/>
        <w:jc w:val="center"/>
        <w:rPr>
          <w:rFonts w:ascii="Times New Roman" w:hAnsi="Times New Roman"/>
          <w:sz w:val="34"/>
          <w:szCs w:val="34"/>
          <w:lang w:val="en-GB"/>
        </w:rPr>
      </w:pPr>
    </w:p>
    <w:p w:rsidR="000B5BCB" w:rsidRDefault="000B5BCB" w:rsidP="000B5BCB">
      <w:pPr>
        <w:spacing w:after="0" w:line="240" w:lineRule="auto"/>
        <w:jc w:val="center"/>
        <w:rPr>
          <w:rFonts w:ascii="Times New Roman" w:hAnsi="Times New Roman"/>
          <w:sz w:val="34"/>
          <w:szCs w:val="34"/>
          <w:lang w:val="en-GB"/>
        </w:rPr>
      </w:pPr>
    </w:p>
    <w:p w:rsidR="000B5BCB" w:rsidRDefault="000B5BCB" w:rsidP="000B5BCB">
      <w:pPr>
        <w:spacing w:after="0" w:line="240" w:lineRule="auto"/>
        <w:jc w:val="center"/>
        <w:rPr>
          <w:rFonts w:ascii="Times New Roman" w:hAnsi="Times New Roman"/>
          <w:sz w:val="34"/>
          <w:szCs w:val="34"/>
          <w:lang w:val="en-GB"/>
        </w:rPr>
      </w:pPr>
    </w:p>
    <w:p w:rsidR="000B5BCB" w:rsidRDefault="000B5BCB" w:rsidP="000B5BCB">
      <w:pPr>
        <w:spacing w:after="0" w:line="240" w:lineRule="auto"/>
        <w:rPr>
          <w:rFonts w:ascii="Times New Roman" w:hAnsi="Times New Roman"/>
          <w:sz w:val="34"/>
          <w:szCs w:val="34"/>
          <w:lang w:val="en-GB"/>
        </w:rPr>
      </w:pPr>
    </w:p>
    <w:p w:rsidR="000B5BCB" w:rsidRDefault="000B5BCB" w:rsidP="000B5BCB">
      <w:pPr>
        <w:spacing w:after="0" w:line="240" w:lineRule="auto"/>
        <w:rPr>
          <w:rFonts w:ascii="Times New Roman" w:hAnsi="Times New Roman"/>
          <w:sz w:val="34"/>
          <w:szCs w:val="34"/>
          <w:lang w:val="en-GB"/>
        </w:rPr>
      </w:pPr>
    </w:p>
    <w:p w:rsidR="000B5BCB" w:rsidRPr="00FC1EA3" w:rsidRDefault="00FC1EA3" w:rsidP="000B5BC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GB"/>
        </w:rPr>
      </w:pPr>
      <w:r w:rsidRPr="00FC1EA3">
        <w:rPr>
          <w:rFonts w:ascii="Times New Roman" w:eastAsia="Times New Roman" w:hAnsi="Times New Roman"/>
          <w:b/>
          <w:sz w:val="28"/>
          <w:szCs w:val="28"/>
          <w:lang w:val="en-GB"/>
        </w:rPr>
        <w:lastRenderedPageBreak/>
        <w:t>Ana Menu:</w:t>
      </w:r>
    </w:p>
    <w:p w:rsidR="000B5BCB" w:rsidRDefault="00FC1EA3" w:rsidP="000B5BCB">
      <w:pPr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72175" cy="2981325"/>
            <wp:effectExtent l="19050" t="0" r="9525" b="0"/>
            <wp:docPr id="3" name="Resim 2" descr="C:\Users\pc\Desktop\ana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anamenu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A3" w:rsidRDefault="00FC1EA3" w:rsidP="000B5BCB">
      <w:pPr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</w:p>
    <w:p w:rsidR="00FC1EA3" w:rsidRPr="00FC1EA3" w:rsidRDefault="00FC1EA3" w:rsidP="000B5BCB">
      <w:pPr>
        <w:spacing w:after="0" w:line="240" w:lineRule="auto"/>
        <w:rPr>
          <w:rFonts w:ascii="Times New Roman" w:hAnsi="Times New Roman"/>
          <w:b/>
          <w:sz w:val="28"/>
          <w:szCs w:val="28"/>
          <w:lang w:val="en-GB"/>
        </w:rPr>
      </w:pPr>
      <w:r w:rsidRPr="00FC1EA3">
        <w:rPr>
          <w:rFonts w:ascii="Times New Roman" w:hAnsi="Times New Roman"/>
          <w:b/>
          <w:sz w:val="28"/>
          <w:szCs w:val="28"/>
          <w:lang w:val="en-GB"/>
        </w:rPr>
        <w:t>Alt Menuler:</w:t>
      </w:r>
    </w:p>
    <w:p w:rsidR="000B5BCB" w:rsidRDefault="000B5BCB" w:rsidP="000B5BCB">
      <w:pPr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</w:p>
    <w:p w:rsidR="000B5BCB" w:rsidRDefault="000B5BCB" w:rsidP="000B5BCB">
      <w:pPr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</w:p>
    <w:p w:rsidR="000B5BCB" w:rsidRDefault="00FC1EA3" w:rsidP="000B5BCB">
      <w:pPr>
        <w:spacing w:after="0" w:line="240" w:lineRule="auto"/>
        <w:rPr>
          <w:rFonts w:ascii="Times New Roman" w:hAnsi="Times New Roman"/>
          <w:b/>
          <w:sz w:val="26"/>
          <w:szCs w:val="26"/>
          <w:lang w:val="en-GB"/>
        </w:rPr>
      </w:pPr>
      <w:r w:rsidRPr="00FC1EA3">
        <w:rPr>
          <w:rFonts w:ascii="Times New Roman" w:hAnsi="Times New Roman"/>
          <w:b/>
          <w:sz w:val="26"/>
          <w:szCs w:val="26"/>
          <w:lang w:val="en-GB"/>
        </w:rPr>
        <w:t>Öğrenci Men</w:t>
      </w:r>
      <w:r>
        <w:rPr>
          <w:rFonts w:ascii="Times New Roman" w:hAnsi="Times New Roman"/>
          <w:b/>
          <w:sz w:val="26"/>
          <w:szCs w:val="26"/>
          <w:lang w:val="en-GB"/>
        </w:rPr>
        <w:t>üsü</w:t>
      </w:r>
      <w:r w:rsidRPr="00FC1EA3">
        <w:rPr>
          <w:rFonts w:ascii="Times New Roman" w:hAnsi="Times New Roman"/>
          <w:b/>
          <w:sz w:val="26"/>
          <w:szCs w:val="26"/>
          <w:lang w:val="en-GB"/>
        </w:rPr>
        <w:t>:</w:t>
      </w:r>
    </w:p>
    <w:p w:rsidR="00FC1EA3" w:rsidRPr="00FC1EA3" w:rsidRDefault="00FC1EA3" w:rsidP="000B5BCB">
      <w:pPr>
        <w:spacing w:after="0" w:line="240" w:lineRule="auto"/>
        <w:rPr>
          <w:rFonts w:ascii="Times New Roman" w:hAnsi="Times New Roman"/>
          <w:b/>
          <w:sz w:val="26"/>
          <w:szCs w:val="26"/>
          <w:lang w:val="en-GB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5972175" cy="2990850"/>
            <wp:effectExtent l="19050" t="0" r="9525" b="0"/>
            <wp:docPr id="4" name="Resim 3" descr="C:\Users\pc\Desktop\ogrencimenu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ogrencimenus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CB" w:rsidRDefault="000B5BCB" w:rsidP="000B5BCB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GB"/>
        </w:rPr>
      </w:pPr>
    </w:p>
    <w:p w:rsidR="000B5BCB" w:rsidRDefault="000B5BCB" w:rsidP="000B5BCB">
      <w:pPr>
        <w:spacing w:after="0" w:line="240" w:lineRule="auto"/>
        <w:rPr>
          <w:rFonts w:ascii="Times New Roman" w:hAnsi="Times New Roman"/>
          <w:sz w:val="26"/>
          <w:szCs w:val="26"/>
          <w:lang w:val="en-GB"/>
        </w:rPr>
      </w:pPr>
    </w:p>
    <w:p w:rsidR="000B5BCB" w:rsidRDefault="000B5BCB" w:rsidP="000B5BCB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en-GB"/>
        </w:rPr>
      </w:pPr>
    </w:p>
    <w:p w:rsidR="000B5BCB" w:rsidRDefault="000B5BCB" w:rsidP="000B5BCB">
      <w:pPr>
        <w:spacing w:before="120" w:after="0" w:line="240" w:lineRule="auto"/>
        <w:jc w:val="center"/>
        <w:rPr>
          <w:rFonts w:ascii="Times New Roman" w:hAnsi="Times New Roman"/>
          <w:b/>
          <w:sz w:val="26"/>
          <w:szCs w:val="26"/>
          <w:lang w:val="en-GB"/>
        </w:rPr>
      </w:pPr>
    </w:p>
    <w:bookmarkEnd w:id="0"/>
    <w:p w:rsidR="000B5BCB" w:rsidRDefault="000B5BCB" w:rsidP="000B5BCB">
      <w:pPr>
        <w:spacing w:after="0" w:line="240" w:lineRule="auto"/>
        <w:rPr>
          <w:rFonts w:ascii="Times New Roman" w:eastAsia="Calibri" w:hAnsi="Times New Roman"/>
          <w:b/>
          <w:sz w:val="26"/>
          <w:szCs w:val="26"/>
          <w:lang w:val="en-GB"/>
        </w:rPr>
        <w:sectPr w:rsidR="000B5BCB">
          <w:pgSz w:w="12240" w:h="15840"/>
          <w:pgMar w:top="1417" w:right="1417" w:bottom="1417" w:left="1417" w:header="708" w:footer="708" w:gutter="0"/>
          <w:cols w:space="708"/>
        </w:sectPr>
      </w:pPr>
    </w:p>
    <w:p w:rsidR="00154479" w:rsidRDefault="00FC1EA3">
      <w:pPr>
        <w:rPr>
          <w:rFonts w:ascii="Times New Roman" w:hAnsi="Times New Roman" w:cs="Times New Roman"/>
          <w:b/>
          <w:sz w:val="26"/>
          <w:szCs w:val="26"/>
        </w:rPr>
      </w:pPr>
      <w:r w:rsidRPr="00FC1EA3">
        <w:rPr>
          <w:rFonts w:ascii="Times New Roman" w:hAnsi="Times New Roman" w:cs="Times New Roman"/>
          <w:b/>
          <w:sz w:val="26"/>
          <w:szCs w:val="26"/>
        </w:rPr>
        <w:lastRenderedPageBreak/>
        <w:t>Dersler Menüsü:</w:t>
      </w:r>
    </w:p>
    <w:p w:rsidR="00FC1EA3" w:rsidRDefault="00FC1E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62625" cy="2905125"/>
            <wp:effectExtent l="19050" t="0" r="9525" b="0"/>
            <wp:docPr id="5" name="Resim 4" descr="C:\Users\pc\Desktop\dersle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derslermen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A3" w:rsidRDefault="00FC1E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Raporlar Menüsü:</w:t>
      </w:r>
    </w:p>
    <w:p w:rsidR="00FC1EA3" w:rsidRDefault="00FC1EA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53100" cy="2914650"/>
            <wp:effectExtent l="19050" t="0" r="0" b="0"/>
            <wp:docPr id="6" name="Resim 5" descr="C:\Users\pc\Desktop\raporla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raporlarmen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Programda kullanılan methodlar ve fonksiyonların işlevi: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OgrencilerAta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Ogrencikayit.txt içine kayıt edilen öğrencilerin öğrenciler struct dizisine aktarılmasını sağlar.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YeniOgrenciKayit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Programa girilen öğrenci bilgilerini Ogrencikayit.txt dosyasına yazdırır.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MevcutOgrenciKayitGuncelleme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Önceden kayıt edilmiş bir öğrencinin bilgilerini güncelleyen method.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OgrenciSilme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Kayıt edilen bir öğrenciyi silmeye yarayan method.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TumOgrencileriListeleme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Kayıt edilmiş bütün öğrencileri ekrana yazdırır.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OgrenciDersSecimiYapma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Kayıt edilmiş öğrencilere ders seçimi yapmasını sağlar.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OgrenciDersSecimiSilme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Ders seçimi yapmış öğrencinin ders seçimini silmeyi sağlar.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OgrenciDersNotuGirisi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Ders seçimi yapmış öğrencinin seçmiş olduğu derslerden birine not girişi yapmasını sağlayan method.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OgrenciDersNotuGoruntuleme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Ogrencinin seçmiş olduğu derslere girilen notların ekrana yazdırıldığı method.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BirBolumdekiOgrencileriListeleme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Kullanıcının istediği bir bölümdeki öğrencilerin tamamını ekrana yazdırır.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OgrenciDersListeleme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Bir öğrencinin seçmiş olduğu bütün dersleri ekrana yazdırır.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OgrenciTranskriptGoruntuleme Methodu:</w:t>
      </w:r>
      <w:r>
        <w:rPr>
          <w:rFonts w:ascii="Times New Roman" w:hAnsi="Times New Roman" w:cs="Times New Roman"/>
          <w:b/>
          <w:sz w:val="26"/>
          <w:szCs w:val="26"/>
        </w:rPr>
        <w:t xml:space="preserve"> Bir öğrencinin seçmiş olduğu derslerin hepsini ve girilen bütün notları ekrana yazdırır.</w:t>
      </w:r>
    </w:p>
    <w:p w:rsidR="00993B47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MenuDegerSecme Fonksiyonu:</w:t>
      </w:r>
      <w:r>
        <w:rPr>
          <w:rFonts w:ascii="Times New Roman" w:hAnsi="Times New Roman" w:cs="Times New Roman"/>
          <w:b/>
          <w:sz w:val="26"/>
          <w:szCs w:val="26"/>
        </w:rPr>
        <w:t xml:space="preserve"> Kullanıcının menüler arasında dolaşmak için girmesi gereken değeri almaya yarayan fonksiyon.</w:t>
      </w:r>
    </w:p>
    <w:p w:rsidR="00993B47" w:rsidRPr="00FC1EA3" w:rsidRDefault="00993B47">
      <w:pPr>
        <w:rPr>
          <w:rFonts w:ascii="Times New Roman" w:hAnsi="Times New Roman" w:cs="Times New Roman"/>
          <w:b/>
          <w:sz w:val="26"/>
          <w:szCs w:val="26"/>
        </w:rPr>
      </w:pPr>
      <w:r w:rsidRPr="00993B47">
        <w:rPr>
          <w:rFonts w:ascii="Times New Roman" w:hAnsi="Times New Roman" w:cs="Times New Roman"/>
          <w:b/>
          <w:color w:val="FF0000"/>
          <w:sz w:val="26"/>
          <w:szCs w:val="26"/>
        </w:rPr>
        <w:t>MenuKontrol Fonksiyonu:</w:t>
      </w:r>
      <w:r>
        <w:rPr>
          <w:rFonts w:ascii="Times New Roman" w:hAnsi="Times New Roman" w:cs="Times New Roman"/>
          <w:b/>
          <w:sz w:val="26"/>
          <w:szCs w:val="26"/>
        </w:rPr>
        <w:t xml:space="preserve"> Kullanıcıdan alınan değerleri hesaplayarak hangi menüye girilmesi gerektiğini belirleyen fonksiyon.</w:t>
      </w:r>
    </w:p>
    <w:sectPr w:rsidR="00993B47" w:rsidRPr="00FC1EA3" w:rsidSect="00667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B5BCB"/>
    <w:rsid w:val="000B5BCB"/>
    <w:rsid w:val="00154479"/>
    <w:rsid w:val="0066736C"/>
    <w:rsid w:val="00993B47"/>
    <w:rsid w:val="00F3227F"/>
    <w:rsid w:val="00FC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kapakfenbilimleriyazisisau">
    <w:name w:val="kapakfenbilimleriyazisisau"/>
    <w:basedOn w:val="Normal"/>
    <w:rsid w:val="000B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apakboslukyazistilisau">
    <w:name w:val="kapakboslukyazistilisau"/>
    <w:basedOn w:val="Normal"/>
    <w:rsid w:val="000B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paktezyazistilisauchar">
    <w:name w:val="kapaktezyazistilisauchar"/>
    <w:basedOn w:val="VarsaylanParagrafYazTipi"/>
    <w:rsid w:val="000B5BCB"/>
  </w:style>
  <w:style w:type="paragraph" w:customStyle="1" w:styleId="kapaksimsoyisim">
    <w:name w:val="kapakısimsoyisim"/>
    <w:basedOn w:val="Normal"/>
    <w:rsid w:val="000B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apakbilimdaliyazstilisau">
    <w:name w:val="kapakbilimdaliyazstilisau"/>
    <w:basedOn w:val="Normal"/>
    <w:rsid w:val="000B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C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1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2018-12-23T14:20:00Z</dcterms:created>
  <dcterms:modified xsi:type="dcterms:W3CDTF">2018-12-23T18:01:00Z</dcterms:modified>
</cp:coreProperties>
</file>