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2AA16" w14:textId="638F6E9A" w:rsidR="00667408" w:rsidRPr="00777BF6" w:rsidRDefault="005158F2" w:rsidP="00777BF6">
      <w:pPr>
        <w:pStyle w:val="Heading2"/>
        <w:jc w:val="center"/>
        <w:rPr>
          <w:sz w:val="36"/>
          <w:szCs w:val="36"/>
        </w:rPr>
      </w:pPr>
      <w:r w:rsidRPr="00777BF6">
        <w:rPr>
          <w:sz w:val="36"/>
          <w:szCs w:val="36"/>
        </w:rPr>
        <w:t xml:space="preserve">Ses </w:t>
      </w:r>
      <w:proofErr w:type="spellStart"/>
      <w:r w:rsidRPr="00777BF6">
        <w:rPr>
          <w:sz w:val="36"/>
          <w:szCs w:val="36"/>
        </w:rPr>
        <w:t>Düzenleme</w:t>
      </w:r>
      <w:proofErr w:type="spellEnd"/>
      <w:r w:rsidRPr="00777BF6">
        <w:rPr>
          <w:sz w:val="36"/>
          <w:szCs w:val="36"/>
        </w:rPr>
        <w:t xml:space="preserve"> </w:t>
      </w:r>
      <w:proofErr w:type="spellStart"/>
      <w:r w:rsidRPr="00777BF6">
        <w:rPr>
          <w:sz w:val="36"/>
          <w:szCs w:val="36"/>
        </w:rPr>
        <w:t>Programlarına</w:t>
      </w:r>
      <w:proofErr w:type="spellEnd"/>
      <w:r w:rsidRPr="00777BF6">
        <w:rPr>
          <w:sz w:val="36"/>
          <w:szCs w:val="36"/>
        </w:rPr>
        <w:t xml:space="preserve"> </w:t>
      </w:r>
      <w:proofErr w:type="spellStart"/>
      <w:r w:rsidRPr="00777BF6">
        <w:rPr>
          <w:sz w:val="36"/>
          <w:szCs w:val="36"/>
        </w:rPr>
        <w:t>Giriş</w:t>
      </w:r>
      <w:proofErr w:type="spellEnd"/>
      <w:r w:rsidRPr="00777BF6">
        <w:rPr>
          <w:sz w:val="36"/>
          <w:szCs w:val="36"/>
        </w:rPr>
        <w:t xml:space="preserve"> ve Ses Kurgusu Ders Notları</w:t>
      </w:r>
    </w:p>
    <w:p w14:paraId="3683CE22" w14:textId="3486CF06" w:rsidR="00667408" w:rsidRPr="00777BF6" w:rsidRDefault="005158F2">
      <w:pPr>
        <w:keepNext/>
        <w:spacing w:before="320" w:after="120"/>
        <w:rPr>
          <w:sz w:val="16"/>
          <w:szCs w:val="16"/>
        </w:rPr>
      </w:pPr>
      <w:r w:rsidRPr="00777BF6">
        <w:rPr>
          <w:b/>
          <w:color w:val="0077B6"/>
          <w:sz w:val="20"/>
          <w:szCs w:val="16"/>
        </w:rPr>
        <w:t xml:space="preserve">1. Ses Nedir </w:t>
      </w:r>
      <w:proofErr w:type="spellStart"/>
      <w:r w:rsidRPr="00777BF6">
        <w:rPr>
          <w:b/>
          <w:color w:val="0077B6"/>
          <w:sz w:val="20"/>
          <w:szCs w:val="16"/>
        </w:rPr>
        <w:t>ve</w:t>
      </w:r>
      <w:proofErr w:type="spellEnd"/>
      <w:r w:rsidRPr="00777BF6">
        <w:rPr>
          <w:b/>
          <w:color w:val="0077B6"/>
          <w:sz w:val="20"/>
          <w:szCs w:val="16"/>
        </w:rPr>
        <w:t xml:space="preserve"> </w:t>
      </w:r>
      <w:proofErr w:type="spellStart"/>
      <w:r w:rsidRPr="00777BF6">
        <w:rPr>
          <w:b/>
          <w:color w:val="0077B6"/>
          <w:sz w:val="20"/>
          <w:szCs w:val="16"/>
        </w:rPr>
        <w:t>Nasıl</w:t>
      </w:r>
      <w:proofErr w:type="spellEnd"/>
      <w:r w:rsidRPr="00777BF6">
        <w:rPr>
          <w:b/>
          <w:color w:val="0077B6"/>
          <w:sz w:val="20"/>
          <w:szCs w:val="16"/>
        </w:rPr>
        <w:t xml:space="preserve"> </w:t>
      </w:r>
      <w:proofErr w:type="spellStart"/>
      <w:r w:rsidR="00777BF6" w:rsidRPr="00777BF6">
        <w:rPr>
          <w:b/>
          <w:color w:val="0077B6"/>
          <w:sz w:val="20"/>
          <w:szCs w:val="16"/>
        </w:rPr>
        <w:t>Dijitalleştirilir</w:t>
      </w:r>
      <w:proofErr w:type="spellEnd"/>
      <w:r w:rsidRPr="00777BF6">
        <w:rPr>
          <w:b/>
          <w:color w:val="0077B6"/>
          <w:sz w:val="20"/>
          <w:szCs w:val="16"/>
        </w:rPr>
        <w:t>?</w:t>
      </w:r>
    </w:p>
    <w:p w14:paraId="7987B468" w14:textId="77777777" w:rsidR="00667408" w:rsidRPr="00777BF6" w:rsidRDefault="005158F2">
      <w:pPr>
        <w:spacing w:after="120"/>
        <w:rPr>
          <w:sz w:val="16"/>
          <w:szCs w:val="16"/>
        </w:rPr>
      </w:pPr>
      <w:r w:rsidRPr="00777BF6">
        <w:rPr>
          <w:sz w:val="16"/>
          <w:szCs w:val="16"/>
        </w:rPr>
        <w:t>Çevremizde duyduğumuz sesler, doğası gereği dalga hareketleridir. Ancak bu sesleri bilgisayarların doğrudan anlaması ve işlemesi mümkün değildir.</w:t>
      </w:r>
    </w:p>
    <w:p w14:paraId="192EB55D" w14:textId="77777777" w:rsidR="00667408" w:rsidRPr="00777BF6" w:rsidRDefault="005158F2">
      <w:pPr>
        <w:pStyle w:val="ListBullet"/>
        <w:spacing w:after="60"/>
        <w:rPr>
          <w:sz w:val="16"/>
          <w:szCs w:val="16"/>
        </w:rPr>
      </w:pPr>
      <w:proofErr w:type="spellStart"/>
      <w:r w:rsidRPr="00777BF6">
        <w:rPr>
          <w:b/>
          <w:color w:val="0077B6"/>
          <w:sz w:val="16"/>
          <w:szCs w:val="16"/>
        </w:rPr>
        <w:t>Sayısallaştırma</w:t>
      </w:r>
      <w:proofErr w:type="spellEnd"/>
      <w:r w:rsidRPr="00777BF6">
        <w:rPr>
          <w:b/>
          <w:color w:val="0077B6"/>
          <w:sz w:val="16"/>
          <w:szCs w:val="16"/>
        </w:rPr>
        <w:t xml:space="preserve"> (ADC): </w:t>
      </w:r>
      <w:proofErr w:type="spellStart"/>
      <w:r w:rsidRPr="00777BF6">
        <w:rPr>
          <w:sz w:val="16"/>
          <w:szCs w:val="16"/>
        </w:rPr>
        <w:t>Mikrofon</w:t>
      </w:r>
      <w:proofErr w:type="spellEnd"/>
      <w:r w:rsidRPr="00777BF6">
        <w:rPr>
          <w:sz w:val="16"/>
          <w:szCs w:val="16"/>
        </w:rPr>
        <w:t xml:space="preserve"> </w:t>
      </w:r>
      <w:proofErr w:type="spellStart"/>
      <w:r w:rsidRPr="00777BF6">
        <w:rPr>
          <w:sz w:val="16"/>
          <w:szCs w:val="16"/>
        </w:rPr>
        <w:t>gibi</w:t>
      </w:r>
      <w:proofErr w:type="spellEnd"/>
      <w:r w:rsidRPr="00777BF6">
        <w:rPr>
          <w:sz w:val="16"/>
          <w:szCs w:val="16"/>
        </w:rPr>
        <w:t xml:space="preserve"> cihazlar analog ses dalgalarını yakalayarak elektrik sinyallerine dönüştürür. Bu sinyaller belirli aralıklarla örneklenip ölçülerek bilgisayarın anlayacağı 0 ve 1'lerden oluşan sayısal verilere dönüştürülür.</w:t>
      </w:r>
    </w:p>
    <w:p w14:paraId="2FF076C5" w14:textId="77777777" w:rsidR="00667408" w:rsidRPr="00777BF6" w:rsidRDefault="005158F2">
      <w:pPr>
        <w:pStyle w:val="ListBullet"/>
        <w:spacing w:after="60"/>
        <w:rPr>
          <w:sz w:val="16"/>
          <w:szCs w:val="16"/>
        </w:rPr>
      </w:pPr>
      <w:r w:rsidRPr="00777BF6">
        <w:rPr>
          <w:b/>
          <w:color w:val="0077B6"/>
          <w:sz w:val="16"/>
          <w:szCs w:val="16"/>
        </w:rPr>
        <w:t xml:space="preserve">Dijital Ses: </w:t>
      </w:r>
      <w:r w:rsidRPr="00777BF6">
        <w:rPr>
          <w:sz w:val="16"/>
          <w:szCs w:val="16"/>
        </w:rPr>
        <w:t>Sesin bilgisayar, tablet ve telefon gibi cihazlarda saklanabilen, işlenebilen ve yeniden dinlenebilen sayısal biçimidir.</w:t>
      </w:r>
    </w:p>
    <w:p w14:paraId="37093012" w14:textId="239448EC" w:rsidR="00667408" w:rsidRPr="00777BF6" w:rsidRDefault="00667408" w:rsidP="00777BF6">
      <w:pPr>
        <w:pStyle w:val="ListBullet"/>
        <w:numPr>
          <w:ilvl w:val="0"/>
          <w:numId w:val="0"/>
        </w:numPr>
        <w:spacing w:after="60"/>
        <w:ind w:left="360"/>
        <w:rPr>
          <w:sz w:val="16"/>
          <w:szCs w:val="16"/>
        </w:rPr>
      </w:pPr>
    </w:p>
    <w:tbl>
      <w:tblPr>
        <w:tblW w:w="0" w:type="auto"/>
        <w:jc w:val="center"/>
        <w:tblLayout w:type="fixed"/>
        <w:tblLook w:val="04A0" w:firstRow="1" w:lastRow="0" w:firstColumn="1" w:lastColumn="0" w:noHBand="0" w:noVBand="1"/>
      </w:tblPr>
      <w:tblGrid>
        <w:gridCol w:w="9360"/>
      </w:tblGrid>
      <w:tr w:rsidR="00667408" w:rsidRPr="00777BF6" w14:paraId="0A0DEAFF" w14:textId="77777777">
        <w:trPr>
          <w:jc w:val="center"/>
        </w:trPr>
        <w:tc>
          <w:tcPr>
            <w:tcW w:w="9360" w:type="dxa"/>
            <w:tcBorders>
              <w:left w:val="single" w:sz="24" w:space="0" w:color="0077B6"/>
            </w:tcBorders>
            <w:shd w:val="clear" w:color="auto" w:fill="F0F8FF"/>
            <w:tcMar>
              <w:top w:w="120" w:type="dxa"/>
              <w:left w:w="180" w:type="dxa"/>
              <w:bottom w:w="120" w:type="dxa"/>
              <w:right w:w="180" w:type="dxa"/>
            </w:tcMar>
          </w:tcPr>
          <w:p w14:paraId="7685E778" w14:textId="02D030D4" w:rsidR="00667408" w:rsidRPr="00777BF6" w:rsidRDefault="00777BF6">
            <w:pPr>
              <w:spacing w:before="40" w:after="40"/>
              <w:rPr>
                <w:sz w:val="16"/>
                <w:szCs w:val="16"/>
              </w:rPr>
            </w:pPr>
            <w:r w:rsidRPr="00777BF6">
              <w:rPr>
                <w:b/>
                <w:color w:val="0077B6"/>
                <w:sz w:val="16"/>
                <w:szCs w:val="16"/>
              </w:rPr>
              <w:t>Not:</w:t>
            </w:r>
            <w:r w:rsidR="005158F2" w:rsidRPr="00777BF6">
              <w:rPr>
                <w:b/>
                <w:color w:val="0077B6"/>
                <w:sz w:val="16"/>
                <w:szCs w:val="16"/>
              </w:rPr>
              <w:t xml:space="preserve"> </w:t>
            </w:r>
            <w:proofErr w:type="spellStart"/>
            <w:r w:rsidR="005158F2" w:rsidRPr="00777BF6">
              <w:rPr>
                <w:sz w:val="16"/>
                <w:szCs w:val="16"/>
              </w:rPr>
              <w:t>Bilgisayarlar</w:t>
            </w:r>
            <w:proofErr w:type="spellEnd"/>
            <w:r w:rsidR="005158F2" w:rsidRPr="00777BF6">
              <w:rPr>
                <w:sz w:val="16"/>
                <w:szCs w:val="16"/>
              </w:rPr>
              <w:t xml:space="preserve"> </w:t>
            </w:r>
            <w:proofErr w:type="spellStart"/>
            <w:r w:rsidR="005158F2" w:rsidRPr="00777BF6">
              <w:rPr>
                <w:sz w:val="16"/>
                <w:szCs w:val="16"/>
              </w:rPr>
              <w:t>sesleri</w:t>
            </w:r>
            <w:proofErr w:type="spellEnd"/>
            <w:r w:rsidR="005158F2" w:rsidRPr="00777BF6">
              <w:rPr>
                <w:sz w:val="16"/>
                <w:szCs w:val="16"/>
              </w:rPr>
              <w:t xml:space="preserve"> </w:t>
            </w:r>
            <w:proofErr w:type="spellStart"/>
            <w:r w:rsidR="005158F2" w:rsidRPr="00777BF6">
              <w:rPr>
                <w:sz w:val="16"/>
                <w:szCs w:val="16"/>
              </w:rPr>
              <w:t>doğrudan</w:t>
            </w:r>
            <w:proofErr w:type="spellEnd"/>
            <w:r w:rsidR="005158F2" w:rsidRPr="00777BF6">
              <w:rPr>
                <w:sz w:val="16"/>
                <w:szCs w:val="16"/>
              </w:rPr>
              <w:t xml:space="preserve"> dalga olarak değil; 0 ve Birlik (binary) sayısal veriler halinde kaydeder ve işler.</w:t>
            </w:r>
          </w:p>
        </w:tc>
      </w:tr>
    </w:tbl>
    <w:p w14:paraId="52FCEA9D" w14:textId="77777777" w:rsidR="00667408" w:rsidRPr="00777BF6" w:rsidRDefault="00667408">
      <w:pPr>
        <w:spacing w:after="120"/>
        <w:rPr>
          <w:sz w:val="16"/>
          <w:szCs w:val="16"/>
        </w:rPr>
      </w:pPr>
    </w:p>
    <w:p w14:paraId="4BC168CB" w14:textId="77777777" w:rsidR="00667408" w:rsidRPr="00777BF6" w:rsidRDefault="005158F2">
      <w:pPr>
        <w:keepNext/>
        <w:spacing w:before="320" w:after="120"/>
        <w:rPr>
          <w:sz w:val="16"/>
          <w:szCs w:val="16"/>
        </w:rPr>
      </w:pPr>
      <w:r w:rsidRPr="00777BF6">
        <w:rPr>
          <w:b/>
          <w:color w:val="0077B6"/>
          <w:sz w:val="20"/>
          <w:szCs w:val="16"/>
        </w:rPr>
        <w:t>2. Ses Teknolojisi Donanım Bileşenleri</w:t>
      </w:r>
    </w:p>
    <w:p w14:paraId="55DE12D4" w14:textId="77777777" w:rsidR="00667408" w:rsidRPr="00777BF6" w:rsidRDefault="005158F2">
      <w:pPr>
        <w:spacing w:after="120"/>
        <w:rPr>
          <w:sz w:val="16"/>
          <w:szCs w:val="16"/>
        </w:rPr>
      </w:pPr>
      <w:r w:rsidRPr="00777BF6">
        <w:rPr>
          <w:sz w:val="16"/>
          <w:szCs w:val="16"/>
        </w:rPr>
        <w:t>Ses kaydı yapmak ve sesleri düzenlemek için kullanılan temel donanım araçları şunlardır:</w:t>
      </w:r>
    </w:p>
    <w:p w14:paraId="43853C1C" w14:textId="393F5764" w:rsidR="00667408" w:rsidRPr="00777BF6" w:rsidRDefault="005158F2">
      <w:pPr>
        <w:pStyle w:val="ListBullet"/>
        <w:spacing w:after="60"/>
        <w:rPr>
          <w:sz w:val="16"/>
          <w:szCs w:val="16"/>
        </w:rPr>
      </w:pPr>
      <w:proofErr w:type="spellStart"/>
      <w:r w:rsidRPr="00777BF6">
        <w:rPr>
          <w:b/>
          <w:color w:val="0077B6"/>
          <w:sz w:val="16"/>
          <w:szCs w:val="16"/>
        </w:rPr>
        <w:t>Mikrofon</w:t>
      </w:r>
      <w:proofErr w:type="spellEnd"/>
      <w:r w:rsidR="00777BF6" w:rsidRPr="00777BF6">
        <w:rPr>
          <w:b/>
          <w:color w:val="0077B6"/>
          <w:sz w:val="16"/>
          <w:szCs w:val="16"/>
        </w:rPr>
        <w:t>:</w:t>
      </w:r>
    </w:p>
    <w:p w14:paraId="695FE9FE" w14:textId="77777777" w:rsidR="00667408" w:rsidRPr="00777BF6" w:rsidRDefault="005158F2">
      <w:pPr>
        <w:pStyle w:val="ListBullet"/>
        <w:spacing w:after="60"/>
        <w:rPr>
          <w:sz w:val="16"/>
          <w:szCs w:val="16"/>
        </w:rPr>
      </w:pPr>
      <w:r w:rsidRPr="00777BF6">
        <w:rPr>
          <w:b/>
          <w:color w:val="0077B6"/>
          <w:sz w:val="16"/>
          <w:szCs w:val="16"/>
        </w:rPr>
        <w:t xml:space="preserve">Ses Kartı: </w:t>
      </w:r>
      <w:r w:rsidRPr="00777BF6">
        <w:rPr>
          <w:sz w:val="16"/>
          <w:szCs w:val="16"/>
        </w:rPr>
        <w:t>Analog ses verilerini sayısal veriye, sayısal verileri de tekrar hoparlörün duyabileceği analog sinyallere dönüştüren donanımdır.</w:t>
      </w:r>
    </w:p>
    <w:p w14:paraId="1FA09DBA" w14:textId="4E086062" w:rsidR="00667408" w:rsidRPr="00777BF6" w:rsidRDefault="005158F2">
      <w:pPr>
        <w:pStyle w:val="ListBullet"/>
        <w:spacing w:after="60"/>
        <w:rPr>
          <w:sz w:val="16"/>
          <w:szCs w:val="16"/>
        </w:rPr>
      </w:pPr>
      <w:r w:rsidRPr="00777BF6">
        <w:rPr>
          <w:b/>
          <w:color w:val="0077B6"/>
          <w:sz w:val="16"/>
          <w:szCs w:val="16"/>
        </w:rPr>
        <w:t xml:space="preserve">Hoparlor: </w:t>
      </w:r>
    </w:p>
    <w:p w14:paraId="6FCFA3FC" w14:textId="0ABE4786" w:rsidR="00667408" w:rsidRPr="00777BF6" w:rsidRDefault="005158F2">
      <w:pPr>
        <w:pStyle w:val="ListBullet"/>
        <w:spacing w:after="60"/>
        <w:rPr>
          <w:sz w:val="16"/>
          <w:szCs w:val="16"/>
        </w:rPr>
      </w:pPr>
      <w:r w:rsidRPr="00777BF6">
        <w:rPr>
          <w:b/>
          <w:color w:val="0077B6"/>
          <w:sz w:val="16"/>
          <w:szCs w:val="16"/>
        </w:rPr>
        <w:t xml:space="preserve">Kulaklık: </w:t>
      </w:r>
    </w:p>
    <w:p w14:paraId="5A078815" w14:textId="77777777" w:rsidR="00667408" w:rsidRPr="00777BF6" w:rsidRDefault="005158F2">
      <w:pPr>
        <w:keepNext/>
        <w:spacing w:before="320" w:after="120"/>
        <w:rPr>
          <w:sz w:val="16"/>
          <w:szCs w:val="16"/>
        </w:rPr>
      </w:pPr>
      <w:r w:rsidRPr="00777BF6">
        <w:rPr>
          <w:b/>
          <w:color w:val="0077B6"/>
          <w:sz w:val="20"/>
          <w:szCs w:val="16"/>
        </w:rPr>
        <w:t>4. Yaygın Ses Dosyası Formatları</w:t>
      </w:r>
    </w:p>
    <w:p w14:paraId="6DFC7FAB" w14:textId="77777777" w:rsidR="00667408" w:rsidRPr="00777BF6" w:rsidRDefault="005158F2">
      <w:pPr>
        <w:pStyle w:val="ListBullet"/>
        <w:spacing w:after="60"/>
        <w:rPr>
          <w:sz w:val="16"/>
          <w:szCs w:val="16"/>
        </w:rPr>
      </w:pPr>
      <w:r w:rsidRPr="00777BF6">
        <w:rPr>
          <w:b/>
          <w:color w:val="0077B6"/>
          <w:sz w:val="16"/>
          <w:szCs w:val="16"/>
        </w:rPr>
        <w:t xml:space="preserve">MP3: </w:t>
      </w:r>
      <w:r w:rsidRPr="00777BF6">
        <w:rPr>
          <w:sz w:val="16"/>
          <w:szCs w:val="16"/>
        </w:rPr>
        <w:t>En yaygın sıkıştırılmış ses formatıdır. Dosya boyutu küçük olduğu için internet paylaşımı ve web siteleri için idealdir.</w:t>
      </w:r>
    </w:p>
    <w:p w14:paraId="0ABAAE7F" w14:textId="77777777" w:rsidR="00667408" w:rsidRPr="00777BF6" w:rsidRDefault="005158F2">
      <w:pPr>
        <w:pStyle w:val="ListBullet"/>
        <w:spacing w:after="60"/>
        <w:rPr>
          <w:sz w:val="16"/>
          <w:szCs w:val="16"/>
        </w:rPr>
      </w:pPr>
      <w:r w:rsidRPr="00777BF6">
        <w:rPr>
          <w:b/>
          <w:color w:val="0077B6"/>
          <w:sz w:val="16"/>
          <w:szCs w:val="16"/>
        </w:rPr>
        <w:t xml:space="preserve">WAV: </w:t>
      </w:r>
      <w:r w:rsidRPr="00777BF6">
        <w:rPr>
          <w:sz w:val="16"/>
          <w:szCs w:val="16"/>
        </w:rPr>
        <w:t>Sıkıştırılmamış, yüksek kaliteli stüdyo kayıt formatıdır. Dosya boyutu oldukça büyüktür.</w:t>
      </w:r>
    </w:p>
    <w:p w14:paraId="36C4FCDA" w14:textId="77777777" w:rsidR="00667408" w:rsidRPr="00777BF6" w:rsidRDefault="005158F2">
      <w:pPr>
        <w:pStyle w:val="ListBullet"/>
        <w:spacing w:after="60"/>
        <w:rPr>
          <w:sz w:val="16"/>
          <w:szCs w:val="16"/>
        </w:rPr>
      </w:pPr>
      <w:r w:rsidRPr="00777BF6">
        <w:rPr>
          <w:b/>
          <w:color w:val="0077B6"/>
          <w:sz w:val="16"/>
          <w:szCs w:val="16"/>
        </w:rPr>
        <w:t xml:space="preserve">WMA &amp; OGG: </w:t>
      </w:r>
      <w:r w:rsidRPr="00777BF6">
        <w:rPr>
          <w:sz w:val="16"/>
          <w:szCs w:val="16"/>
        </w:rPr>
        <w:t>Farklı işletim sistemleri ve açık kaynak platformlar için geliştirilmiş alternatif sıkıştırma formatlarıdır.</w:t>
      </w:r>
    </w:p>
    <w:p w14:paraId="3E25124F" w14:textId="77777777" w:rsidR="00667408" w:rsidRPr="00777BF6" w:rsidRDefault="005158F2">
      <w:pPr>
        <w:keepNext/>
        <w:spacing w:before="320" w:after="120"/>
        <w:rPr>
          <w:sz w:val="16"/>
          <w:szCs w:val="16"/>
        </w:rPr>
      </w:pPr>
      <w:r w:rsidRPr="00777BF6">
        <w:rPr>
          <w:b/>
          <w:color w:val="0077B6"/>
          <w:sz w:val="20"/>
          <w:szCs w:val="16"/>
        </w:rPr>
        <w:t>5. Temel Ses Düzenleme Terimleri</w:t>
      </w:r>
    </w:p>
    <w:p w14:paraId="2F3C35BF" w14:textId="77777777" w:rsidR="00667408" w:rsidRPr="00777BF6" w:rsidRDefault="005158F2">
      <w:pPr>
        <w:pStyle w:val="ListBullet"/>
        <w:spacing w:after="60"/>
        <w:rPr>
          <w:sz w:val="16"/>
          <w:szCs w:val="16"/>
        </w:rPr>
      </w:pPr>
      <w:r w:rsidRPr="00777BF6">
        <w:rPr>
          <w:b/>
          <w:color w:val="0077B6"/>
          <w:sz w:val="16"/>
          <w:szCs w:val="16"/>
        </w:rPr>
        <w:t xml:space="preserve">Dalga Formu (Waveform): </w:t>
      </w:r>
      <w:r w:rsidRPr="00777BF6">
        <w:rPr>
          <w:sz w:val="16"/>
          <w:szCs w:val="16"/>
        </w:rPr>
        <w:t>Sesin zaman eksenindeki şiddet ve frekans değişimini gösteren görsel grafik.</w:t>
      </w:r>
    </w:p>
    <w:p w14:paraId="33E69A15" w14:textId="77777777" w:rsidR="00667408" w:rsidRPr="00777BF6" w:rsidRDefault="005158F2">
      <w:pPr>
        <w:pStyle w:val="ListBullet"/>
        <w:spacing w:after="60"/>
        <w:rPr>
          <w:sz w:val="16"/>
          <w:szCs w:val="16"/>
        </w:rPr>
      </w:pPr>
      <w:r w:rsidRPr="00777BF6">
        <w:rPr>
          <w:b/>
          <w:color w:val="0077B6"/>
          <w:sz w:val="16"/>
          <w:szCs w:val="16"/>
        </w:rPr>
        <w:t xml:space="preserve">Kanal / İz (Track): </w:t>
      </w:r>
      <w:r w:rsidRPr="00777BF6">
        <w:rPr>
          <w:sz w:val="16"/>
          <w:szCs w:val="16"/>
        </w:rPr>
        <w:t>Çoklu ses katmanlarının (müzik, konuşma, efekt) bağımsız olarak eklenmesini ve düzenlenmesini sağlayan hatlar.</w:t>
      </w:r>
    </w:p>
    <w:p w14:paraId="30B1EC39" w14:textId="77777777" w:rsidR="00667408" w:rsidRPr="00777BF6" w:rsidRDefault="005158F2">
      <w:pPr>
        <w:pStyle w:val="ListBullet"/>
        <w:spacing w:after="60"/>
        <w:rPr>
          <w:sz w:val="16"/>
          <w:szCs w:val="16"/>
        </w:rPr>
      </w:pPr>
      <w:r w:rsidRPr="00777BF6">
        <w:rPr>
          <w:b/>
          <w:color w:val="0077B6"/>
          <w:sz w:val="16"/>
          <w:szCs w:val="16"/>
        </w:rPr>
        <w:t xml:space="preserve">Mono / Stereo: </w:t>
      </w:r>
      <w:r w:rsidRPr="00777BF6">
        <w:rPr>
          <w:sz w:val="16"/>
          <w:szCs w:val="16"/>
        </w:rPr>
        <w:t>Tek kanallı (mono) veya kulaklık deneyimini zenginleştiren iki kanallı mekansal (stereo) ses yapısı.</w:t>
      </w:r>
    </w:p>
    <w:p w14:paraId="4A17C7BF" w14:textId="77777777" w:rsidR="00667408" w:rsidRPr="00777BF6" w:rsidRDefault="005158F2">
      <w:pPr>
        <w:pStyle w:val="ListBullet"/>
        <w:spacing w:after="60"/>
        <w:rPr>
          <w:sz w:val="16"/>
          <w:szCs w:val="16"/>
        </w:rPr>
      </w:pPr>
      <w:r w:rsidRPr="00777BF6">
        <w:rPr>
          <w:b/>
          <w:color w:val="0077B6"/>
          <w:sz w:val="16"/>
          <w:szCs w:val="16"/>
        </w:rPr>
        <w:t xml:space="preserve">Fade-in / Fade-out: </w:t>
      </w:r>
      <w:r w:rsidRPr="00777BF6">
        <w:rPr>
          <w:sz w:val="16"/>
          <w:szCs w:val="16"/>
        </w:rPr>
        <w:t>Sesin başlangıçta yavaşça yükselmesi (Fade-in), sonda ise kademeli olarak sönümlenmesi (Fade-out) geçiş teknikleri.</w:t>
      </w:r>
    </w:p>
    <w:p w14:paraId="0D56C4C1" w14:textId="77777777" w:rsidR="00667408" w:rsidRPr="00777BF6" w:rsidRDefault="005158F2">
      <w:pPr>
        <w:pStyle w:val="ListBullet"/>
        <w:spacing w:after="60"/>
        <w:rPr>
          <w:sz w:val="16"/>
          <w:szCs w:val="16"/>
        </w:rPr>
      </w:pPr>
      <w:r w:rsidRPr="00777BF6">
        <w:rPr>
          <w:b/>
          <w:color w:val="0077B6"/>
          <w:sz w:val="16"/>
          <w:szCs w:val="16"/>
        </w:rPr>
        <w:t xml:space="preserve">Karıştırma (Mixing) ve Kesme: </w:t>
      </w:r>
      <w:r w:rsidRPr="00777BF6">
        <w:rPr>
          <w:sz w:val="16"/>
          <w:szCs w:val="16"/>
        </w:rPr>
        <w:t>Farklı ses kaynaklarını birleştirme, gereksiz nefes ve duraklama kısımlarını temizleme ve ses seviyelerini dengeleme işlemleri.</w:t>
      </w:r>
    </w:p>
    <w:p w14:paraId="0778BEE6" w14:textId="77777777" w:rsidR="00667408" w:rsidRPr="00777BF6" w:rsidRDefault="005158F2">
      <w:pPr>
        <w:keepNext/>
        <w:spacing w:before="320" w:after="120"/>
        <w:rPr>
          <w:sz w:val="16"/>
          <w:szCs w:val="16"/>
        </w:rPr>
      </w:pPr>
      <w:r w:rsidRPr="00777BF6">
        <w:rPr>
          <w:b/>
          <w:color w:val="0077B6"/>
          <w:sz w:val="20"/>
          <w:szCs w:val="16"/>
        </w:rPr>
        <w:t>9. Ses Kurgusu Oluşturma Süreci ve Örnek Uygulama</w:t>
      </w:r>
    </w:p>
    <w:p w14:paraId="3E404350" w14:textId="77777777" w:rsidR="00667408" w:rsidRPr="00777BF6" w:rsidRDefault="005158F2">
      <w:pPr>
        <w:spacing w:after="120"/>
        <w:rPr>
          <w:sz w:val="16"/>
          <w:szCs w:val="16"/>
        </w:rPr>
      </w:pPr>
      <w:r w:rsidRPr="00777BF6">
        <w:rPr>
          <w:sz w:val="16"/>
          <w:szCs w:val="16"/>
        </w:rPr>
        <w:t>Gerçek hayatta karşılaşılan bir durumu ya da problemi anlatan ses dosyaları hazırlayabiliriz. Bu sürecin önceden tasarlanmasına ve düzenlenmesine kurgu denir. İyi yapılandırılmış bir kurgu, konusunun dinleyiciye daha düzenli, anlaşılır ve etkili bir şekilde aktarılmasını sağlar.</w:t>
      </w:r>
    </w:p>
    <w:p w14:paraId="42633206" w14:textId="77777777" w:rsidR="00667408" w:rsidRPr="00777BF6" w:rsidRDefault="005158F2">
      <w:pPr>
        <w:spacing w:after="120"/>
        <w:rPr>
          <w:sz w:val="16"/>
          <w:szCs w:val="16"/>
        </w:rPr>
      </w:pPr>
      <w:r w:rsidRPr="00777BF6">
        <w:rPr>
          <w:sz w:val="16"/>
          <w:szCs w:val="16"/>
        </w:rPr>
        <w:t>Kurgu Süreci Aşamaları:</w:t>
      </w:r>
    </w:p>
    <w:p w14:paraId="7282E179" w14:textId="77777777" w:rsidR="00667408" w:rsidRPr="00777BF6" w:rsidRDefault="005158F2">
      <w:pPr>
        <w:pStyle w:val="ListBullet"/>
        <w:spacing w:after="60"/>
        <w:rPr>
          <w:sz w:val="16"/>
          <w:szCs w:val="16"/>
        </w:rPr>
      </w:pPr>
      <w:r w:rsidRPr="00777BF6">
        <w:rPr>
          <w:b/>
          <w:color w:val="0077B6"/>
          <w:sz w:val="16"/>
          <w:szCs w:val="16"/>
        </w:rPr>
        <w:t xml:space="preserve">1. Konu Planı: </w:t>
      </w:r>
      <w:r w:rsidRPr="00777BF6">
        <w:rPr>
          <w:sz w:val="16"/>
          <w:szCs w:val="16"/>
        </w:rPr>
        <w:t>Ne anlatılacağının, ana fikrin ve hedef kitlenin belirlenmesi.</w:t>
      </w:r>
    </w:p>
    <w:p w14:paraId="2210E23C" w14:textId="77777777" w:rsidR="00667408" w:rsidRPr="00777BF6" w:rsidRDefault="005158F2">
      <w:pPr>
        <w:pStyle w:val="ListBullet"/>
        <w:spacing w:after="60"/>
        <w:rPr>
          <w:sz w:val="16"/>
          <w:szCs w:val="16"/>
        </w:rPr>
      </w:pPr>
      <w:r w:rsidRPr="00777BF6">
        <w:rPr>
          <w:b/>
          <w:color w:val="0077B6"/>
          <w:sz w:val="16"/>
          <w:szCs w:val="16"/>
        </w:rPr>
        <w:t xml:space="preserve">2. Senaryo &amp; Akış: </w:t>
      </w:r>
      <w:r w:rsidRPr="00777BF6">
        <w:rPr>
          <w:sz w:val="16"/>
          <w:szCs w:val="16"/>
        </w:rPr>
        <w:t>Giriş, gelişme ve sonuç kısımlarının metne dökülmesi.</w:t>
      </w:r>
    </w:p>
    <w:p w14:paraId="1B4C3C1E" w14:textId="6D9F5EB4" w:rsidR="00667408" w:rsidRPr="00777BF6" w:rsidRDefault="005158F2" w:rsidP="00777BF6">
      <w:pPr>
        <w:pStyle w:val="ListBullet"/>
        <w:spacing w:after="60"/>
        <w:rPr>
          <w:sz w:val="16"/>
          <w:szCs w:val="16"/>
        </w:rPr>
      </w:pPr>
      <w:r w:rsidRPr="00777BF6">
        <w:rPr>
          <w:b/>
          <w:color w:val="0077B6"/>
          <w:sz w:val="16"/>
          <w:szCs w:val="16"/>
        </w:rPr>
        <w:t xml:space="preserve">3. Kayıt &amp; Denge: </w:t>
      </w:r>
      <w:r w:rsidRPr="00777BF6">
        <w:rPr>
          <w:sz w:val="16"/>
          <w:szCs w:val="16"/>
        </w:rPr>
        <w:t xml:space="preserve">Sesin kaydedilmesi, gürültü </w:t>
      </w:r>
      <w:proofErr w:type="spellStart"/>
      <w:r w:rsidRPr="00777BF6">
        <w:rPr>
          <w:sz w:val="16"/>
          <w:szCs w:val="16"/>
        </w:rPr>
        <w:t>temizliği</w:t>
      </w:r>
      <w:proofErr w:type="spellEnd"/>
      <w:r w:rsidRPr="00777BF6">
        <w:rPr>
          <w:sz w:val="16"/>
          <w:szCs w:val="16"/>
        </w:rPr>
        <w:t xml:space="preserve"> </w:t>
      </w:r>
      <w:proofErr w:type="spellStart"/>
      <w:r w:rsidRPr="00777BF6">
        <w:rPr>
          <w:sz w:val="16"/>
          <w:szCs w:val="16"/>
        </w:rPr>
        <w:t>ve</w:t>
      </w:r>
      <w:proofErr w:type="spellEnd"/>
      <w:r w:rsidRPr="00777BF6">
        <w:rPr>
          <w:sz w:val="16"/>
          <w:szCs w:val="16"/>
        </w:rPr>
        <w:t xml:space="preserve"> </w:t>
      </w:r>
      <w:proofErr w:type="spellStart"/>
      <w:r w:rsidRPr="00777BF6">
        <w:rPr>
          <w:sz w:val="16"/>
          <w:szCs w:val="16"/>
        </w:rPr>
        <w:t>efekt</w:t>
      </w:r>
      <w:proofErr w:type="spellEnd"/>
      <w:r w:rsidRPr="00777BF6">
        <w:rPr>
          <w:sz w:val="16"/>
          <w:szCs w:val="16"/>
        </w:rPr>
        <w:t xml:space="preserve"> </w:t>
      </w:r>
      <w:proofErr w:type="spellStart"/>
      <w:r w:rsidRPr="00777BF6">
        <w:rPr>
          <w:sz w:val="16"/>
          <w:szCs w:val="16"/>
        </w:rPr>
        <w:t>ekleme</w:t>
      </w:r>
      <w:proofErr w:type="spellEnd"/>
      <w:r w:rsidRPr="00777BF6">
        <w:rPr>
          <w:sz w:val="16"/>
          <w:szCs w:val="16"/>
        </w:rPr>
        <w:t>.</w:t>
      </w:r>
    </w:p>
    <w:p w14:paraId="56AB14C7" w14:textId="77777777" w:rsidR="00667408" w:rsidRPr="00777BF6" w:rsidRDefault="005158F2">
      <w:pPr>
        <w:keepNext/>
        <w:spacing w:before="320" w:after="120"/>
        <w:rPr>
          <w:sz w:val="16"/>
          <w:szCs w:val="16"/>
        </w:rPr>
      </w:pPr>
      <w:r w:rsidRPr="00777BF6">
        <w:rPr>
          <w:b/>
          <w:color w:val="0077B6"/>
          <w:sz w:val="20"/>
          <w:szCs w:val="16"/>
        </w:rPr>
        <w:t>1</w:t>
      </w:r>
      <w:r w:rsidRPr="00777BF6">
        <w:rPr>
          <w:b/>
          <w:color w:val="0077B6"/>
          <w:sz w:val="20"/>
          <w:szCs w:val="16"/>
        </w:rPr>
        <w:t>0. Etik ve Telif Hakları</w:t>
      </w:r>
    </w:p>
    <w:p w14:paraId="7C48F3E0" w14:textId="77777777" w:rsidR="00667408" w:rsidRPr="00777BF6" w:rsidRDefault="005158F2">
      <w:pPr>
        <w:pStyle w:val="ListBullet"/>
        <w:spacing w:after="60"/>
        <w:rPr>
          <w:sz w:val="16"/>
          <w:szCs w:val="16"/>
        </w:rPr>
      </w:pPr>
      <w:r w:rsidRPr="00777BF6">
        <w:rPr>
          <w:b/>
          <w:color w:val="0077B6"/>
          <w:sz w:val="16"/>
          <w:szCs w:val="16"/>
        </w:rPr>
        <w:t xml:space="preserve">Telif Hakları: </w:t>
      </w:r>
      <w:r w:rsidRPr="00777BF6">
        <w:rPr>
          <w:sz w:val="16"/>
          <w:szCs w:val="16"/>
        </w:rPr>
        <w:t>Başkalarının müzik ve ses eserlerini izinsiz ticari veya kişisel projelerde kullanmamak; telifsiz alternatifler tercih etmek.</w:t>
      </w:r>
    </w:p>
    <w:p w14:paraId="15C0D38F" w14:textId="7ED7FDD8" w:rsidR="00667408" w:rsidRPr="00777BF6" w:rsidRDefault="005158F2">
      <w:pPr>
        <w:pStyle w:val="ListBullet"/>
        <w:spacing w:after="60"/>
        <w:rPr>
          <w:sz w:val="16"/>
          <w:szCs w:val="16"/>
        </w:rPr>
      </w:pPr>
      <w:r w:rsidRPr="00777BF6">
        <w:rPr>
          <w:b/>
          <w:color w:val="0077B6"/>
          <w:sz w:val="16"/>
          <w:szCs w:val="16"/>
        </w:rPr>
        <w:t xml:space="preserve">Deepfake &amp; </w:t>
      </w:r>
      <w:proofErr w:type="spellStart"/>
      <w:r w:rsidRPr="00777BF6">
        <w:rPr>
          <w:b/>
          <w:color w:val="0077B6"/>
          <w:sz w:val="16"/>
          <w:szCs w:val="16"/>
        </w:rPr>
        <w:t>Sahte</w:t>
      </w:r>
      <w:proofErr w:type="spellEnd"/>
      <w:r w:rsidRPr="00777BF6">
        <w:rPr>
          <w:b/>
          <w:color w:val="0077B6"/>
          <w:sz w:val="16"/>
          <w:szCs w:val="16"/>
        </w:rPr>
        <w:t xml:space="preserve"> Ses: </w:t>
      </w:r>
      <w:r w:rsidR="00777BF6" w:rsidRPr="00777BF6">
        <w:rPr>
          <w:sz w:val="16"/>
          <w:szCs w:val="16"/>
        </w:rPr>
        <w:t xml:space="preserve">Yapay </w:t>
      </w:r>
      <w:proofErr w:type="spellStart"/>
      <w:r w:rsidR="00777BF6" w:rsidRPr="00777BF6">
        <w:rPr>
          <w:sz w:val="16"/>
          <w:szCs w:val="16"/>
        </w:rPr>
        <w:t>zekâ</w:t>
      </w:r>
      <w:proofErr w:type="spellEnd"/>
      <w:r w:rsidR="00777BF6" w:rsidRPr="00777BF6">
        <w:rPr>
          <w:sz w:val="16"/>
          <w:szCs w:val="16"/>
        </w:rPr>
        <w:t xml:space="preserve"> </w:t>
      </w:r>
      <w:proofErr w:type="spellStart"/>
      <w:r w:rsidR="00777BF6" w:rsidRPr="00777BF6">
        <w:rPr>
          <w:sz w:val="16"/>
          <w:szCs w:val="16"/>
        </w:rPr>
        <w:t>ile</w:t>
      </w:r>
      <w:proofErr w:type="spellEnd"/>
      <w:r w:rsidR="00777BF6" w:rsidRPr="00777BF6">
        <w:rPr>
          <w:sz w:val="16"/>
          <w:szCs w:val="16"/>
        </w:rPr>
        <w:t xml:space="preserve"> </w:t>
      </w:r>
      <w:proofErr w:type="spellStart"/>
      <w:r w:rsidR="00777BF6" w:rsidRPr="00777BF6">
        <w:rPr>
          <w:sz w:val="16"/>
          <w:szCs w:val="16"/>
        </w:rPr>
        <w:t>bir</w:t>
      </w:r>
      <w:proofErr w:type="spellEnd"/>
      <w:r w:rsidR="00777BF6" w:rsidRPr="00777BF6">
        <w:rPr>
          <w:sz w:val="16"/>
          <w:szCs w:val="16"/>
        </w:rPr>
        <w:t xml:space="preserve"> </w:t>
      </w:r>
      <w:proofErr w:type="spellStart"/>
      <w:r w:rsidR="00777BF6" w:rsidRPr="00777BF6">
        <w:rPr>
          <w:sz w:val="16"/>
          <w:szCs w:val="16"/>
        </w:rPr>
        <w:t>kişinin</w:t>
      </w:r>
      <w:proofErr w:type="spellEnd"/>
      <w:r w:rsidR="00777BF6" w:rsidRPr="00777BF6">
        <w:rPr>
          <w:sz w:val="16"/>
          <w:szCs w:val="16"/>
        </w:rPr>
        <w:t xml:space="preserve"> </w:t>
      </w:r>
      <w:proofErr w:type="spellStart"/>
      <w:r w:rsidR="00777BF6" w:rsidRPr="00777BF6">
        <w:rPr>
          <w:sz w:val="16"/>
          <w:szCs w:val="16"/>
        </w:rPr>
        <w:t>sesinin</w:t>
      </w:r>
      <w:proofErr w:type="spellEnd"/>
      <w:r w:rsidR="00777BF6" w:rsidRPr="00777BF6">
        <w:rPr>
          <w:sz w:val="16"/>
          <w:szCs w:val="16"/>
        </w:rPr>
        <w:t xml:space="preserve"> </w:t>
      </w:r>
      <w:proofErr w:type="spellStart"/>
      <w:r w:rsidR="00777BF6" w:rsidRPr="00777BF6">
        <w:rPr>
          <w:sz w:val="16"/>
          <w:szCs w:val="16"/>
        </w:rPr>
        <w:t>taklit</w:t>
      </w:r>
      <w:proofErr w:type="spellEnd"/>
      <w:r w:rsidR="00777BF6" w:rsidRPr="00777BF6">
        <w:rPr>
          <w:sz w:val="16"/>
          <w:szCs w:val="16"/>
        </w:rPr>
        <w:t xml:space="preserve"> </w:t>
      </w:r>
      <w:proofErr w:type="spellStart"/>
      <w:r w:rsidR="00777BF6" w:rsidRPr="00777BF6">
        <w:rPr>
          <w:sz w:val="16"/>
          <w:szCs w:val="16"/>
        </w:rPr>
        <w:t>edilmesidir</w:t>
      </w:r>
      <w:proofErr w:type="spellEnd"/>
      <w:r w:rsidR="00777BF6" w:rsidRPr="00777BF6">
        <w:rPr>
          <w:sz w:val="16"/>
          <w:szCs w:val="16"/>
        </w:rPr>
        <w:t xml:space="preserve">. </w:t>
      </w:r>
      <w:proofErr w:type="spellStart"/>
      <w:r w:rsidR="00777BF6" w:rsidRPr="00777BF6">
        <w:rPr>
          <w:sz w:val="16"/>
          <w:szCs w:val="16"/>
        </w:rPr>
        <w:t>Başkasının</w:t>
      </w:r>
      <w:proofErr w:type="spellEnd"/>
      <w:r w:rsidR="00777BF6" w:rsidRPr="00777BF6">
        <w:rPr>
          <w:sz w:val="16"/>
          <w:szCs w:val="16"/>
        </w:rPr>
        <w:t xml:space="preserve"> </w:t>
      </w:r>
      <w:proofErr w:type="spellStart"/>
      <w:r w:rsidR="00777BF6" w:rsidRPr="00777BF6">
        <w:rPr>
          <w:sz w:val="16"/>
          <w:szCs w:val="16"/>
        </w:rPr>
        <w:t>sesini</w:t>
      </w:r>
      <w:proofErr w:type="spellEnd"/>
      <w:r w:rsidR="00777BF6" w:rsidRPr="00777BF6">
        <w:rPr>
          <w:sz w:val="16"/>
          <w:szCs w:val="16"/>
        </w:rPr>
        <w:t xml:space="preserve"> </w:t>
      </w:r>
      <w:proofErr w:type="spellStart"/>
      <w:r w:rsidR="00777BF6" w:rsidRPr="00777BF6">
        <w:rPr>
          <w:sz w:val="16"/>
          <w:szCs w:val="16"/>
        </w:rPr>
        <w:t>izinsiz</w:t>
      </w:r>
      <w:proofErr w:type="spellEnd"/>
      <w:r w:rsidR="00777BF6" w:rsidRPr="00777BF6">
        <w:rPr>
          <w:sz w:val="16"/>
          <w:szCs w:val="16"/>
        </w:rPr>
        <w:t xml:space="preserve"> </w:t>
      </w:r>
      <w:proofErr w:type="spellStart"/>
      <w:r w:rsidR="00777BF6" w:rsidRPr="00777BF6">
        <w:rPr>
          <w:sz w:val="16"/>
          <w:szCs w:val="16"/>
        </w:rPr>
        <w:t>taklit</w:t>
      </w:r>
      <w:proofErr w:type="spellEnd"/>
      <w:r w:rsidR="00777BF6" w:rsidRPr="00777BF6">
        <w:rPr>
          <w:sz w:val="16"/>
          <w:szCs w:val="16"/>
        </w:rPr>
        <w:t xml:space="preserve"> </w:t>
      </w:r>
      <w:proofErr w:type="spellStart"/>
      <w:r w:rsidR="00777BF6" w:rsidRPr="00777BF6">
        <w:rPr>
          <w:sz w:val="16"/>
          <w:szCs w:val="16"/>
        </w:rPr>
        <w:t>etmek</w:t>
      </w:r>
      <w:proofErr w:type="spellEnd"/>
      <w:r w:rsidR="00777BF6" w:rsidRPr="00777BF6">
        <w:rPr>
          <w:sz w:val="16"/>
          <w:szCs w:val="16"/>
        </w:rPr>
        <w:t xml:space="preserve"> </w:t>
      </w:r>
      <w:proofErr w:type="spellStart"/>
      <w:r w:rsidR="00777BF6" w:rsidRPr="00777BF6">
        <w:rPr>
          <w:sz w:val="16"/>
          <w:szCs w:val="16"/>
        </w:rPr>
        <w:t>etik</w:t>
      </w:r>
      <w:proofErr w:type="spellEnd"/>
      <w:r w:rsidR="00777BF6" w:rsidRPr="00777BF6">
        <w:rPr>
          <w:sz w:val="16"/>
          <w:szCs w:val="16"/>
        </w:rPr>
        <w:t xml:space="preserve"> </w:t>
      </w:r>
      <w:proofErr w:type="spellStart"/>
      <w:r w:rsidR="00777BF6" w:rsidRPr="00777BF6">
        <w:rPr>
          <w:sz w:val="16"/>
          <w:szCs w:val="16"/>
        </w:rPr>
        <w:t>değildir</w:t>
      </w:r>
      <w:proofErr w:type="spellEnd"/>
      <w:r w:rsidR="00777BF6" w:rsidRPr="00777BF6">
        <w:rPr>
          <w:sz w:val="16"/>
          <w:szCs w:val="16"/>
        </w:rPr>
        <w:t xml:space="preserve"> </w:t>
      </w:r>
      <w:proofErr w:type="spellStart"/>
      <w:r w:rsidR="00777BF6" w:rsidRPr="00777BF6">
        <w:rPr>
          <w:sz w:val="16"/>
          <w:szCs w:val="16"/>
        </w:rPr>
        <w:t>ve</w:t>
      </w:r>
      <w:proofErr w:type="spellEnd"/>
      <w:r w:rsidR="00777BF6" w:rsidRPr="00777BF6">
        <w:rPr>
          <w:sz w:val="16"/>
          <w:szCs w:val="16"/>
        </w:rPr>
        <w:t xml:space="preserve"> </w:t>
      </w:r>
      <w:proofErr w:type="spellStart"/>
      <w:r w:rsidR="00777BF6" w:rsidRPr="00777BF6">
        <w:rPr>
          <w:sz w:val="16"/>
          <w:szCs w:val="16"/>
        </w:rPr>
        <w:t>hukuki</w:t>
      </w:r>
      <w:proofErr w:type="spellEnd"/>
      <w:r w:rsidR="00777BF6" w:rsidRPr="00777BF6">
        <w:rPr>
          <w:sz w:val="16"/>
          <w:szCs w:val="16"/>
        </w:rPr>
        <w:t xml:space="preserve"> </w:t>
      </w:r>
      <w:proofErr w:type="spellStart"/>
      <w:r w:rsidR="00777BF6" w:rsidRPr="00777BF6">
        <w:rPr>
          <w:sz w:val="16"/>
          <w:szCs w:val="16"/>
        </w:rPr>
        <w:t>sorunlara</w:t>
      </w:r>
      <w:proofErr w:type="spellEnd"/>
      <w:r w:rsidR="00777BF6" w:rsidRPr="00777BF6">
        <w:rPr>
          <w:sz w:val="16"/>
          <w:szCs w:val="16"/>
        </w:rPr>
        <w:t xml:space="preserve"> </w:t>
      </w:r>
      <w:proofErr w:type="spellStart"/>
      <w:r w:rsidR="00777BF6" w:rsidRPr="00777BF6">
        <w:rPr>
          <w:sz w:val="16"/>
          <w:szCs w:val="16"/>
        </w:rPr>
        <w:t>yol</w:t>
      </w:r>
      <w:proofErr w:type="spellEnd"/>
      <w:r w:rsidR="00777BF6" w:rsidRPr="00777BF6">
        <w:rPr>
          <w:sz w:val="16"/>
          <w:szCs w:val="16"/>
        </w:rPr>
        <w:t xml:space="preserve"> </w:t>
      </w:r>
      <w:proofErr w:type="spellStart"/>
      <w:r w:rsidR="00777BF6" w:rsidRPr="00777BF6">
        <w:rPr>
          <w:sz w:val="16"/>
          <w:szCs w:val="16"/>
        </w:rPr>
        <w:t>açabilir</w:t>
      </w:r>
      <w:proofErr w:type="spellEnd"/>
      <w:r w:rsidR="00777BF6" w:rsidRPr="00777BF6">
        <w:rPr>
          <w:sz w:val="16"/>
          <w:szCs w:val="16"/>
        </w:rPr>
        <w:t>.</w:t>
      </w:r>
    </w:p>
    <w:sectPr w:rsidR="00667408" w:rsidRPr="00777BF6" w:rsidSect="00777BF6">
      <w:headerReference w:type="default" r:id="rId8"/>
      <w:pgSz w:w="11906" w:h="16838"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6CFDC" w14:textId="77777777" w:rsidR="005158F2" w:rsidRDefault="005158F2" w:rsidP="00777BF6">
      <w:pPr>
        <w:spacing w:after="0" w:line="240" w:lineRule="auto"/>
      </w:pPr>
      <w:r>
        <w:separator/>
      </w:r>
    </w:p>
  </w:endnote>
  <w:endnote w:type="continuationSeparator" w:id="0">
    <w:p w14:paraId="361FD25F" w14:textId="77777777" w:rsidR="005158F2" w:rsidRDefault="005158F2" w:rsidP="00777B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3A6CF" w14:textId="77777777" w:rsidR="005158F2" w:rsidRDefault="005158F2" w:rsidP="00777BF6">
      <w:pPr>
        <w:spacing w:after="0" w:line="240" w:lineRule="auto"/>
      </w:pPr>
      <w:r>
        <w:separator/>
      </w:r>
    </w:p>
  </w:footnote>
  <w:footnote w:type="continuationSeparator" w:id="0">
    <w:p w14:paraId="2D10097E" w14:textId="77777777" w:rsidR="005158F2" w:rsidRDefault="005158F2" w:rsidP="00777B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40D2B" w14:textId="3D8BC02A" w:rsidR="00777BF6" w:rsidRDefault="00777BF6">
    <w:pPr>
      <w:pStyle w:val="Header"/>
    </w:pPr>
    <w:r w:rsidRPr="00777BF6">
      <w:rPr>
        <w:noProof/>
        <w:highlight w:val="black"/>
      </w:rPr>
      <w:drawing>
        <wp:inline distT="0" distB="0" distL="0" distR="0" wp14:anchorId="7FA9FC25" wp14:editId="5ED17526">
          <wp:extent cx="1245663" cy="333375"/>
          <wp:effectExtent l="0" t="0" r="0" b="0"/>
          <wp:docPr id="141367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9090" cy="350350"/>
                  </a:xfrm>
                  <a:prstGeom prst="rect">
                    <a:avLst/>
                  </a:prstGeom>
                  <a:noFill/>
                  <a:ln>
                    <a:noFill/>
                  </a:ln>
                </pic:spPr>
              </pic:pic>
            </a:graphicData>
          </a:graphic>
        </wp:inline>
      </w:drawing>
    </w:r>
  </w:p>
  <w:p w14:paraId="1C67C2E3" w14:textId="77777777" w:rsidR="00777BF6" w:rsidRDefault="00777B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8808745">
    <w:abstractNumId w:val="8"/>
  </w:num>
  <w:num w:numId="2" w16cid:durableId="646475934">
    <w:abstractNumId w:val="6"/>
  </w:num>
  <w:num w:numId="3" w16cid:durableId="1449088355">
    <w:abstractNumId w:val="5"/>
  </w:num>
  <w:num w:numId="4" w16cid:durableId="1526165128">
    <w:abstractNumId w:val="4"/>
  </w:num>
  <w:num w:numId="5" w16cid:durableId="45689181">
    <w:abstractNumId w:val="7"/>
  </w:num>
  <w:num w:numId="6" w16cid:durableId="413671516">
    <w:abstractNumId w:val="3"/>
  </w:num>
  <w:num w:numId="7" w16cid:durableId="2111313824">
    <w:abstractNumId w:val="2"/>
  </w:num>
  <w:num w:numId="8" w16cid:durableId="395857611">
    <w:abstractNumId w:val="1"/>
  </w:num>
  <w:num w:numId="9" w16cid:durableId="1894996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083"/>
    <w:rsid w:val="00034616"/>
    <w:rsid w:val="0006063C"/>
    <w:rsid w:val="0015074B"/>
    <w:rsid w:val="0029639D"/>
    <w:rsid w:val="00326F90"/>
    <w:rsid w:val="00366AF1"/>
    <w:rsid w:val="005158F2"/>
    <w:rsid w:val="00667408"/>
    <w:rsid w:val="00777BF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A162FF7"/>
  <w14:defaultImageDpi w14:val="300"/>
  <w15:docId w15:val="{2513EAA0-6E94-4F78-A35A-A410700B1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1252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449</Words>
  <Characters>2560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Dilara</cp:lastModifiedBy>
  <cp:revision>3</cp:revision>
  <dcterms:created xsi:type="dcterms:W3CDTF">2013-12-23T23:15:00Z</dcterms:created>
  <dcterms:modified xsi:type="dcterms:W3CDTF">2026-10-25T09:47:00Z</dcterms:modified>
  <cp:category/>
</cp:coreProperties>
</file>