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DENTAFLY CLINIC</w:t>
      </w:r>
    </w:p>
    <w:p>
      <w:pPr>
        <w:spacing w:after="40"/>
        <w:jc w:val="center"/>
      </w:pPr>
      <w:r>
        <w:rPr>
          <w:sz w:val="18"/>
          <w:szCs w:val="18"/>
        </w:rPr>
        <w:t xml:space="preserve">230 Church Lane, London, England, NW9 8SN</w:t>
      </w:r>
    </w:p>
    <w:p>
      <w:pPr>
        <w:spacing w:after="200"/>
        <w:jc w:val="center"/>
      </w:pPr>
      <w:r>
        <w:rPr>
          <w:i/>
          <w:iCs/>
          <w:color w:val="555555"/>
          <w:sz w:val="16"/>
          <w:szCs w:val="16"/>
        </w:rPr>
        <w:t xml:space="preserve">Dentafly Clinic is a trading name of Vestadent Limited  ·  Registered in England No. 12993512  ·  020 3302 9290  ·  info@vestadentclinic.co.uk</w:t>
      </w:r>
    </w:p>
    <w:p>
      <w:pPr>
        <w:spacing w:after="160"/>
        <w:jc w:val="center"/>
      </w:pPr>
      <w:r>
        <w:rPr>
          <w:b/>
          <w:bCs/>
          <w:sz w:val="24"/>
          <w:szCs w:val="24"/>
        </w:rPr>
        <w:t xml:space="preserve">THIRD-PARTY TREATMENT &amp; SERVICE CONFIRMATION (FINANCE — TABEO)</w:t>
      </w:r>
    </w:p>
    <w:p>
      <w:pPr>
        <w:spacing w:after="120" w:before="0"/>
      </w:pPr>
      <w:r>
        <w:rPr>
          <w:sz w:val="20"/>
          <w:szCs w:val="20"/>
        </w:rPr>
        <w:t xml:space="preserve">Purpose. This form records that a third party (not the patient) has agreed to fund the patient’s dental treatment using finance taken out in their own name through Tabeo. It confirms the treatment and its cost, identifies the person arranging the finance, and creates a clear, signed record. It is not a credit agreement — the finance itself is arranged, assessed and managed separately by Tabeo, who carry all regulatory and financial responsibility for it.</w:t>
      </w:r>
    </w:p>
    <w:p>
      <w:pPr>
        <w:spacing w:after="160" w:before="0"/>
      </w:pPr>
      <w:r>
        <w:rPr>
          <w:sz w:val="20"/>
          <w:szCs w:val="20"/>
        </w:rPr>
        <w:t xml:space="preserve">Parties. In this agreement, “the Clinic” means Vestadent Limited (registered in England, Company No. 12993512), trading as Dentafly Clinic, of 230 Church Lane, London, England, NW9 8SN.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Clinic reference / patient file no.</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[[case_reference]]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agreement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[[agreement_date]]</w:t>
            </w:r>
          </w:p>
        </w:tc>
      </w:tr>
    </w:tbl>
    <w:p>
      <w:pPr>
        <w:pBdr>
          <w:bottom w:val="single" w:color="2E75B6" w:sz="6" w:space="2"/>
        </w:pBdr>
        <w:spacing w:after="100" w:before="220"/>
      </w:pPr>
      <w:r>
        <w:rPr>
          <w:b/>
          <w:bCs/>
          <w:color w:val="1F3864"/>
          <w:sz w:val="22"/>
          <w:szCs w:val="22"/>
        </w:rPr>
        <w:t xml:space="preserve">PART 1 — PATIENT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Patient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birth</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[[patient_dob]]</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[[patient_email]]</w:t>
            </w:r>
          </w:p>
        </w:tc>
      </w:tr>
    </w:tbl>
    <w:p>
      <w:pPr>
        <w:pBdr>
          <w:bottom w:val="single" w:color="2E75B6" w:sz="6" w:space="2"/>
        </w:pBdr>
        <w:spacing w:after="100" w:before="220"/>
      </w:pPr>
      <w:r>
        <w:rPr>
          <w:b/>
          <w:bCs/>
          <w:color w:val="1F3864"/>
          <w:sz w:val="22"/>
          <w:szCs w:val="22"/>
        </w:rPr>
        <w:t xml:space="preserve">PART 2 — TREATMENT &amp; SERVICE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Description of treatment / services provided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[[treatment_description]]</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Total treatment cost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[[total_cost]]</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Amount financed through Tabeo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[[amount_due]]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payment received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[[payment_date]]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Payment method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Finance arranged through Tabeo (in the payer’s 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Tabeo / finance reference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[[transaction_reference]]</w:t>
            </w:r>
          </w:p>
        </w:tc>
      </w:tr>
    </w:tbl>
    <w:p>
      <w:pPr>
        <w:pBdr>
          <w:bottom w:val="single" w:color="2E75B6" w:sz="6" w:space="2"/>
        </w:pBdr>
        <w:spacing w:after="100" w:before="220"/>
      </w:pPr>
      <w:r>
        <w:rPr>
          <w:b/>
          <w:bCs/>
          <w:color w:val="1F3864"/>
          <w:sz w:val="22"/>
          <w:szCs w:val="22"/>
        </w:rPr>
        <w:t xml:space="preserve">PART 3 — PAYER DETAILS</w:t>
      </w:r>
    </w:p>
    <w:p>
      <w:pPr>
        <w:spacing w:after="100" w:before="0"/>
      </w:pPr>
      <w:r>
        <w:rPr>
          <w:i/>
          <w:iCs/>
          <w:color w:val="555555"/>
          <w:sz w:val="20"/>
          <w:szCs w:val="20"/>
        </w:rPr>
        <w:t xml:space="preserve">The treatment is funded by a third party (not the patient) who has taken out finance in their own name through Tabeo. The payer named below must complete and sign this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Relationship to patient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[[cardholder_relationship]]</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[[cardholder_email]]</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Photo ID received — type &amp; reference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[[photo_id]]</w:t>
            </w:r>
          </w:p>
        </w:tc>
      </w:tr>
    </w:tbl>
    <w:p>
      <w:pPr>
        <w:pBdr>
          <w:bottom w:val="single" w:color="2E75B6" w:sz="6" w:space="2"/>
        </w:pBdr>
        <w:spacing w:after="100" w:before="220"/>
      </w:pPr>
      <w:r>
        <w:rPr>
          <w:b/>
          <w:bCs/>
          <w:color w:val="1F3864"/>
          <w:sz w:val="22"/>
          <w:szCs w:val="22"/>
        </w:rPr>
        <w:t xml:space="preserve">PART 4 — PAYER DECLARATION</w:t>
      </w:r>
    </w:p>
    <w:p>
      <w:pPr>
        <w:spacing w:after="100" w:before="0"/>
      </w:pPr>
      <w:r>
        <w:rPr>
          <w:sz w:val="20"/>
          <w:szCs w:val="20"/>
        </w:rPr>
        <w:t xml:space="preserve">I, the payer named in Part 3, confirm and declare that:</w:t>
      </w:r>
    </w:p>
    <w:p>
      <w:pPr>
        <w:pStyle w:val="ListParagraph"/>
        <w:numPr>
          <w:ilvl w:val="0"/>
          <w:numId w:val="2"/>
        </w:numPr>
        <w:spacing w:after="100"/>
      </w:pPr>
      <w:r>
        <w:rPr>
          <w:sz w:val="20"/>
          <w:szCs w:val="20"/>
        </w:rPr>
        <w:t xml:space="preserve">I have voluntarily and knowingly chosen to fund the dental treatment for the patient named in Part 1, using finance taken out in my own name through Tabeo for the amount shown in Part 2.</w:t>
      </w:r>
    </w:p>
    <w:p>
      <w:pPr>
        <w:pStyle w:val="ListParagraph"/>
        <w:numPr>
          <w:ilvl w:val="0"/>
          <w:numId w:val="2"/>
        </w:numPr>
        <w:spacing w:after="100"/>
      </w:pPr>
      <w:r>
        <w:rPr>
          <w:sz w:val="20"/>
          <w:szCs w:val="20"/>
        </w:rPr>
        <w:t xml:space="preserve">I confirm that I am arranging this finance of my own free will, on behalf of the patient, and that I understand the amount and purpose of it.</w:t>
      </w:r>
    </w:p>
    <w:p>
      <w:pPr>
        <w:pStyle w:val="ListParagraph"/>
        <w:numPr>
          <w:ilvl w:val="0"/>
          <w:numId w:val="2"/>
        </w:numPr>
        <w:spacing w:after="100"/>
      </w:pPr>
      <w:r>
        <w:rPr>
          <w:sz w:val="20"/>
          <w:szCs w:val="20"/>
        </w:rPr>
        <w:t xml:space="preserve">I understand that the finance agreement is a separate arrangement between me and Tabeo, and that Tabeo is responsible for assessing, providing and managing that finance, including all monthly payments, interest and terms.</w:t>
      </w:r>
    </w:p>
    <w:p>
      <w:pPr>
        <w:pStyle w:val="ListParagraph"/>
        <w:numPr>
          <w:ilvl w:val="0"/>
          <w:numId w:val="2"/>
        </w:numPr>
        <w:spacing w:after="100"/>
      </w:pPr>
      <w:r>
        <w:rPr>
          <w:sz w:val="20"/>
          <w:szCs w:val="20"/>
        </w:rPr>
        <w:t xml:space="preserve">I understand that this form is a record of the treatment and service provided by the Clinic, and is not itself a credit or loan agreement.</w:t>
      </w:r>
    </w:p>
    <w:p>
      <w:pPr>
        <w:pStyle w:val="ListParagraph"/>
        <w:numPr>
          <w:ilvl w:val="0"/>
          <w:numId w:val="2"/>
        </w:numPr>
        <w:spacing w:after="100"/>
      </w:pPr>
      <w:r>
        <w:rPr>
          <w:sz w:val="20"/>
          <w:szCs w:val="20"/>
        </w:rPr>
        <w:t xml:space="preserve">I confirm that the details I have given are true and accurate to the best of my knowledge, and that any questions about the finance itself should be directed to Tabeo.</w:t>
      </w:r>
    </w:p>
    <w:p>
      <w:pPr>
        <w:pBdr>
          <w:bottom w:val="single" w:color="2E75B6" w:sz="6" w:space="2"/>
        </w:pBdr>
        <w:spacing w:after="100" w:before="220"/>
      </w:pPr>
      <w:r>
        <w:rPr>
          <w:b/>
          <w:bCs/>
          <w:color w:val="1F3864"/>
          <w:sz w:val="22"/>
          <w:szCs w:val="22"/>
        </w:rPr>
        <w:t xml:space="preserve">PART 5 — PATIENT DECLARATION</w:t>
      </w:r>
    </w:p>
    <w:p>
      <w:pPr>
        <w:spacing w:after="100" w:before="0"/>
      </w:pPr>
      <w:r>
        <w:rPr>
          <w:sz w:val="20"/>
          <w:szCs w:val="20"/>
        </w:rPr>
        <w:t xml:space="preserve">I, the patient named in Part 1, confirm and declare that:</w:t>
      </w:r>
    </w:p>
    <w:p>
      <w:pPr>
        <w:pStyle w:val="ListParagraph"/>
        <w:numPr>
          <w:ilvl w:val="0"/>
          <w:numId w:val="3"/>
        </w:numPr>
        <w:spacing w:after="100"/>
      </w:pPr>
      <w:r>
        <w:rPr>
          <w:sz w:val="20"/>
          <w:szCs w:val="20"/>
        </w:rPr>
        <w:t xml:space="preserve">I have received, or have agreed to receive, the dental treatment and services described in Part 2, and I accept the cost stated.</w:t>
      </w:r>
    </w:p>
    <w:p>
      <w:pPr>
        <w:pStyle w:val="ListParagraph"/>
        <w:numPr>
          <w:ilvl w:val="0"/>
          <w:numId w:val="3"/>
        </w:numPr>
        <w:spacing w:after="100"/>
      </w:pPr>
      <w:r>
        <w:rPr>
          <w:sz w:val="20"/>
          <w:szCs w:val="20"/>
        </w:rPr>
        <w:t xml:space="preserve">The payer named in Part 3 has agreed, with their full knowledge and consent, to fund my treatment using finance taken out in their own name through Tabeo.</w:t>
      </w:r>
    </w:p>
    <w:p>
      <w:pPr>
        <w:pStyle w:val="ListParagraph"/>
        <w:numPr>
          <w:ilvl w:val="0"/>
          <w:numId w:val="3"/>
        </w:numPr>
        <w:spacing w:after="100"/>
      </w:pPr>
      <w:r>
        <w:rPr>
          <w:sz w:val="20"/>
          <w:szCs w:val="20"/>
        </w:rPr>
        <w:t xml:space="preserve">I understand that the finance is arranged separately between the payer and Tabeo, and that any credit decision, payments and terms are managed by Tabeo. I confirm I have received, or agreed to receive, the treatment described.</w:t>
      </w:r>
    </w:p>
    <w:p>
      <w:pPr>
        <w:pBdr>
          <w:bottom w:val="single" w:color="2E75B6" w:sz="6" w:space="2"/>
        </w:pBdr>
        <w:spacing w:after="100" w:before="220"/>
      </w:pPr>
      <w:r>
        <w:rPr>
          <w:b/>
          <w:bCs/>
          <w:color w:val="1F3864"/>
          <w:sz w:val="22"/>
          <w:szCs w:val="22"/>
        </w:rPr>
        <w:t xml:space="preserve">PART 6 — GENERAL TERMS</w:t>
      </w:r>
    </w:p>
    <w:p>
      <w:pPr>
        <w:spacing w:after="100" w:before="0"/>
      </w:pPr>
      <w:r>
        <w:rPr>
          <w:sz w:val="20"/>
          <w:szCs w:val="20"/>
        </w:rPr>
        <w:t xml:space="preserve">6.1  Finance through Tabeo. The cost of the treatment is funded via finance arranged through Tabeo in the payer’s name. The credit agreement is made directly between the payer and Tabeo (or a lender introduced by Tabeo) and is assessed, provided and managed entirely by Tabeo, who carry all regulatory and financial responsibility for it. The Clinic is not the lender and does not handle the finance, the credit decision, or the payments.</w:t>
      </w:r>
    </w:p>
    <w:p>
      <w:pPr>
        <w:spacing w:after="100" w:before="0"/>
      </w:pPr>
      <w:r>
        <w:rPr>
          <w:sz w:val="20"/>
          <w:szCs w:val="20"/>
        </w:rPr>
        <w:t xml:space="preserve">6.2  Treatment provided by the Clinic. This document confirms the treatment and services agreed between the patient and the Clinic, funded by finance arranged through Tabeo in the payer’s name. Any questions about the finance itself — payments, interest, term or the credit agreement — should be directed to Tabeo.</w:t>
      </w:r>
    </w:p>
    <w:p>
      <w:pPr>
        <w:spacing w:after="100" w:before="0"/>
      </w:pPr>
      <w:r>
        <w:rPr>
          <w:sz w:val="20"/>
          <w:szCs w:val="20"/>
        </w:rPr>
        <w:t xml:space="preserve">6.3  Evidence. The signatories agree that this signed form, together with treatment records, may be submitted to a court or any competent authority as evidence that the treatment and its funding arrangement were duly agreed.</w:t>
      </w:r>
    </w:p>
    <w:p>
      <w:pPr>
        <w:spacing w:after="100" w:before="0"/>
      </w:pPr>
      <w:r>
        <w:rPr>
          <w:sz w:val="20"/>
          <w:szCs w:val="20"/>
        </w:rPr>
        <w:t xml:space="preserve">6.4  Data protection (UK GDPR). The Clinic processes the personal data on this form to provide and record treatment and to take and record payment (lawful bases: contract, legal obligation and legitimate interests). Records are kept in line with the Clinic’s retention policy. See the Clinic’s Privacy Notice for full details.</w:t>
      </w:r>
    </w:p>
    <w:p>
      <w:pPr>
        <w:spacing w:after="100" w:before="0"/>
      </w:pPr>
      <w:r>
        <w:rPr>
          <w:sz w:val="20"/>
          <w:szCs w:val="20"/>
        </w:rPr>
        <w:t xml:space="preserve">6.5  Consumer rights unaffected. Nothing in this agreement removes or limits any statutory right the patient has as a consumer, including any right to a refund for services not provided or not carried out with reasonable care and skill.</w:t>
      </w:r>
    </w:p>
    <w:p>
      <w:pPr>
        <w:spacing w:after="100" w:before="0"/>
      </w:pPr>
      <w:r>
        <w:rPr>
          <w:sz w:val="20"/>
          <w:szCs w:val="20"/>
        </w:rPr>
        <w:t xml:space="preserve">6.6  Entire agreement &amp; severability. This is the entire agreement on the matters it covers. If any clause is held invalid, the remaining clauses continue in full force.</w:t>
      </w:r>
    </w:p>
    <w:p>
      <w:pPr>
        <w:spacing w:after="140" w:before="0"/>
      </w:pPr>
      <w:r>
        <w:rPr>
          <w:sz w:val="20"/>
          <w:szCs w:val="20"/>
        </w:rPr>
        <w:t xml:space="preserve">6.7  Governing law &amp; jurisdiction. This agreement is governed by the laws of England and Wales, and the parties submit to the exclusive jurisdiction of the courts of England and Wales.</w:t>
      </w:r>
    </w:p>
    <w:p>
      <w:pPr>
        <w:pBdr>
          <w:bottom w:val="single" w:color="2E75B6" w:sz="6" w:space="2"/>
        </w:pBdr>
        <w:spacing w:after="100" w:before="220"/>
      </w:pPr>
      <w:r>
        <w:rPr>
          <w:b/>
          <w:bCs/>
          <w:color w:val="1F3864"/>
          <w:sz w:val="22"/>
          <w:szCs w:val="22"/>
        </w:rPr>
        <w:t xml:space="preserve">PART 7 — SIGNATURES</w:t>
      </w:r>
    </w:p>
    <w:p>
      <w:pPr>
        <w:spacing w:after="180" w:before="0"/>
      </w:pPr>
      <w:r>
        <w:rPr>
          <w:sz w:val="20"/>
          <w:szCs w:val="20"/>
        </w:rPr>
        <w:t xml:space="preserve">By signing below, each signatory confirms they have read and understood this agreement and agree to be bound by it. Electronic signatures are accepted and have the same legal effect as wet-ink signatures.</w:t>
      </w:r>
    </w:p>
    <w:p>
      <w:pPr>
        <w:spacing w:after="100" w:before="0"/>
      </w:pPr>
      <w:r>
        <w:rPr>
          <w:b/>
          <w:bCs/>
          <w:sz w:val="22"/>
          <w:szCs w:val="22"/>
        </w:rPr>
        <w:t xml:space="preserve">Payer (third party arranging Tabeo finance in their own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{{signature:1:y}}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{{autofill_date_signed:1}}</w:t>
            </w:r>
          </w:p>
        </w:tc>
      </w:tr>
    </w:tbl>
    <w:p>
      <w:pPr>
        <w:spacing w:before="160"/>
      </w:pPr>
      <w:r>
        <w:rPr>
          <w:b/>
          <w:bCs/>
          <w:sz w:val="22"/>
          <w:szCs w:val="22"/>
        </w:rPr>
        <w:t xml:space="preserve">Patient (or parent / guardian if under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{{signature:2:y}}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2026-06-25T22:22:19.976Z</dcterms:created>
  <dcterms:modified xsi:type="dcterms:W3CDTF">2026-06-25T22:22:19.989Z</dcterms:modified>
</cp:coreProperties>
</file>

<file path=docProps/custom.xml><?xml version="1.0" encoding="utf-8"?>
<Properties xmlns="http://schemas.openxmlformats.org/officeDocument/2006/custom-properties" xmlns:vt="http://schemas.openxmlformats.org/officeDocument/2006/docPropsVTypes"/>
</file>