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103" w:rsidRPr="00D224C1" w:rsidRDefault="00CF3D0F" w:rsidP="000F21B3">
      <w:pPr>
        <w:jc w:val="center"/>
        <w:rPr>
          <w:rFonts w:ascii="Arial" w:hAnsi="Arial" w:cs="Arial"/>
          <w:b/>
          <w:color w:val="00B050"/>
          <w:sz w:val="36"/>
          <w:szCs w:val="36"/>
        </w:rPr>
      </w:pPr>
      <w:r w:rsidRPr="00D224C1">
        <w:rPr>
          <w:rFonts w:ascii="Arial" w:hAnsi="Arial" w:cs="Arial"/>
          <w:b/>
          <w:color w:val="00B050"/>
          <w:sz w:val="36"/>
          <w:szCs w:val="36"/>
        </w:rPr>
        <w:t>Plan de Trading</w:t>
      </w:r>
    </w:p>
    <w:p w:rsidR="00CF3D0F" w:rsidRPr="0054650D" w:rsidRDefault="00CF3D0F" w:rsidP="00D224C1">
      <w:pPr>
        <w:rPr>
          <w:rFonts w:ascii="Arial" w:hAnsi="Arial" w:cs="Arial"/>
          <w:sz w:val="28"/>
          <w:szCs w:val="28"/>
        </w:rPr>
      </w:pPr>
      <w:proofErr w:type="spellStart"/>
      <w:r w:rsidRPr="0054650D">
        <w:rPr>
          <w:rFonts w:ascii="Arial" w:hAnsi="Arial" w:cs="Arial"/>
          <w:sz w:val="28"/>
          <w:szCs w:val="28"/>
          <w:u w:val="single"/>
        </w:rPr>
        <w:t>Ingresario</w:t>
      </w:r>
      <w:proofErr w:type="spellEnd"/>
      <w:r w:rsidRPr="0054650D">
        <w:rPr>
          <w:rFonts w:ascii="Arial" w:hAnsi="Arial" w:cs="Arial"/>
          <w:sz w:val="28"/>
          <w:szCs w:val="28"/>
        </w:rPr>
        <w:t>: Baudelio Ramón Báez Romero</w:t>
      </w:r>
    </w:p>
    <w:p w:rsidR="00CF3D0F" w:rsidRDefault="00431598">
      <w:pPr>
        <w:rPr>
          <w:rFonts w:ascii="Arial" w:hAnsi="Arial" w:cs="Arial"/>
          <w:sz w:val="28"/>
          <w:szCs w:val="28"/>
        </w:rPr>
      </w:pPr>
      <w:r w:rsidRPr="000F21B3">
        <w:rPr>
          <w:rFonts w:ascii="Arial" w:hAnsi="Arial" w:cs="Arial"/>
          <w:sz w:val="28"/>
          <w:szCs w:val="28"/>
          <w:u w:val="single"/>
        </w:rPr>
        <w:t>Fecha</w:t>
      </w:r>
      <w:r>
        <w:rPr>
          <w:rFonts w:ascii="Arial" w:hAnsi="Arial" w:cs="Arial"/>
          <w:sz w:val="28"/>
          <w:szCs w:val="28"/>
        </w:rPr>
        <w:t xml:space="preserve">: </w:t>
      </w:r>
      <w:r w:rsidR="00EE7037">
        <w:rPr>
          <w:rFonts w:ascii="Arial" w:hAnsi="Arial" w:cs="Arial"/>
          <w:sz w:val="28"/>
          <w:szCs w:val="28"/>
        </w:rPr>
        <w:t xml:space="preserve">Mayo </w:t>
      </w:r>
      <w:r>
        <w:rPr>
          <w:rFonts w:ascii="Arial" w:hAnsi="Arial" w:cs="Arial"/>
          <w:sz w:val="28"/>
          <w:szCs w:val="28"/>
        </w:rPr>
        <w:t>2020</w:t>
      </w:r>
    </w:p>
    <w:p w:rsidR="00431598" w:rsidRDefault="00141931">
      <w:pPr>
        <w:rPr>
          <w:rFonts w:ascii="Arial" w:hAnsi="Arial" w:cs="Arial"/>
          <w:sz w:val="28"/>
          <w:szCs w:val="28"/>
        </w:rPr>
      </w:pPr>
      <w:r w:rsidRPr="000F21B3">
        <w:rPr>
          <w:rFonts w:ascii="Arial" w:hAnsi="Arial" w:cs="Arial"/>
          <w:sz w:val="28"/>
          <w:szCs w:val="28"/>
          <w:u w:val="single"/>
        </w:rPr>
        <w:t>Mercado</w:t>
      </w:r>
      <w:r w:rsidR="000F21E3">
        <w:rPr>
          <w:rFonts w:ascii="Arial" w:hAnsi="Arial" w:cs="Arial"/>
          <w:sz w:val="28"/>
          <w:szCs w:val="28"/>
          <w:u w:val="single"/>
        </w:rPr>
        <w:t>s</w:t>
      </w:r>
      <w:r w:rsidRPr="000F21B3">
        <w:rPr>
          <w:rFonts w:ascii="Arial" w:hAnsi="Arial" w:cs="Arial"/>
          <w:sz w:val="28"/>
          <w:szCs w:val="28"/>
          <w:u w:val="single"/>
        </w:rPr>
        <w:t xml:space="preserve"> a Operar</w:t>
      </w:r>
      <w:r>
        <w:rPr>
          <w:rFonts w:ascii="Arial" w:hAnsi="Arial" w:cs="Arial"/>
          <w:sz w:val="28"/>
          <w:szCs w:val="28"/>
        </w:rPr>
        <w:t xml:space="preserve">: Opciones sobre </w:t>
      </w:r>
      <w:r w:rsidR="008C101D">
        <w:rPr>
          <w:rFonts w:ascii="Arial" w:hAnsi="Arial" w:cs="Arial"/>
          <w:sz w:val="28"/>
          <w:szCs w:val="28"/>
        </w:rPr>
        <w:t>acciones</w:t>
      </w:r>
    </w:p>
    <w:p w:rsidR="00CF3D0F" w:rsidRPr="00D224C1" w:rsidRDefault="00141931" w:rsidP="000F21B3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 w:rsidRPr="00D224C1">
        <w:rPr>
          <w:rFonts w:ascii="Arial" w:hAnsi="Arial" w:cs="Arial"/>
          <w:b/>
          <w:i/>
          <w:color w:val="00B050"/>
          <w:sz w:val="28"/>
          <w:szCs w:val="28"/>
          <w:u w:val="single"/>
        </w:rPr>
        <w:t>Activos</w:t>
      </w:r>
    </w:p>
    <w:p w:rsidR="00141931" w:rsidRDefault="00141931">
      <w:pPr>
        <w:rPr>
          <w:rFonts w:ascii="Arial" w:hAnsi="Arial" w:cs="Arial"/>
          <w:sz w:val="28"/>
          <w:szCs w:val="28"/>
        </w:rPr>
      </w:pPr>
      <w:r w:rsidRPr="000F21B3">
        <w:rPr>
          <w:rFonts w:ascii="Arial" w:hAnsi="Arial" w:cs="Arial"/>
          <w:sz w:val="28"/>
          <w:szCs w:val="28"/>
          <w:u w:val="single"/>
        </w:rPr>
        <w:t>Acciones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6446E1">
        <w:rPr>
          <w:rFonts w:ascii="Arial" w:hAnsi="Arial" w:cs="Arial"/>
          <w:sz w:val="28"/>
          <w:szCs w:val="28"/>
          <w:u w:val="single"/>
        </w:rPr>
        <w:t>Í</w:t>
      </w:r>
      <w:r w:rsidR="008939E1">
        <w:rPr>
          <w:rFonts w:ascii="Arial" w:hAnsi="Arial" w:cs="Arial"/>
          <w:sz w:val="28"/>
          <w:szCs w:val="28"/>
          <w:u w:val="single"/>
        </w:rPr>
        <w:t>ndices de mercado</w:t>
      </w:r>
    </w:p>
    <w:p w:rsidR="00141931" w:rsidRPr="00192032" w:rsidRDefault="00141931">
      <w:pPr>
        <w:rPr>
          <w:rFonts w:ascii="Arial" w:hAnsi="Arial" w:cs="Arial"/>
          <w:b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AAPL</w:t>
      </w:r>
      <w:r w:rsidR="00893594">
        <w:rPr>
          <w:rFonts w:ascii="Arial" w:hAnsi="Arial" w:cs="Arial"/>
          <w:b/>
          <w:sz w:val="28"/>
          <w:szCs w:val="28"/>
        </w:rPr>
        <w:t xml:space="preserve"> *</w:t>
      </w:r>
      <w:r w:rsidRPr="00192032">
        <w:rPr>
          <w:rFonts w:ascii="Arial" w:hAnsi="Arial" w:cs="Arial"/>
          <w:b/>
          <w:sz w:val="28"/>
          <w:szCs w:val="28"/>
        </w:rPr>
        <w:tab/>
      </w:r>
      <w:r w:rsidR="00893594">
        <w:rPr>
          <w:rFonts w:ascii="Arial" w:hAnsi="Arial" w:cs="Arial"/>
          <w:b/>
          <w:sz w:val="28"/>
          <w:szCs w:val="28"/>
        </w:rPr>
        <w:t>(NASDAQ)</w:t>
      </w:r>
      <w:r w:rsidRPr="00192032">
        <w:rPr>
          <w:rFonts w:ascii="Arial" w:hAnsi="Arial" w:cs="Arial"/>
          <w:b/>
          <w:sz w:val="28"/>
          <w:szCs w:val="28"/>
        </w:rPr>
        <w:tab/>
      </w:r>
      <w:r w:rsidRPr="00192032">
        <w:rPr>
          <w:rFonts w:ascii="Arial" w:hAnsi="Arial" w:cs="Arial"/>
          <w:b/>
          <w:sz w:val="28"/>
          <w:szCs w:val="28"/>
        </w:rPr>
        <w:tab/>
      </w:r>
      <w:r w:rsidRPr="00192032">
        <w:rPr>
          <w:rFonts w:ascii="Arial" w:hAnsi="Arial" w:cs="Arial"/>
          <w:b/>
          <w:sz w:val="28"/>
          <w:szCs w:val="28"/>
        </w:rPr>
        <w:tab/>
      </w:r>
      <w:r w:rsidR="008939E1">
        <w:rPr>
          <w:rFonts w:ascii="Arial" w:hAnsi="Arial" w:cs="Arial"/>
          <w:b/>
          <w:sz w:val="28"/>
          <w:szCs w:val="28"/>
        </w:rPr>
        <w:t>VIX</w:t>
      </w:r>
      <w:r w:rsidR="00B94274">
        <w:rPr>
          <w:rFonts w:ascii="Arial" w:hAnsi="Arial" w:cs="Arial"/>
          <w:b/>
          <w:sz w:val="28"/>
          <w:szCs w:val="28"/>
        </w:rPr>
        <w:t xml:space="preserve"> *</w:t>
      </w:r>
    </w:p>
    <w:p w:rsidR="00141931" w:rsidRPr="00192032" w:rsidRDefault="00141931">
      <w:pPr>
        <w:rPr>
          <w:rFonts w:ascii="Arial" w:hAnsi="Arial" w:cs="Arial"/>
          <w:b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FB</w:t>
      </w:r>
      <w:r w:rsidR="00893594">
        <w:rPr>
          <w:rFonts w:ascii="Arial" w:hAnsi="Arial" w:cs="Arial"/>
          <w:b/>
          <w:sz w:val="28"/>
          <w:szCs w:val="28"/>
        </w:rPr>
        <w:t xml:space="preserve"> *</w:t>
      </w:r>
      <w:r w:rsidRPr="00192032">
        <w:rPr>
          <w:rFonts w:ascii="Arial" w:hAnsi="Arial" w:cs="Arial"/>
          <w:b/>
          <w:sz w:val="28"/>
          <w:szCs w:val="28"/>
        </w:rPr>
        <w:tab/>
      </w:r>
      <w:r w:rsidR="00893594">
        <w:rPr>
          <w:rFonts w:ascii="Arial" w:hAnsi="Arial" w:cs="Arial"/>
          <w:b/>
          <w:sz w:val="28"/>
          <w:szCs w:val="28"/>
        </w:rPr>
        <w:t xml:space="preserve"> </w:t>
      </w:r>
      <w:r w:rsidRPr="00192032">
        <w:rPr>
          <w:rFonts w:ascii="Arial" w:hAnsi="Arial" w:cs="Arial"/>
          <w:b/>
          <w:sz w:val="28"/>
          <w:szCs w:val="28"/>
        </w:rPr>
        <w:tab/>
      </w:r>
      <w:r w:rsidR="00893594">
        <w:rPr>
          <w:rFonts w:ascii="Arial" w:hAnsi="Arial" w:cs="Arial"/>
          <w:b/>
          <w:sz w:val="28"/>
          <w:szCs w:val="28"/>
        </w:rPr>
        <w:t>(NASDAQ)</w:t>
      </w:r>
      <w:r w:rsidR="00893594" w:rsidRPr="00192032">
        <w:rPr>
          <w:rFonts w:ascii="Arial" w:hAnsi="Arial" w:cs="Arial"/>
          <w:b/>
          <w:sz w:val="28"/>
          <w:szCs w:val="28"/>
        </w:rPr>
        <w:tab/>
      </w:r>
      <w:r w:rsidRPr="00192032">
        <w:rPr>
          <w:rFonts w:ascii="Arial" w:hAnsi="Arial" w:cs="Arial"/>
          <w:b/>
          <w:sz w:val="28"/>
          <w:szCs w:val="28"/>
        </w:rPr>
        <w:tab/>
      </w:r>
      <w:r w:rsidRPr="00192032">
        <w:rPr>
          <w:rFonts w:ascii="Arial" w:hAnsi="Arial" w:cs="Arial"/>
          <w:b/>
          <w:sz w:val="28"/>
          <w:szCs w:val="28"/>
        </w:rPr>
        <w:tab/>
      </w:r>
    </w:p>
    <w:p w:rsidR="00141931" w:rsidRPr="00192032" w:rsidRDefault="00141931">
      <w:pPr>
        <w:rPr>
          <w:rFonts w:ascii="Arial" w:hAnsi="Arial" w:cs="Arial"/>
          <w:b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TSLA</w:t>
      </w:r>
      <w:r w:rsidR="00893594">
        <w:rPr>
          <w:rFonts w:ascii="Arial" w:hAnsi="Arial" w:cs="Arial"/>
          <w:b/>
          <w:sz w:val="28"/>
          <w:szCs w:val="28"/>
        </w:rPr>
        <w:t xml:space="preserve"> *</w:t>
      </w:r>
      <w:r w:rsidR="00934D27">
        <w:rPr>
          <w:rFonts w:ascii="Arial" w:hAnsi="Arial" w:cs="Arial"/>
          <w:b/>
          <w:sz w:val="28"/>
          <w:szCs w:val="28"/>
        </w:rPr>
        <w:tab/>
      </w:r>
      <w:r w:rsidR="00893594">
        <w:rPr>
          <w:rFonts w:ascii="Arial" w:hAnsi="Arial" w:cs="Arial"/>
          <w:b/>
          <w:sz w:val="28"/>
          <w:szCs w:val="28"/>
        </w:rPr>
        <w:t>(NASDAQ)</w:t>
      </w:r>
      <w:r w:rsidR="00893594" w:rsidRPr="00192032">
        <w:rPr>
          <w:rFonts w:ascii="Arial" w:hAnsi="Arial" w:cs="Arial"/>
          <w:b/>
          <w:sz w:val="28"/>
          <w:szCs w:val="28"/>
        </w:rPr>
        <w:tab/>
      </w:r>
      <w:r w:rsidR="00934D27">
        <w:rPr>
          <w:rFonts w:ascii="Arial" w:hAnsi="Arial" w:cs="Arial"/>
          <w:b/>
          <w:sz w:val="28"/>
          <w:szCs w:val="28"/>
        </w:rPr>
        <w:tab/>
      </w:r>
      <w:r w:rsidR="00934D27">
        <w:rPr>
          <w:rFonts w:ascii="Arial" w:hAnsi="Arial" w:cs="Arial"/>
          <w:b/>
          <w:sz w:val="28"/>
          <w:szCs w:val="28"/>
        </w:rPr>
        <w:tab/>
        <w:t xml:space="preserve">  </w:t>
      </w:r>
    </w:p>
    <w:p w:rsidR="00141931" w:rsidRPr="00192032" w:rsidRDefault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AMZN</w:t>
      </w:r>
      <w:r w:rsidR="00934D27">
        <w:rPr>
          <w:rFonts w:ascii="Arial" w:hAnsi="Arial" w:cs="Arial"/>
          <w:sz w:val="28"/>
          <w:szCs w:val="28"/>
        </w:rPr>
        <w:tab/>
      </w:r>
      <w:r w:rsidR="00893594" w:rsidRPr="00893594">
        <w:rPr>
          <w:rFonts w:ascii="Arial" w:hAnsi="Arial" w:cs="Arial"/>
          <w:sz w:val="28"/>
          <w:szCs w:val="28"/>
        </w:rPr>
        <w:t>(NASDAQ)</w:t>
      </w:r>
      <w:r w:rsidR="00893594" w:rsidRPr="00192032">
        <w:rPr>
          <w:rFonts w:ascii="Arial" w:hAnsi="Arial" w:cs="Arial"/>
          <w:b/>
          <w:sz w:val="28"/>
          <w:szCs w:val="28"/>
        </w:rPr>
        <w:tab/>
      </w:r>
      <w:r w:rsidR="00934D27">
        <w:rPr>
          <w:rFonts w:ascii="Arial" w:hAnsi="Arial" w:cs="Arial"/>
          <w:sz w:val="28"/>
          <w:szCs w:val="28"/>
        </w:rPr>
        <w:tab/>
      </w:r>
      <w:r w:rsidR="00934D27">
        <w:rPr>
          <w:rFonts w:ascii="Arial" w:hAnsi="Arial" w:cs="Arial"/>
          <w:sz w:val="28"/>
          <w:szCs w:val="28"/>
        </w:rPr>
        <w:tab/>
        <w:t xml:space="preserve">  </w:t>
      </w:r>
    </w:p>
    <w:p w:rsidR="00141931" w:rsidRPr="00192032" w:rsidRDefault="0014193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GOOGL</w:t>
      </w:r>
      <w:r w:rsidR="00893594">
        <w:rPr>
          <w:rFonts w:ascii="Arial" w:hAnsi="Arial" w:cs="Arial"/>
          <w:sz w:val="28"/>
          <w:szCs w:val="28"/>
        </w:rPr>
        <w:t xml:space="preserve">     </w:t>
      </w:r>
      <w:r w:rsidR="00893594" w:rsidRPr="00893594">
        <w:rPr>
          <w:rFonts w:ascii="Arial" w:hAnsi="Arial" w:cs="Arial"/>
          <w:sz w:val="28"/>
          <w:szCs w:val="28"/>
        </w:rPr>
        <w:t>(NASDAQ)</w:t>
      </w:r>
    </w:p>
    <w:p w:rsidR="00141931" w:rsidRDefault="002166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MSFT</w:t>
      </w:r>
      <w:r w:rsidR="00893594">
        <w:rPr>
          <w:rFonts w:ascii="Arial" w:hAnsi="Arial" w:cs="Arial"/>
          <w:sz w:val="28"/>
          <w:szCs w:val="28"/>
        </w:rPr>
        <w:t xml:space="preserve">        </w:t>
      </w:r>
      <w:r w:rsidR="00893594" w:rsidRPr="00893594">
        <w:rPr>
          <w:rFonts w:ascii="Arial" w:hAnsi="Arial" w:cs="Arial"/>
          <w:sz w:val="28"/>
          <w:szCs w:val="28"/>
        </w:rPr>
        <w:t>(N</w:t>
      </w:r>
      <w:r w:rsidR="00893594">
        <w:rPr>
          <w:rFonts w:ascii="Arial" w:hAnsi="Arial" w:cs="Arial"/>
          <w:sz w:val="28"/>
          <w:szCs w:val="28"/>
        </w:rPr>
        <w:t>YSE</w:t>
      </w:r>
      <w:r w:rsidR="00893594" w:rsidRPr="00893594">
        <w:rPr>
          <w:rFonts w:ascii="Arial" w:hAnsi="Arial" w:cs="Arial"/>
          <w:sz w:val="28"/>
          <w:szCs w:val="28"/>
        </w:rPr>
        <w:t>)</w:t>
      </w:r>
      <w:bookmarkStart w:id="0" w:name="_GoBack"/>
      <w:bookmarkEnd w:id="0"/>
    </w:p>
    <w:p w:rsidR="00893594" w:rsidRPr="00B94274" w:rsidRDefault="00893594" w:rsidP="00B94274">
      <w:pPr>
        <w:rPr>
          <w:rFonts w:ascii="Arial" w:hAnsi="Arial" w:cs="Arial"/>
          <w:sz w:val="28"/>
          <w:szCs w:val="28"/>
        </w:rPr>
      </w:pPr>
      <w:r w:rsidRPr="00B94274">
        <w:rPr>
          <w:rFonts w:ascii="Arial" w:hAnsi="Arial" w:cs="Arial"/>
          <w:sz w:val="28"/>
          <w:szCs w:val="28"/>
        </w:rPr>
        <w:t>* Los activos para estar más enfocado</w:t>
      </w:r>
    </w:p>
    <w:p w:rsidR="000F21E3" w:rsidRPr="00D224C1" w:rsidRDefault="00141931" w:rsidP="00D224C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 w:rsidRPr="00D224C1">
        <w:rPr>
          <w:rFonts w:ascii="Arial" w:hAnsi="Arial" w:cs="Arial"/>
          <w:b/>
          <w:i/>
          <w:color w:val="00B050"/>
          <w:sz w:val="28"/>
          <w:szCs w:val="28"/>
          <w:u w:val="single"/>
        </w:rPr>
        <w:t>Marcos de Tiempo:</w:t>
      </w:r>
    </w:p>
    <w:p w:rsidR="00141931" w:rsidRDefault="0019203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Estilo de Trading</w:t>
      </w:r>
      <w:r w:rsidR="001A7FA7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141931">
        <w:rPr>
          <w:rFonts w:ascii="Arial" w:hAnsi="Arial" w:cs="Arial"/>
          <w:sz w:val="28"/>
          <w:szCs w:val="28"/>
        </w:rPr>
        <w:t>Swing</w:t>
      </w:r>
      <w:r w:rsidR="000F21E3">
        <w:rPr>
          <w:rFonts w:ascii="Arial" w:hAnsi="Arial" w:cs="Arial"/>
          <w:sz w:val="28"/>
          <w:szCs w:val="28"/>
        </w:rPr>
        <w:t xml:space="preserve"> (Opciones)</w:t>
      </w:r>
    </w:p>
    <w:p w:rsidR="00141931" w:rsidRDefault="00141931" w:rsidP="0014193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Superior</w:t>
      </w:r>
      <w:r>
        <w:rPr>
          <w:rFonts w:ascii="Arial" w:hAnsi="Arial" w:cs="Arial"/>
          <w:sz w:val="28"/>
          <w:szCs w:val="28"/>
        </w:rPr>
        <w:t>: Semanal</w:t>
      </w:r>
    </w:p>
    <w:p w:rsidR="00141931" w:rsidRDefault="00141931" w:rsidP="0014193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Central</w:t>
      </w:r>
      <w:r>
        <w:rPr>
          <w:rFonts w:ascii="Arial" w:hAnsi="Arial" w:cs="Arial"/>
          <w:sz w:val="28"/>
          <w:szCs w:val="28"/>
        </w:rPr>
        <w:t>: Diario</w:t>
      </w:r>
    </w:p>
    <w:p w:rsidR="00141931" w:rsidRDefault="00141931" w:rsidP="00141931">
      <w:pPr>
        <w:ind w:left="708" w:firstLine="708"/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b/>
          <w:sz w:val="28"/>
          <w:szCs w:val="28"/>
        </w:rPr>
        <w:t>Inferior</w:t>
      </w:r>
      <w:r>
        <w:rPr>
          <w:rFonts w:ascii="Arial" w:hAnsi="Arial" w:cs="Arial"/>
          <w:sz w:val="28"/>
          <w:szCs w:val="28"/>
        </w:rPr>
        <w:t xml:space="preserve">: 240 min. </w:t>
      </w:r>
    </w:p>
    <w:p w:rsidR="00141931" w:rsidRPr="00D224C1" w:rsidRDefault="00141931" w:rsidP="00D224C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 w:rsidRPr="00D224C1">
        <w:rPr>
          <w:rFonts w:ascii="Arial" w:hAnsi="Arial" w:cs="Arial"/>
          <w:b/>
          <w:i/>
          <w:color w:val="00B050"/>
          <w:sz w:val="28"/>
          <w:szCs w:val="28"/>
          <w:u w:val="single"/>
        </w:rPr>
        <w:t>Días y horas para negociar:</w:t>
      </w:r>
    </w:p>
    <w:p w:rsidR="008939E1" w:rsidRDefault="008939E1" w:rsidP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Mirar gráficos y continuar con el PEDEM: </w:t>
      </w:r>
      <w:proofErr w:type="gramStart"/>
      <w:r>
        <w:rPr>
          <w:rFonts w:ascii="Arial" w:hAnsi="Arial" w:cs="Arial"/>
          <w:sz w:val="28"/>
          <w:szCs w:val="28"/>
        </w:rPr>
        <w:t>Lunes</w:t>
      </w:r>
      <w:proofErr w:type="gramEnd"/>
      <w:r>
        <w:rPr>
          <w:rFonts w:ascii="Arial" w:hAnsi="Arial" w:cs="Arial"/>
          <w:sz w:val="28"/>
          <w:szCs w:val="28"/>
        </w:rPr>
        <w:t xml:space="preserve"> a Viernes 07:00 – 08:00 </w:t>
      </w:r>
      <w:proofErr w:type="spellStart"/>
      <w:r>
        <w:rPr>
          <w:rFonts w:ascii="Arial" w:hAnsi="Arial" w:cs="Arial"/>
          <w:sz w:val="28"/>
          <w:szCs w:val="28"/>
        </w:rPr>
        <w:t>hs</w:t>
      </w:r>
      <w:proofErr w:type="spellEnd"/>
      <w:r>
        <w:rPr>
          <w:rFonts w:ascii="Arial" w:hAnsi="Arial" w:cs="Arial"/>
          <w:sz w:val="28"/>
          <w:szCs w:val="28"/>
        </w:rPr>
        <w:t xml:space="preserve"> EST y 16:30 – 15:30 </w:t>
      </w:r>
      <w:proofErr w:type="spellStart"/>
      <w:r>
        <w:rPr>
          <w:rFonts w:ascii="Arial" w:hAnsi="Arial" w:cs="Arial"/>
          <w:sz w:val="28"/>
          <w:szCs w:val="28"/>
        </w:rPr>
        <w:t>hs</w:t>
      </w:r>
      <w:proofErr w:type="spellEnd"/>
      <w:r>
        <w:rPr>
          <w:rFonts w:ascii="Arial" w:hAnsi="Arial" w:cs="Arial"/>
          <w:sz w:val="28"/>
          <w:szCs w:val="28"/>
        </w:rPr>
        <w:t xml:space="preserve"> EST. </w:t>
      </w:r>
    </w:p>
    <w:p w:rsidR="0010155B" w:rsidRDefault="008939E1" w:rsidP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Operaciones</w:t>
      </w:r>
      <w:r w:rsidR="003706B3">
        <w:rPr>
          <w:rFonts w:ascii="Arial" w:hAnsi="Arial" w:cs="Arial"/>
          <w:sz w:val="28"/>
          <w:szCs w:val="28"/>
        </w:rPr>
        <w:t xml:space="preserve">: </w:t>
      </w:r>
      <w:r w:rsidR="0010155B" w:rsidRPr="0010155B">
        <w:rPr>
          <w:rFonts w:ascii="Arial" w:hAnsi="Arial" w:cs="Arial"/>
          <w:sz w:val="28"/>
          <w:szCs w:val="28"/>
        </w:rPr>
        <w:t>Lunes a Viernes (</w:t>
      </w:r>
      <w:r w:rsidR="0010155B">
        <w:rPr>
          <w:rFonts w:ascii="Arial" w:hAnsi="Arial" w:cs="Arial"/>
          <w:sz w:val="28"/>
          <w:szCs w:val="28"/>
        </w:rPr>
        <w:t>Voy a ir puliendo con la bitácora</w:t>
      </w:r>
      <w:r w:rsidR="0010155B" w:rsidRPr="0010155B">
        <w:rPr>
          <w:rFonts w:ascii="Arial" w:hAnsi="Arial" w:cs="Arial"/>
          <w:sz w:val="28"/>
          <w:szCs w:val="28"/>
        </w:rPr>
        <w:t>)</w:t>
      </w:r>
    </w:p>
    <w:p w:rsidR="008939E1" w:rsidRDefault="008939E1" w:rsidP="00893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Perfeccionar el ojo con </w:t>
      </w:r>
      <w:proofErr w:type="spellStart"/>
      <w:r>
        <w:rPr>
          <w:rFonts w:ascii="Arial" w:hAnsi="Arial" w:cs="Arial"/>
          <w:sz w:val="28"/>
          <w:szCs w:val="28"/>
        </w:rPr>
        <w:t>Market</w:t>
      </w:r>
      <w:proofErr w:type="spellEnd"/>
      <w:r>
        <w:rPr>
          <w:rFonts w:ascii="Arial" w:hAnsi="Arial" w:cs="Arial"/>
          <w:sz w:val="28"/>
          <w:szCs w:val="28"/>
        </w:rPr>
        <w:t xml:space="preserve"> Replay en las primeras semanas y con cada activo a operar. Tener en cuenta la primera hora de la apertura del mercado y última hora del mercado. </w:t>
      </w:r>
    </w:p>
    <w:p w:rsidR="008939E1" w:rsidRDefault="008939E1" w:rsidP="00893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Al menos 3 </w:t>
      </w:r>
      <w:r w:rsidR="008C101D">
        <w:rPr>
          <w:rFonts w:ascii="Arial" w:hAnsi="Arial" w:cs="Arial"/>
          <w:sz w:val="28"/>
          <w:szCs w:val="28"/>
        </w:rPr>
        <w:t>veces a la semana</w:t>
      </w:r>
      <w:r>
        <w:rPr>
          <w:rFonts w:ascii="Arial" w:hAnsi="Arial" w:cs="Arial"/>
          <w:sz w:val="28"/>
          <w:szCs w:val="28"/>
        </w:rPr>
        <w:t>, tratar de rayar gráficos estableciendo hipótesis para exponer la práctica deliberada</w:t>
      </w:r>
      <w:r w:rsidR="008C101D">
        <w:rPr>
          <w:rFonts w:ascii="Arial" w:hAnsi="Arial" w:cs="Arial"/>
          <w:sz w:val="28"/>
          <w:szCs w:val="28"/>
        </w:rPr>
        <w:t xml:space="preserve">. </w:t>
      </w:r>
    </w:p>
    <w:p w:rsidR="00193B11" w:rsidRDefault="00193B11" w:rsidP="008939E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No operar </w:t>
      </w: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 los primeros 30 minutos de la sesión ni los últimos 30 min.</w:t>
      </w:r>
      <w:r w:rsidR="00103F9C">
        <w:rPr>
          <w:rFonts w:ascii="Arial" w:hAnsi="Arial" w:cs="Arial"/>
          <w:sz w:val="28"/>
          <w:szCs w:val="28"/>
        </w:rPr>
        <w:t xml:space="preserve"> Los </w:t>
      </w:r>
      <w:proofErr w:type="spellStart"/>
      <w:r w:rsidR="00103F9C"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 xml:space="preserve"> Martes o </w:t>
      </w:r>
      <w:proofErr w:type="gramStart"/>
      <w:r>
        <w:rPr>
          <w:rFonts w:ascii="Arial" w:hAnsi="Arial" w:cs="Arial"/>
          <w:sz w:val="28"/>
          <w:szCs w:val="28"/>
        </w:rPr>
        <w:t>Miércoles</w:t>
      </w:r>
      <w:proofErr w:type="gramEnd"/>
      <w:r>
        <w:rPr>
          <w:rFonts w:ascii="Arial" w:hAnsi="Arial" w:cs="Arial"/>
          <w:sz w:val="28"/>
          <w:szCs w:val="28"/>
        </w:rPr>
        <w:t xml:space="preserve"> con vencimiento Viernes. </w:t>
      </w:r>
    </w:p>
    <w:p w:rsidR="00141931" w:rsidRPr="00D224C1" w:rsidRDefault="00141931" w:rsidP="00D224C1">
      <w:pPr>
        <w:jc w:val="center"/>
        <w:rPr>
          <w:rFonts w:ascii="Arial" w:hAnsi="Arial" w:cs="Arial"/>
          <w:b/>
          <w:i/>
          <w:color w:val="00B050"/>
          <w:sz w:val="28"/>
          <w:szCs w:val="28"/>
          <w:u w:val="single"/>
        </w:rPr>
      </w:pPr>
      <w:r w:rsidRPr="00D224C1">
        <w:rPr>
          <w:rFonts w:ascii="Arial" w:hAnsi="Arial" w:cs="Arial"/>
          <w:b/>
          <w:i/>
          <w:color w:val="00B050"/>
          <w:sz w:val="28"/>
          <w:szCs w:val="28"/>
          <w:u w:val="single"/>
        </w:rPr>
        <w:t>Patrones a negociar:</w:t>
      </w:r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Box asimétrico de compra/venta</w:t>
      </w:r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Muchas velas verdes (rojas) con vela magenta</w:t>
      </w:r>
    </w:p>
    <w:p w:rsidR="008C101D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LALA</w:t>
      </w:r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 xml:space="preserve">Desde/Hacia </w:t>
      </w:r>
      <w:proofErr w:type="spellStart"/>
      <w:r w:rsidRPr="00192032">
        <w:rPr>
          <w:rFonts w:ascii="Arial" w:hAnsi="Arial" w:cs="Arial"/>
          <w:sz w:val="28"/>
          <w:szCs w:val="28"/>
        </w:rPr>
        <w:t>cluster</w:t>
      </w:r>
      <w:proofErr w:type="spellEnd"/>
    </w:p>
    <w:p w:rsidR="008C101D" w:rsidRPr="00192032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 xml:space="preserve">De </w:t>
      </w:r>
      <w:proofErr w:type="spellStart"/>
      <w:r w:rsidRPr="00192032">
        <w:rPr>
          <w:rFonts w:ascii="Arial" w:hAnsi="Arial" w:cs="Arial"/>
          <w:sz w:val="28"/>
          <w:szCs w:val="28"/>
        </w:rPr>
        <w:t>cluster</w:t>
      </w:r>
      <w:proofErr w:type="spellEnd"/>
      <w:r w:rsidRPr="00192032">
        <w:rPr>
          <w:rFonts w:ascii="Arial" w:hAnsi="Arial" w:cs="Arial"/>
          <w:sz w:val="28"/>
          <w:szCs w:val="28"/>
        </w:rPr>
        <w:t xml:space="preserve"> a </w:t>
      </w:r>
      <w:proofErr w:type="spellStart"/>
      <w:r w:rsidRPr="00192032">
        <w:rPr>
          <w:rFonts w:ascii="Arial" w:hAnsi="Arial" w:cs="Arial"/>
          <w:sz w:val="28"/>
          <w:szCs w:val="28"/>
        </w:rPr>
        <w:t>cluster</w:t>
      </w:r>
      <w:proofErr w:type="spellEnd"/>
    </w:p>
    <w:p w:rsidR="008C101D" w:rsidRPr="00192032" w:rsidRDefault="00934D27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Pendiente del </w:t>
      </w:r>
      <w:proofErr w:type="spellStart"/>
      <w:r w:rsidR="008C101D" w:rsidRPr="00192032">
        <w:rPr>
          <w:rFonts w:ascii="Arial" w:hAnsi="Arial" w:cs="Arial"/>
          <w:sz w:val="28"/>
          <w:szCs w:val="28"/>
        </w:rPr>
        <w:t>Iratio</w:t>
      </w:r>
      <w:proofErr w:type="spellEnd"/>
      <w:r w:rsidR="008C101D" w:rsidRPr="00192032">
        <w:rPr>
          <w:rFonts w:ascii="Arial" w:hAnsi="Arial" w:cs="Arial"/>
          <w:sz w:val="28"/>
          <w:szCs w:val="28"/>
        </w:rPr>
        <w:t xml:space="preserve"> acompañando la tendencia</w:t>
      </w:r>
    </w:p>
    <w:p w:rsidR="008C101D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 xml:space="preserve">Navegador definiendo la fuerza y los colores en línea central </w:t>
      </w:r>
      <w:proofErr w:type="gramStart"/>
      <w:r w:rsidRPr="00192032">
        <w:rPr>
          <w:rFonts w:ascii="Arial" w:hAnsi="Arial" w:cs="Arial"/>
          <w:sz w:val="28"/>
          <w:szCs w:val="28"/>
        </w:rPr>
        <w:t>amarillo</w:t>
      </w:r>
      <w:proofErr w:type="gramEnd"/>
      <w:r w:rsidRPr="00192032">
        <w:rPr>
          <w:rFonts w:ascii="Arial" w:hAnsi="Arial" w:cs="Arial"/>
          <w:sz w:val="28"/>
          <w:szCs w:val="28"/>
        </w:rPr>
        <w:t xml:space="preserve"> y cian. </w:t>
      </w:r>
    </w:p>
    <w:p w:rsidR="008939E1" w:rsidRDefault="00516263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Pivots</w:t>
      </w:r>
      <w:proofErr w:type="spellEnd"/>
      <w:r>
        <w:rPr>
          <w:rFonts w:ascii="Arial" w:hAnsi="Arial" w:cs="Arial"/>
          <w:sz w:val="28"/>
          <w:szCs w:val="28"/>
        </w:rPr>
        <w:t xml:space="preserve"> en </w:t>
      </w:r>
      <w:r w:rsidR="008939E1">
        <w:rPr>
          <w:rFonts w:ascii="Arial" w:hAnsi="Arial" w:cs="Arial"/>
          <w:sz w:val="28"/>
          <w:szCs w:val="28"/>
        </w:rPr>
        <w:t>Retrocesos en tendencias alcistas y Rebotes en tendencias bajistas.</w:t>
      </w:r>
    </w:p>
    <w:p w:rsidR="00C20E1B" w:rsidRPr="00192032" w:rsidRDefault="00C20E1B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Formación en “p” y en “b”</w:t>
      </w:r>
    </w:p>
    <w:p w:rsidR="008C101D" w:rsidRDefault="008C101D" w:rsidP="00192032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</w:rPr>
        <w:t>Estrategias BPCS y BCCS</w:t>
      </w:r>
      <w:r w:rsidR="000F21E3">
        <w:rPr>
          <w:rFonts w:ascii="Arial" w:hAnsi="Arial" w:cs="Arial"/>
          <w:sz w:val="28"/>
          <w:szCs w:val="28"/>
        </w:rPr>
        <w:t xml:space="preserve"> *</w:t>
      </w:r>
    </w:p>
    <w:p w:rsidR="000F21E3" w:rsidRPr="00D224C1" w:rsidRDefault="000F21E3" w:rsidP="000F21E3">
      <w:pPr>
        <w:rPr>
          <w:rFonts w:ascii="Arial" w:hAnsi="Arial" w:cs="Arial"/>
          <w:i/>
          <w:sz w:val="28"/>
          <w:szCs w:val="28"/>
        </w:rPr>
      </w:pPr>
      <w:r w:rsidRPr="00D224C1">
        <w:rPr>
          <w:rFonts w:ascii="Arial" w:hAnsi="Arial" w:cs="Arial"/>
          <w:i/>
          <w:sz w:val="28"/>
          <w:szCs w:val="28"/>
        </w:rPr>
        <w:t xml:space="preserve">* </w:t>
      </w:r>
      <w:proofErr w:type="spellStart"/>
      <w:r w:rsidRPr="00D224C1">
        <w:rPr>
          <w:rFonts w:ascii="Arial" w:hAnsi="Arial" w:cs="Arial"/>
          <w:i/>
          <w:sz w:val="28"/>
          <w:szCs w:val="28"/>
        </w:rPr>
        <w:t>Obs</w:t>
      </w:r>
      <w:proofErr w:type="spellEnd"/>
      <w:r w:rsidRPr="00D224C1">
        <w:rPr>
          <w:rFonts w:ascii="Arial" w:hAnsi="Arial" w:cs="Arial"/>
          <w:i/>
          <w:sz w:val="28"/>
          <w:szCs w:val="28"/>
        </w:rPr>
        <w:t>. Sólo aplican al mercado de opciones sobre acciones</w:t>
      </w:r>
    </w:p>
    <w:p w:rsidR="00141931" w:rsidRDefault="00103F9C" w:rsidP="00D22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Máximo de operaciones</w:t>
      </w:r>
      <w:r w:rsidR="00141931">
        <w:rPr>
          <w:rFonts w:ascii="Arial" w:hAnsi="Arial" w:cs="Arial"/>
          <w:sz w:val="28"/>
          <w:szCs w:val="28"/>
        </w:rPr>
        <w:t>:</w:t>
      </w:r>
    </w:p>
    <w:p w:rsidR="00103F9C" w:rsidRDefault="00103F9C" w:rsidP="001419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: 3 por semana                 </w:t>
      </w:r>
      <w:proofErr w:type="spellStart"/>
      <w:r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>: 3 por semana</w:t>
      </w:r>
    </w:p>
    <w:p w:rsidR="00141931" w:rsidRDefault="00141931" w:rsidP="00D224C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>Pérdida máxima por operación</w:t>
      </w:r>
      <w:r>
        <w:rPr>
          <w:rFonts w:ascii="Arial" w:hAnsi="Arial" w:cs="Arial"/>
          <w:sz w:val="28"/>
          <w:szCs w:val="28"/>
        </w:rPr>
        <w:t xml:space="preserve">: </w:t>
      </w:r>
      <w:r w:rsidR="008C101D">
        <w:rPr>
          <w:rFonts w:ascii="Arial" w:hAnsi="Arial" w:cs="Arial"/>
          <w:sz w:val="28"/>
          <w:szCs w:val="28"/>
        </w:rPr>
        <w:t>1%</w:t>
      </w:r>
    </w:p>
    <w:p w:rsidR="00103F9C" w:rsidRDefault="00103F9C" w:rsidP="001419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LONGs</w:t>
      </w:r>
      <w:proofErr w:type="spellEnd"/>
      <w:r>
        <w:rPr>
          <w:rFonts w:ascii="Arial" w:hAnsi="Arial" w:cs="Arial"/>
          <w:sz w:val="28"/>
          <w:szCs w:val="28"/>
        </w:rPr>
        <w:t xml:space="preserve">: Procurar que el Stop </w:t>
      </w:r>
      <w:proofErr w:type="spellStart"/>
      <w:r>
        <w:rPr>
          <w:rFonts w:ascii="Arial" w:hAnsi="Arial" w:cs="Arial"/>
          <w:sz w:val="28"/>
          <w:szCs w:val="28"/>
        </w:rPr>
        <w:t>Loss</w:t>
      </w:r>
      <w:proofErr w:type="spellEnd"/>
      <w:r>
        <w:rPr>
          <w:rFonts w:ascii="Arial" w:hAnsi="Arial" w:cs="Arial"/>
          <w:sz w:val="28"/>
          <w:szCs w:val="28"/>
        </w:rPr>
        <w:t xml:space="preserve"> deba estar basado en el subyacente</w:t>
      </w:r>
    </w:p>
    <w:p w:rsidR="00103F9C" w:rsidRDefault="00103F9C" w:rsidP="00141931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SPREADs</w:t>
      </w:r>
      <w:proofErr w:type="spellEnd"/>
      <w:r>
        <w:rPr>
          <w:rFonts w:ascii="Arial" w:hAnsi="Arial" w:cs="Arial"/>
          <w:sz w:val="28"/>
          <w:szCs w:val="28"/>
        </w:rPr>
        <w:t>: Protegiendo el lado SHORT</w:t>
      </w:r>
    </w:p>
    <w:p w:rsidR="00141931" w:rsidRDefault="00FD2F53" w:rsidP="00D22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Pérdida máxima por semana</w:t>
      </w:r>
      <w:r w:rsidR="00141931">
        <w:rPr>
          <w:rFonts w:ascii="Arial" w:hAnsi="Arial" w:cs="Arial"/>
          <w:sz w:val="28"/>
          <w:szCs w:val="28"/>
        </w:rPr>
        <w:t>:</w:t>
      </w:r>
      <w:r w:rsidR="008C101D">
        <w:rPr>
          <w:rFonts w:ascii="Arial" w:hAnsi="Arial" w:cs="Arial"/>
          <w:sz w:val="28"/>
          <w:szCs w:val="28"/>
        </w:rPr>
        <w:t xml:space="preserve"> 3%</w:t>
      </w:r>
    </w:p>
    <w:p w:rsidR="00141931" w:rsidRDefault="00FD2F53" w:rsidP="00D22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Máxima ganancia por semana</w:t>
      </w:r>
      <w:r w:rsidR="00141931">
        <w:rPr>
          <w:rFonts w:ascii="Arial" w:hAnsi="Arial" w:cs="Arial"/>
          <w:sz w:val="28"/>
          <w:szCs w:val="28"/>
        </w:rPr>
        <w:t xml:space="preserve">: </w:t>
      </w:r>
      <w:r w:rsidR="008C101D">
        <w:rPr>
          <w:rFonts w:ascii="Arial" w:hAnsi="Arial" w:cs="Arial"/>
          <w:sz w:val="28"/>
          <w:szCs w:val="28"/>
        </w:rPr>
        <w:t>10%</w:t>
      </w:r>
    </w:p>
    <w:p w:rsidR="00141931" w:rsidRDefault="00141931" w:rsidP="00D224C1">
      <w:pPr>
        <w:rPr>
          <w:rFonts w:ascii="Arial" w:hAnsi="Arial" w:cs="Arial"/>
          <w:sz w:val="28"/>
          <w:szCs w:val="28"/>
        </w:rPr>
      </w:pPr>
      <w:r w:rsidRPr="00192032">
        <w:rPr>
          <w:rFonts w:ascii="Arial" w:hAnsi="Arial" w:cs="Arial"/>
          <w:sz w:val="28"/>
          <w:szCs w:val="28"/>
          <w:u w:val="single"/>
        </w:rPr>
        <w:t>Tamaño de la cuenta</w:t>
      </w:r>
      <w:r>
        <w:rPr>
          <w:rFonts w:ascii="Arial" w:hAnsi="Arial" w:cs="Arial"/>
          <w:sz w:val="28"/>
          <w:szCs w:val="28"/>
        </w:rPr>
        <w:t>: 2.100 USD</w:t>
      </w:r>
    </w:p>
    <w:p w:rsidR="001F587F" w:rsidRDefault="001F587F" w:rsidP="00D224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u w:val="single"/>
        </w:rPr>
        <w:t>Gerencia de las operaciones</w:t>
      </w:r>
      <w:r>
        <w:rPr>
          <w:rFonts w:ascii="Arial" w:hAnsi="Arial" w:cs="Arial"/>
          <w:sz w:val="28"/>
          <w:szCs w:val="28"/>
        </w:rPr>
        <w:t>:</w:t>
      </w:r>
    </w:p>
    <w:p w:rsidR="008C101D" w:rsidRDefault="0014193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 w:rsidR="009A4635">
        <w:rPr>
          <w:rFonts w:ascii="Arial" w:hAnsi="Arial" w:cs="Arial"/>
          <w:sz w:val="28"/>
          <w:szCs w:val="28"/>
        </w:rPr>
        <w:t xml:space="preserve"> </w:t>
      </w:r>
      <m:oMath>
        <m:r>
          <w:rPr>
            <w:rFonts w:ascii="Cambria Math" w:hAnsi="Cambria Math" w:cs="Cambria Math"/>
            <w:sz w:val="28"/>
            <w:szCs w:val="28"/>
          </w:rPr>
          <m:t>Lote a utilizar</m:t>
        </m:r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Máxima pérdida por operación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Riesgo</m:t>
            </m:r>
          </m:den>
        </m:f>
      </m:oMath>
    </w:p>
    <w:p w:rsidR="009A4635" w:rsidRDefault="009A463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Gerenciamiento por boxes. </w:t>
      </w:r>
    </w:p>
    <w:p w:rsidR="00737E89" w:rsidRDefault="00737E89" w:rsidP="00103F9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Pr="00D224C1">
        <w:rPr>
          <w:rFonts w:ascii="Arial" w:hAnsi="Arial" w:cs="Arial"/>
          <w:b/>
          <w:color w:val="00B050"/>
          <w:sz w:val="28"/>
          <w:szCs w:val="28"/>
        </w:rPr>
        <w:lastRenderedPageBreak/>
        <w:t>PSICO</w:t>
      </w:r>
      <w:r w:rsidR="00B95D38" w:rsidRPr="00D224C1">
        <w:rPr>
          <w:rFonts w:ascii="Arial" w:hAnsi="Arial" w:cs="Arial"/>
          <w:b/>
          <w:color w:val="00B050"/>
          <w:sz w:val="28"/>
          <w:szCs w:val="28"/>
        </w:rPr>
        <w:t>LOGÍA</w:t>
      </w:r>
    </w:p>
    <w:p w:rsidR="00623A8D" w:rsidRPr="00737E89" w:rsidRDefault="00623A8D" w:rsidP="00737E89">
      <w:pPr>
        <w:jc w:val="center"/>
        <w:rPr>
          <w:rFonts w:ascii="Arial" w:hAnsi="Arial" w:cs="Arial"/>
          <w:b/>
          <w:sz w:val="28"/>
          <w:szCs w:val="28"/>
        </w:rPr>
      </w:pPr>
      <w:r w:rsidRPr="00737E89">
        <w:rPr>
          <w:rFonts w:ascii="Arial" w:hAnsi="Arial" w:cs="Arial"/>
          <w:b/>
          <w:sz w:val="28"/>
          <w:szCs w:val="28"/>
        </w:rPr>
        <w:t xml:space="preserve">5 </w:t>
      </w:r>
      <w:r w:rsidR="00707CBE" w:rsidRPr="00737E89">
        <w:rPr>
          <w:rFonts w:ascii="Arial" w:hAnsi="Arial" w:cs="Arial"/>
          <w:b/>
          <w:sz w:val="28"/>
          <w:szCs w:val="28"/>
        </w:rPr>
        <w:t>VERDADES</w:t>
      </w:r>
      <w:r w:rsidRPr="00737E89">
        <w:rPr>
          <w:rFonts w:ascii="Arial" w:hAnsi="Arial" w:cs="Arial"/>
          <w:b/>
          <w:sz w:val="28"/>
          <w:szCs w:val="28"/>
        </w:rPr>
        <w:t xml:space="preserve"> FUNDAMENTALES</w:t>
      </w:r>
      <w:r w:rsidR="00737E89" w:rsidRPr="00737E89">
        <w:rPr>
          <w:rFonts w:ascii="Arial" w:hAnsi="Arial" w:cs="Arial"/>
          <w:b/>
          <w:sz w:val="28"/>
          <w:szCs w:val="28"/>
        </w:rPr>
        <w:t xml:space="preserve"> DE UNA MENTALIDAD DE PROBABILIDADES</w:t>
      </w:r>
      <w:r w:rsidR="00707CBE" w:rsidRPr="00737E89">
        <w:rPr>
          <w:rFonts w:ascii="Arial" w:hAnsi="Arial" w:cs="Arial"/>
          <w:b/>
          <w:sz w:val="28"/>
          <w:szCs w:val="28"/>
        </w:rPr>
        <w:t xml:space="preserve"> (Mark Douglas)</w:t>
      </w:r>
    </w:p>
    <w:p w:rsidR="00707CBE" w:rsidRDefault="00707CBE">
      <w:pPr>
        <w:rPr>
          <w:rFonts w:ascii="Arial" w:hAnsi="Arial" w:cs="Arial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19D3B675" wp14:editId="2629FF87">
            <wp:extent cx="6188149" cy="1690577"/>
            <wp:effectExtent l="0" t="0" r="3175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55" cy="169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8D" w:rsidRPr="00737E89" w:rsidRDefault="00737E89" w:rsidP="00737E89">
      <w:pPr>
        <w:jc w:val="center"/>
        <w:rPr>
          <w:rFonts w:ascii="Arial" w:hAnsi="Arial" w:cs="Arial"/>
          <w:b/>
          <w:sz w:val="28"/>
          <w:szCs w:val="28"/>
        </w:rPr>
      </w:pPr>
      <w:r w:rsidRPr="00737E89">
        <w:rPr>
          <w:rFonts w:ascii="Arial" w:hAnsi="Arial" w:cs="Arial"/>
          <w:b/>
          <w:sz w:val="28"/>
          <w:szCs w:val="28"/>
        </w:rPr>
        <w:t>7 PRINCIPIOS DE CONSISTENCIA (Mark Douglas)</w:t>
      </w:r>
    </w:p>
    <w:p w:rsidR="00737E89" w:rsidRDefault="00737E89">
      <w:pPr>
        <w:rPr>
          <w:rFonts w:ascii="Arial" w:hAnsi="Arial" w:cs="Arial"/>
          <w:sz w:val="28"/>
          <w:szCs w:val="28"/>
        </w:rPr>
      </w:pPr>
      <w:r>
        <w:rPr>
          <w:noProof/>
          <w:lang w:eastAsia="es-PY"/>
        </w:rPr>
        <w:drawing>
          <wp:inline distT="0" distB="0" distL="0" distR="0" wp14:anchorId="51965465" wp14:editId="521EBA52">
            <wp:extent cx="6273082" cy="220094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371" cy="220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E89" w:rsidRDefault="00737E89">
      <w:pPr>
        <w:rPr>
          <w:rFonts w:ascii="Arial" w:hAnsi="Arial" w:cs="Arial"/>
          <w:sz w:val="28"/>
          <w:szCs w:val="28"/>
          <w:u w:val="single"/>
        </w:rPr>
      </w:pPr>
    </w:p>
    <w:p w:rsidR="008C101D" w:rsidRDefault="008C101D" w:rsidP="00737E89">
      <w:pPr>
        <w:jc w:val="both"/>
        <w:rPr>
          <w:rFonts w:ascii="Arial" w:hAnsi="Arial" w:cs="Arial"/>
          <w:sz w:val="28"/>
          <w:szCs w:val="28"/>
        </w:rPr>
      </w:pPr>
      <w:r w:rsidRPr="00737E89">
        <w:rPr>
          <w:rFonts w:ascii="Arial" w:hAnsi="Arial" w:cs="Arial"/>
          <w:b/>
          <w:sz w:val="28"/>
          <w:szCs w:val="28"/>
          <w:u w:val="single"/>
        </w:rPr>
        <w:t>Declaración cuántica</w:t>
      </w:r>
      <w:r w:rsidRPr="00737E89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“</w:t>
      </w:r>
      <w:r w:rsidRPr="008C101D">
        <w:rPr>
          <w:rFonts w:ascii="Arial" w:hAnsi="Arial" w:cs="Arial"/>
          <w:i/>
          <w:sz w:val="28"/>
          <w:szCs w:val="28"/>
        </w:rPr>
        <w:t>Sólo se respeta a los que combaten, sólo vencen los que luchan, sólo triunfan los que resisten, con perseverancia es imposible no llegar al éxito</w:t>
      </w:r>
      <w:r>
        <w:rPr>
          <w:rFonts w:ascii="Arial" w:hAnsi="Arial" w:cs="Arial"/>
          <w:sz w:val="28"/>
          <w:szCs w:val="28"/>
        </w:rPr>
        <w:t>”</w:t>
      </w:r>
    </w:p>
    <w:p w:rsidR="00141931" w:rsidRDefault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</w:p>
    <w:p w:rsidR="00141931" w:rsidRPr="00CF3D0F" w:rsidRDefault="0014193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sectPr w:rsidR="00141931" w:rsidRPr="00CF3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5075"/>
    <w:multiLevelType w:val="hybridMultilevel"/>
    <w:tmpl w:val="462202BE"/>
    <w:lvl w:ilvl="0" w:tplc="6FB4E7E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36552"/>
    <w:multiLevelType w:val="hybridMultilevel"/>
    <w:tmpl w:val="4A46B1DE"/>
    <w:lvl w:ilvl="0" w:tplc="F47A8AE8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26193940"/>
    <w:multiLevelType w:val="hybridMultilevel"/>
    <w:tmpl w:val="98823B4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A7F"/>
    <w:rsid w:val="000F21B3"/>
    <w:rsid w:val="000F21E3"/>
    <w:rsid w:val="0010155B"/>
    <w:rsid w:val="00103F9C"/>
    <w:rsid w:val="00141931"/>
    <w:rsid w:val="001734F1"/>
    <w:rsid w:val="00192032"/>
    <w:rsid w:val="00193B11"/>
    <w:rsid w:val="001A7FA7"/>
    <w:rsid w:val="001F587F"/>
    <w:rsid w:val="00216618"/>
    <w:rsid w:val="00230BFB"/>
    <w:rsid w:val="00350131"/>
    <w:rsid w:val="003706B3"/>
    <w:rsid w:val="00431598"/>
    <w:rsid w:val="00516263"/>
    <w:rsid w:val="0054650D"/>
    <w:rsid w:val="00623A8D"/>
    <w:rsid w:val="006446E1"/>
    <w:rsid w:val="00687328"/>
    <w:rsid w:val="006E67AB"/>
    <w:rsid w:val="00707CBE"/>
    <w:rsid w:val="00737E89"/>
    <w:rsid w:val="00893594"/>
    <w:rsid w:val="008939E1"/>
    <w:rsid w:val="008B0A5D"/>
    <w:rsid w:val="008C101D"/>
    <w:rsid w:val="008F0A7F"/>
    <w:rsid w:val="00934D27"/>
    <w:rsid w:val="00935C04"/>
    <w:rsid w:val="009A4635"/>
    <w:rsid w:val="00B94274"/>
    <w:rsid w:val="00B95D38"/>
    <w:rsid w:val="00C20E1B"/>
    <w:rsid w:val="00CF3D0F"/>
    <w:rsid w:val="00D224C1"/>
    <w:rsid w:val="00DC6F81"/>
    <w:rsid w:val="00DF4331"/>
    <w:rsid w:val="00E22758"/>
    <w:rsid w:val="00E42551"/>
    <w:rsid w:val="00EE7037"/>
    <w:rsid w:val="00EE7604"/>
    <w:rsid w:val="00F61075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20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07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2020-05-20T00:04:00Z</dcterms:created>
  <dcterms:modified xsi:type="dcterms:W3CDTF">2020-06-01T11:51:00Z</dcterms:modified>
</cp:coreProperties>
</file>