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urier New" w:cs="Courier New" w:eastAsia="Courier New" w:hAnsi="Courier New"/>
        </w:rPr>
      </w:pPr>
      <w:bookmarkStart w:colFirst="0" w:colLast="0" w:name="_sul47k8y3frz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NTOPNG Installation</w:t>
      </w:r>
    </w:p>
    <w:p w:rsidR="00000000" w:rsidDel="00000000" w:rsidP="00000000" w:rsidRDefault="00000000" w:rsidRPr="00000000" w14:paraId="00000002">
      <w:pPr>
        <w:pStyle w:val="Heading3"/>
        <w:rPr>
          <w:rFonts w:ascii="Courier New" w:cs="Courier New" w:eastAsia="Courier New" w:hAnsi="Courier New"/>
          <w:color w:val="000000"/>
        </w:rPr>
      </w:pPr>
      <w:bookmarkStart w:colFirst="0" w:colLast="0" w:name="_mhjlnfdeabci" w:id="1"/>
      <w:bookmarkEnd w:id="1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Install Ntopng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apt install wget gnupg software-properties-common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wget https://packages.ntop.org/apt/20.04/all/apt-ntop.deb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dpkg -i apt-ntop.deb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apt update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apt install pfring-dkms nprobe ntopng n2disk cento</w:t>
      </w:r>
    </w:p>
    <w:p w:rsidR="00000000" w:rsidDel="00000000" w:rsidP="00000000" w:rsidRDefault="00000000" w:rsidRPr="00000000" w14:paraId="00000008">
      <w:pPr>
        <w:pStyle w:val="Heading3"/>
        <w:rPr>
          <w:rFonts w:ascii="Courier New" w:cs="Courier New" w:eastAsia="Courier New" w:hAnsi="Courier New"/>
          <w:color w:val="000000"/>
        </w:rPr>
      </w:pPr>
      <w:bookmarkStart w:colFirst="0" w:colLast="0" w:name="_22x9jwqhizmp" w:id="2"/>
      <w:bookmarkEnd w:id="2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Configure Ntopng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ntopng -h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#=================================================================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Available interfaces (-i &lt;interface index&gt;):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    1. lo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    2. enp0s3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#=================================================================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nano /etc/ntopng/ntopng.conf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#=================================================================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 Network adapter name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-i=2 #1 for 1st interface (lo) and 2 for second interface (enp0s3)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 HTTP port of the embedded web server.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-w=3000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#=================================================================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Restart the ntopng service and set it to run at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systemctl start ntopng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systemctl start ntopng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52566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25666"/>
          <w:sz w:val="23"/>
          <w:szCs w:val="23"/>
          <w:rtl w:val="0"/>
        </w:rPr>
        <w:t xml:space="preserve">sudo ufw allow 3000</w:t>
      </w:r>
    </w:p>
    <w:p w:rsidR="00000000" w:rsidDel="00000000" w:rsidP="00000000" w:rsidRDefault="00000000" w:rsidRPr="00000000" w14:paraId="0000001A">
      <w:pPr>
        <w:pStyle w:val="Heading3"/>
        <w:rPr>
          <w:rFonts w:ascii="Courier New" w:cs="Courier New" w:eastAsia="Courier New" w:hAnsi="Courier New"/>
          <w:color w:val="000000"/>
        </w:rPr>
      </w:pPr>
      <w:bookmarkStart w:colFirst="0" w:colLast="0" w:name="_z0gjags632dx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Test Ntopng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rFonts w:ascii="Courier New" w:cs="Courier New" w:eastAsia="Courier New" w:hAnsi="Courier New"/>
          <w:color w:val="000000"/>
        </w:rPr>
      </w:pPr>
      <w:bookmarkStart w:colFirst="0" w:colLast="0" w:name="_j3948v9ew5h" w:id="4"/>
      <w:bookmarkEnd w:id="4"/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Adding Different Subnets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Open Host Pool in Host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Click on Settings (Gear Icon)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In admin section click Dropdown Bar in Actions Column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Click on Manage pool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Beside Member Type Click on Add (Plus ‘+’ icon)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Now click on Network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434343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rtl w:val="0"/>
        </w:rPr>
        <w:t xml:space="preserve">Enter Subnet IP and Length.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