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85626755"/>
        <w:docPartObj>
          <w:docPartGallery w:val="Cover Pages"/>
          <w:docPartUnique/>
        </w:docPartObj>
      </w:sdtPr>
      <w:sdtContent>
        <w:p w:rsidR="00827788" w:rsidRDefault="00FA043E">
          <w:r>
            <w:rPr>
              <w:noProof/>
              <w:lang w:eastAsia="fr-FR"/>
            </w:rPr>
            <w:pict>
              <v:rect id="Rectangle 6" o:spid="_x0000_s1026" style="position:absolute;margin-left:0;margin-top:0;width:514.8pt;height:421.2pt;z-index:-251656192;visibility:visible;mso-width-percent:1100;mso-height-percent:650;mso-top-percent:-5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  <w:alias w:val="Titre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27788" w:rsidRDefault="0082778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t>Projet de Centre de tri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827788" w:rsidRDefault="00827788"/>
        <w:p w:rsidR="00827788" w:rsidRDefault="00827788"/>
        <w:p w:rsidR="00827788" w:rsidRDefault="00827788"/>
        <w:p w:rsidR="00827788" w:rsidRDefault="00FA043E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6" o:spid="_x0000_s1027" type="#_x0000_t202" style="position:absolute;margin-left:0;margin-top:0;width:231.65pt;height:291.6pt;z-index:251662336;visibility:visible;mso-width-percent:495;mso-height-percent:450;mso-left-percent:-50;mso-top-percent:59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<v:textbox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Société"/>
                        <w:id w:val="-1689900431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827788" w:rsidRDefault="0082778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Adresse"/>
                        <w:id w:val="2146780284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827788" w:rsidRDefault="0082778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Téléphone "/>
                        <w:id w:val="-1647660158"/>
                        <w:showingPlcHdr/>
                        <w:dataBinding w:prefixMappings="xmlns:ns0='http://schemas.microsoft.com/office/2006/coverPageProps'" w:xpath="/ns0:CoverPageProperties[1]/ns0:CompanyPhone[1]" w:storeItemID="{55AF091B-3C7A-41E3-B477-F2FDAA23CFDA}"/>
                        <w:text/>
                      </w:sdtPr>
                      <w:sdtContent>
                        <w:p w:rsidR="00827788" w:rsidRDefault="0082778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Télécopie "/>
                        <w:id w:val="-621461224"/>
                        <w:showingPlcHdr/>
                        <w:dataBinding w:prefixMappings="xmlns:ns0='http://schemas.microsoft.com/office/2006/coverPageProps'" w:xpath="/ns0:CoverPageProperties[1]/ns0:CompanyFax[1]" w:storeItemID="{55AF091B-3C7A-41E3-B477-F2FDAA23CFDA}"/>
                        <w:text/>
                      </w:sdtPr>
                      <w:sdtContent>
                        <w:p w:rsidR="00827788" w:rsidRDefault="0082778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Date "/>
                        <w:id w:val="-2004651626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827788" w:rsidRDefault="0082778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>
            <w:rPr>
              <w:noProof/>
              <w:lang w:eastAsia="fr-FR"/>
            </w:rPr>
            <w:pict>
              <v:shape id="Zone de texte 387" o:spid="_x0000_s1028" type="#_x0000_t202" style="position:absolute;margin-left:0;margin-top:0;width:283.15pt;height:291.6pt;z-index:251663360;visibility:visible;mso-width-percent:605;mso-height-percent:450;mso-left-percent:445;mso-top-percent:590;mso-position-horizontal-relative:margin;mso-position-vertical-relative:margin;mso-width-percent:605;mso-height-percent:450;mso-left-percent:445;mso-top-percent:5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<v:textbox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Auteur"/>
                        <w:id w:val="-80161631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827788" w:rsidRDefault="00827788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Dalton</w:t>
                          </w:r>
                        </w:p>
                      </w:sdtContent>
                    </w:sdt>
                    <w:sdt>
                      <w:sdtPr>
                        <w:alias w:val="Résumé"/>
                        <w:id w:val="-1607958633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827788" w:rsidRPr="00827788" w:rsidRDefault="00827788" w:rsidP="00827788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t>Vision, cas d’utilisation, maquette interface</w:t>
                          </w:r>
                        </w:p>
                      </w:sdtContent>
                    </w:sdt>
                    <w:p w:rsidR="00827788" w:rsidRDefault="00827788"/>
                  </w:txbxContent>
                </v:textbox>
                <w10:wrap anchorx="margin" anchory="margin"/>
              </v:shape>
            </w:pict>
          </w:r>
          <w:r>
            <w:rPr>
              <w:noProof/>
              <w:lang w:eastAsia="fr-FR"/>
            </w:rPr>
            <w:pict>
              <v:rect id="Rectangle 388" o:spid="_x0000_s1033" style="position:absolute;margin-left:0;margin-top:0;width:514.8pt;height:291.6pt;z-index:-251657216;visibility:visible;mso-width-percent:1100;mso-height-percent:450;mso-top-percent:59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>
            <w:rPr>
              <w:noProof/>
              <w:lang w:eastAsia="fr-FR"/>
            </w:rPr>
            <w:pict>
              <v:group id="Groupe 7" o:spid="_x0000_s1030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2" type="#_x0000_t55" style="position:absolute;left:11100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31" type="#_x0000_t55" style="position:absolute;left:10659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29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827788">
            <w:br w:type="page"/>
          </w:r>
        </w:p>
      </w:sdtContent>
    </w:sdt>
    <w:p w:rsidR="00202728" w:rsidRDefault="00827788" w:rsidP="00D2424D">
      <w:pPr>
        <w:pStyle w:val="Titre1"/>
        <w:spacing w:line="480" w:lineRule="auto"/>
      </w:pPr>
      <w:r>
        <w:lastRenderedPageBreak/>
        <w:t>Vision :</w:t>
      </w:r>
    </w:p>
    <w:p w:rsidR="00DB1E95" w:rsidRPr="00DB1E95" w:rsidRDefault="00DB1E95" w:rsidP="00DB1E95">
      <w:pPr>
        <w:pStyle w:val="Titre2"/>
      </w:pPr>
      <w:r>
        <w:t>Introduction :</w:t>
      </w:r>
    </w:p>
    <w:p w:rsidR="00DB1E95" w:rsidRDefault="005D7DC6" w:rsidP="00C46FDC">
      <w:pPr>
        <w:pStyle w:val="Paragraphedeliste"/>
        <w:jc w:val="both"/>
      </w:pPr>
      <w:r>
        <w:t>L’application permet de faire le design d’un centre de tri de manière interactive, où l’utilisateur pourra concevoir le plan du centre avec tous les postes et tous les convoyeurs à l’aide  de la souris.</w:t>
      </w:r>
    </w:p>
    <w:p w:rsidR="00DB1E95" w:rsidRDefault="001937FA" w:rsidP="001937FA">
      <w:pPr>
        <w:pStyle w:val="Titre2"/>
      </w:pPr>
      <w:r>
        <w:t>Énoncé du problème :</w:t>
      </w:r>
    </w:p>
    <w:p w:rsidR="001937FA" w:rsidRDefault="001937FA" w:rsidP="001937FA">
      <w:pPr>
        <w:ind w:left="708"/>
      </w:pPr>
      <w:r>
        <w:t>La gestion de ces centres est réalisée à l’aide de plan sous Visio et de calculs avec Excel. Cependant, les ingénieurs travaillent de manière traditionnelle par essai et erreur, ce qui rend le travail laborieux et peu efficace.</w:t>
      </w:r>
    </w:p>
    <w:p w:rsidR="00EA2A3C" w:rsidRDefault="00EA2A3C" w:rsidP="00EA2A3C">
      <w:pPr>
        <w:pStyle w:val="Titre2"/>
      </w:pPr>
      <w:r>
        <w:t>Description des parties prenantes :</w:t>
      </w:r>
    </w:p>
    <w:p w:rsidR="00E8430C" w:rsidRPr="00E8430C" w:rsidRDefault="00E8430C" w:rsidP="006133BF">
      <w:pPr>
        <w:pStyle w:val="Sansinterligne"/>
        <w:ind w:left="708"/>
        <w:rPr>
          <w:rStyle w:val="Emphaseintense"/>
        </w:rPr>
      </w:pPr>
      <w:r w:rsidRPr="00E8430C">
        <w:rPr>
          <w:rStyle w:val="Emphaseintense"/>
        </w:rPr>
        <w:t>L’utilisateur :</w:t>
      </w:r>
      <w:r>
        <w:rPr>
          <w:rStyle w:val="Emphaseintense"/>
          <w:b w:val="0"/>
          <w:bCs w:val="0"/>
          <w:i w:val="0"/>
          <w:iCs w:val="0"/>
          <w:color w:val="auto"/>
        </w:rPr>
        <w:t xml:space="preserve"> Il peut être un employé ou l’ingénieur de l’</w:t>
      </w:r>
      <w:r w:rsidR="006133BF">
        <w:rPr>
          <w:rStyle w:val="Emphaseintense"/>
          <w:b w:val="0"/>
          <w:bCs w:val="0"/>
          <w:i w:val="0"/>
          <w:iCs w:val="0"/>
          <w:color w:val="auto"/>
        </w:rPr>
        <w:t>entreprise. Il peut confection</w:t>
      </w:r>
      <w:r w:rsidR="00497976">
        <w:rPr>
          <w:rStyle w:val="Emphaseintense"/>
          <w:b w:val="0"/>
          <w:bCs w:val="0"/>
          <w:i w:val="0"/>
          <w:iCs w:val="0"/>
          <w:color w:val="auto"/>
        </w:rPr>
        <w:t>ner</w:t>
      </w:r>
      <w:r w:rsidR="006133BF">
        <w:rPr>
          <w:rStyle w:val="Emphaseintense"/>
          <w:b w:val="0"/>
          <w:bCs w:val="0"/>
          <w:i w:val="0"/>
          <w:iCs w:val="0"/>
          <w:color w:val="auto"/>
        </w:rPr>
        <w:t xml:space="preserve"> le plan du centre de tri et le paramétrer.</w:t>
      </w:r>
    </w:p>
    <w:p w:rsidR="006133BF" w:rsidRDefault="00E8430C" w:rsidP="006133BF">
      <w:pPr>
        <w:pStyle w:val="Sansinterligne"/>
        <w:ind w:left="720"/>
      </w:pPr>
      <w:r w:rsidRPr="00E8430C">
        <w:rPr>
          <w:rStyle w:val="Emphaseintense"/>
        </w:rPr>
        <w:t>L’ingénieur :</w:t>
      </w:r>
      <w:r>
        <w:rPr>
          <w:rStyle w:val="Emphaseintense"/>
        </w:rPr>
        <w:t xml:space="preserve"> </w:t>
      </w:r>
      <w:r w:rsidR="006133BF" w:rsidRPr="006133BF">
        <w:t>Il peut indiquer les recommandations des paramè</w:t>
      </w:r>
      <w:r w:rsidR="00497976">
        <w:t>tres à l’utilisateur. Il étudie</w:t>
      </w:r>
      <w:r w:rsidR="006133BF" w:rsidRPr="006133BF">
        <w:t xml:space="preserve"> les plans conçu</w:t>
      </w:r>
      <w:r w:rsidR="00497976">
        <w:t>s</w:t>
      </w:r>
      <w:r w:rsidR="006133BF" w:rsidRPr="006133BF">
        <w:t xml:space="preserve"> par l’employé.</w:t>
      </w:r>
    </w:p>
    <w:p w:rsidR="006133BF" w:rsidRPr="006133BF" w:rsidRDefault="006133BF" w:rsidP="006133BF">
      <w:pPr>
        <w:pStyle w:val="Titre2"/>
      </w:pPr>
      <w:r>
        <w:t>Objectifs de haut niveau :</w:t>
      </w:r>
    </w:p>
    <w:p w:rsidR="001237D4" w:rsidRDefault="000E5BD7" w:rsidP="00C46FDC">
      <w:pPr>
        <w:pStyle w:val="Paragraphedeliste"/>
        <w:jc w:val="both"/>
      </w:pPr>
      <w:r>
        <w:t xml:space="preserve">L’application permet de faire la gestion du centre de tri en proposant des </w:t>
      </w:r>
      <w:r w:rsidR="001237D4">
        <w:t>mécanismes</w:t>
      </w:r>
      <w:r>
        <w:t xml:space="preserve"> intelligents, comme la </w:t>
      </w:r>
      <w:r w:rsidR="001237D4">
        <w:t>vérification</w:t>
      </w:r>
      <w:r>
        <w:t xml:space="preserve"> que toutes les stations soient connectées</w:t>
      </w:r>
      <w:r w:rsidR="00D67956">
        <w:t xml:space="preserve"> ou qu’elles ne </w:t>
      </w:r>
      <w:r w:rsidR="001237D4">
        <w:t>dépassent</w:t>
      </w:r>
      <w:r w:rsidR="00D67956">
        <w:t xml:space="preserve"> pas leurs capacités maximales</w:t>
      </w:r>
      <w:r>
        <w:t xml:space="preserve">, afin de donner une </w:t>
      </w:r>
      <w:r w:rsidR="001237D4">
        <w:t>rétroaction</w:t>
      </w:r>
      <w:r>
        <w:t xml:space="preserve"> à l’</w:t>
      </w:r>
      <w:r w:rsidR="001237D4">
        <w:t>utilisateur</w:t>
      </w:r>
      <w:r>
        <w:t>.</w:t>
      </w:r>
      <w:r w:rsidR="001237D4">
        <w:t xml:space="preserve"> </w:t>
      </w:r>
      <w:r w:rsidR="00497976">
        <w:t>Celui-ci</w:t>
      </w:r>
      <w:r>
        <w:t xml:space="preserve"> doit pouvoir </w:t>
      </w:r>
      <w:r w:rsidR="001237D4">
        <w:t>paramétrer</w:t>
      </w:r>
      <w:r>
        <w:t xml:space="preserve"> la quantité </w:t>
      </w:r>
      <w:r w:rsidR="001237D4">
        <w:t>(en</w:t>
      </w:r>
      <w:r>
        <w:t xml:space="preserve"> kg/h) de bacs de recyclage qui entrent dans le centre et </w:t>
      </w:r>
      <w:r w:rsidR="00497976">
        <w:t>doit également pouvoir</w:t>
      </w:r>
      <w:r>
        <w:t xml:space="preserve"> </w:t>
      </w:r>
      <w:r w:rsidR="001237D4">
        <w:t>paramétrer</w:t>
      </w:r>
      <w:r>
        <w:t xml:space="preserve"> toutes les stations et convoyeurs selon les exigences du centre. </w:t>
      </w:r>
      <w:r w:rsidR="00D67956">
        <w:t xml:space="preserve">Les stations sont </w:t>
      </w:r>
      <w:r w:rsidR="001237D4">
        <w:t>représentées</w:t>
      </w:r>
      <w:r w:rsidR="00D67956">
        <w:t xml:space="preserve"> </w:t>
      </w:r>
      <w:r w:rsidR="001237D4">
        <w:t>schématiquement</w:t>
      </w:r>
      <w:r w:rsidR="00D67956">
        <w:t xml:space="preserve"> soit par un rectangle </w:t>
      </w:r>
      <w:r w:rsidR="00497976">
        <w:t>soit</w:t>
      </w:r>
      <w:r w:rsidR="00D67956">
        <w:t xml:space="preserve"> par une image. L’utilisateur pourra voir à tout moment les informations des stations en cliquant</w:t>
      </w:r>
      <w:r w:rsidR="00497976">
        <w:t>,</w:t>
      </w:r>
      <w:r w:rsidR="00D67956">
        <w:t xml:space="preserve"> ou en passant </w:t>
      </w:r>
      <w:r w:rsidR="00497976">
        <w:t>la souris par-dessus,</w:t>
      </w:r>
      <w:r w:rsidR="00D67956">
        <w:t xml:space="preserve"> l’</w:t>
      </w:r>
      <w:r w:rsidR="001237D4">
        <w:t>icône</w:t>
      </w:r>
      <w:r w:rsidR="00D67956">
        <w:t xml:space="preserve"> de celle-ci sur le plan. </w:t>
      </w:r>
      <w:r w:rsidR="001237D4">
        <w:t>L’édition</w:t>
      </w:r>
      <w:r w:rsidR="00D67956">
        <w:t xml:space="preserve"> du plan de l’usine se fera en </w:t>
      </w:r>
      <w:r w:rsidR="001237D4">
        <w:t>mètre</w:t>
      </w:r>
      <w:r w:rsidR="00497976">
        <w:t>s</w:t>
      </w:r>
      <w:r w:rsidR="001237D4">
        <w:t xml:space="preserve"> et pourra s’ajuster en zoomant ou </w:t>
      </w:r>
      <w:proofErr w:type="spellStart"/>
      <w:r w:rsidR="001237D4">
        <w:t>dézoomant</w:t>
      </w:r>
      <w:proofErr w:type="spellEnd"/>
      <w:r w:rsidR="00D67956">
        <w:t xml:space="preserve">. L’utilisateur pourra s’aider d’une grille pour placer ses stations sur le plan, celle-ci pourra </w:t>
      </w:r>
      <w:r w:rsidR="001237D4">
        <w:t>être</w:t>
      </w:r>
      <w:r w:rsidR="00D67956">
        <w:t xml:space="preserve"> </w:t>
      </w:r>
      <w:r w:rsidR="001237D4">
        <w:t>magnétique</w:t>
      </w:r>
      <w:r w:rsidR="00D67956">
        <w:t xml:space="preserve">. </w:t>
      </w:r>
    </w:p>
    <w:p w:rsidR="001237D4" w:rsidRPr="001237D4" w:rsidRDefault="001237D4" w:rsidP="001237D4">
      <w:pPr>
        <w:pStyle w:val="Titre1"/>
        <w:spacing w:line="480" w:lineRule="auto"/>
      </w:pPr>
      <w:r>
        <w:lastRenderedPageBreak/>
        <w:t>Maquette de l’interface usager :</w:t>
      </w:r>
    </w:p>
    <w:p w:rsidR="00B40956" w:rsidRDefault="001237D4" w:rsidP="001237D4">
      <w:r>
        <w:rPr>
          <w:noProof/>
          <w:lang w:eastAsia="fr-FR"/>
        </w:rPr>
        <w:drawing>
          <wp:inline distT="0" distB="0" distL="0" distR="0">
            <wp:extent cx="5681623" cy="411443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623" cy="41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D4" w:rsidRPr="001237D4" w:rsidRDefault="00B40956" w:rsidP="001237D4">
      <w:r>
        <w:br w:type="page"/>
      </w:r>
    </w:p>
    <w:p w:rsidR="00827788" w:rsidRDefault="000E7115" w:rsidP="00D2424D">
      <w:pPr>
        <w:pStyle w:val="Titre1"/>
        <w:spacing w:line="480" w:lineRule="auto"/>
      </w:pPr>
      <w:r>
        <w:lastRenderedPageBreak/>
        <w:t xml:space="preserve">Fonctionnalités </w:t>
      </w:r>
      <w:r w:rsidR="00D2424D">
        <w:t>:</w:t>
      </w: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Menu Fichier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Nouveau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Charger un travail précédent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</w:r>
      <w:r w:rsidRPr="00D2424D">
        <w:rPr>
          <w:lang w:eastAsia="fr-FR"/>
        </w:rPr>
        <w:tab/>
        <w:t>Prendre en compte le cas où un plan est déjà ouvert.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Sauvegarder le travail réalisé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Exporter en image (plus tard en </w:t>
      </w:r>
      <w:proofErr w:type="spellStart"/>
      <w:r w:rsidRPr="00D2424D">
        <w:rPr>
          <w:lang w:eastAsia="fr-FR"/>
        </w:rPr>
        <w:t>pdf</w:t>
      </w:r>
      <w:proofErr w:type="spellEnd"/>
      <w:r w:rsidRPr="00D2424D">
        <w:rPr>
          <w:lang w:eastAsia="fr-FR"/>
        </w:rPr>
        <w:t xml:space="preserve"> ?)</w:t>
      </w:r>
    </w:p>
    <w:p w:rsidR="00D2424D" w:rsidRPr="00D2424D" w:rsidRDefault="00812B86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D2424D" w:rsidRPr="00D2424D">
        <w:rPr>
          <w:lang w:eastAsia="fr-FR"/>
        </w:rPr>
        <w:t>NB : sauvegarder et exporter seront deux fonctionnalités différentes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exit : vérifier l’enregistrement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Barre des tâches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Undo : reviens en arrière, en théorie sur un  nombre d’actions infini (depuis le lancement de l’application</w:t>
      </w:r>
      <w:r w:rsidR="00497976">
        <w:rPr>
          <w:lang w:eastAsia="fr-FR"/>
        </w:rPr>
        <w:t>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</w:r>
      <w:proofErr w:type="spellStart"/>
      <w:r w:rsidRPr="00D2424D">
        <w:rPr>
          <w:lang w:eastAsia="fr-FR"/>
        </w:rPr>
        <w:t>Redo</w:t>
      </w:r>
      <w:proofErr w:type="spellEnd"/>
      <w:r w:rsidRPr="00D2424D">
        <w:rPr>
          <w:lang w:eastAsia="fr-FR"/>
        </w:rPr>
        <w:t xml:space="preserve"> : reprends la dernière action annulée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in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Zoom out : bouton qui modifie la conversion pixel / mètres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100% : remet la conversion pixel / mètres par défaut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main et sélectionner : à réfléchir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Bouton grille : affiche la grille</w:t>
      </w: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grille magnétique : affiche la grille et oblige le placement </w:t>
      </w:r>
      <w:r w:rsidR="00497976">
        <w:rPr>
          <w:lang w:eastAsia="fr-FR"/>
        </w:rPr>
        <w:t xml:space="preserve">aligné </w:t>
      </w:r>
      <w:r w:rsidRPr="00D2424D">
        <w:rPr>
          <w:lang w:eastAsia="fr-FR"/>
        </w:rPr>
        <w:t xml:space="preserve">des éléments sur cette grille </w:t>
      </w:r>
    </w:p>
    <w:p w:rsidR="00D2424D" w:rsidRPr="00D2424D" w:rsidRDefault="00D2424D" w:rsidP="00812B86">
      <w:pPr>
        <w:pStyle w:val="Paragraphedeliste"/>
        <w:ind w:left="1416" w:hanging="696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Indicateur de statut du plan (orange si modifié, rouge si non valide, vert si valide)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Bouton validation du plan </w:t>
      </w:r>
    </w:p>
    <w:p w:rsidR="00D2424D" w:rsidRPr="00D2424D" w:rsidRDefault="00D2424D" w:rsidP="00812B86">
      <w:pPr>
        <w:pStyle w:val="Paragraphedeliste"/>
        <w:ind w:left="2124" w:hanging="708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 xml:space="preserve">- </w:t>
      </w:r>
      <w:r w:rsidRPr="00D2424D">
        <w:rPr>
          <w:lang w:eastAsia="fr-FR"/>
        </w:rPr>
        <w:tab/>
        <w:t xml:space="preserve">Affiche </w:t>
      </w:r>
      <w:r w:rsidR="00116002" w:rsidRPr="00D2424D">
        <w:rPr>
          <w:lang w:eastAsia="fr-FR"/>
        </w:rPr>
        <w:t>un</w:t>
      </w:r>
      <w:r w:rsidRPr="00D2424D">
        <w:rPr>
          <w:lang w:eastAsia="fr-FR"/>
        </w:rPr>
        <w:t xml:space="preserve"> pop-up avec le résultat et des indications si le résultat est négatif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Onglet Outil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Placer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Jonction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Sortie</w:t>
      </w:r>
    </w:p>
    <w:p w:rsidR="00D2424D" w:rsidRPr="00C46FDC" w:rsidRDefault="00D2424D" w:rsidP="00C46FDC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lastRenderedPageBreak/>
        <w:t>Onglet réglages :</w:t>
      </w:r>
    </w:p>
    <w:p w:rsidR="00C46FDC" w:rsidRPr="00C46FDC" w:rsidRDefault="00C46FDC" w:rsidP="008D039E">
      <w:pPr>
        <w:pStyle w:val="Paragraphedeliste"/>
        <w:rPr>
          <w:rStyle w:val="Emphaseintense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Station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Nom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Description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Nombres de sorties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Matrice de récupération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Couleur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 xml:space="preserve">Image 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Taille de l’image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Transformation de produits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Vitesse de traitement (kg/h)</w:t>
      </w:r>
    </w:p>
    <w:p w:rsidR="00D2424D" w:rsidRPr="00812B86" w:rsidRDefault="00D2424D" w:rsidP="00812B86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Valider la machine (bon nombre de paramètre)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Arcs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Couleur</w:t>
      </w:r>
    </w:p>
    <w:p w:rsidR="00D2424D" w:rsidRPr="00812B86" w:rsidRDefault="00D2424D" w:rsidP="00812B86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Quantité en transit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ab/>
        <w:t>-</w:t>
      </w:r>
      <w:r w:rsidRPr="00D2424D">
        <w:rPr>
          <w:lang w:eastAsia="fr-FR"/>
        </w:rPr>
        <w:tab/>
        <w:t>Déchets en entrée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r w:rsidRPr="00C46FDC">
        <w:rPr>
          <w:rStyle w:val="Emphaseintense"/>
        </w:rPr>
        <w:t>Fenêtre de création du plan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Drag and drop des éléments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Sélection des éléments (pour paramétrage)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Affichage des informations (</w:t>
      </w:r>
      <w:proofErr w:type="spellStart"/>
      <w:r w:rsidRPr="00D2424D">
        <w:rPr>
          <w:lang w:eastAsia="fr-FR"/>
        </w:rPr>
        <w:t>hover</w:t>
      </w:r>
      <w:proofErr w:type="spellEnd"/>
      <w:r w:rsidRPr="00D2424D">
        <w:rPr>
          <w:lang w:eastAsia="fr-FR"/>
        </w:rPr>
        <w:t xml:space="preserve"> ou click?)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D2424D" w:rsidRPr="00C46FDC" w:rsidRDefault="00D2424D" w:rsidP="008D039E">
      <w:pPr>
        <w:pStyle w:val="Paragraphedeliste"/>
        <w:rPr>
          <w:rStyle w:val="Emphaseintense"/>
        </w:rPr>
      </w:pPr>
      <w:proofErr w:type="spellStart"/>
      <w:r w:rsidRPr="00C46FDC">
        <w:rPr>
          <w:rStyle w:val="Emphaseintense"/>
        </w:rPr>
        <w:t>Footer</w:t>
      </w:r>
      <w:proofErr w:type="spellEnd"/>
      <w:r w:rsidRPr="00C46FDC">
        <w:rPr>
          <w:rStyle w:val="Emphaseintense"/>
        </w:rPr>
        <w:t xml:space="preserve"> :</w:t>
      </w:r>
    </w:p>
    <w:p w:rsidR="00D2424D" w:rsidRPr="00D2424D" w:rsidRDefault="00D2424D" w:rsidP="008D039E">
      <w:pPr>
        <w:pStyle w:val="Paragraphedeliste"/>
        <w:rPr>
          <w:rFonts w:ascii="Times New Roman" w:hAnsi="Times New Roman" w:cs="Times New Roman"/>
          <w:sz w:val="24"/>
          <w:szCs w:val="24"/>
          <w:lang w:eastAsia="fr-FR"/>
        </w:rPr>
      </w:pPr>
    </w:p>
    <w:p w:rsidR="00A47F22" w:rsidRDefault="00D2424D" w:rsidP="008D039E">
      <w:pPr>
        <w:pStyle w:val="Paragraphedeliste"/>
        <w:rPr>
          <w:lang w:eastAsia="fr-FR"/>
        </w:rPr>
      </w:pPr>
      <w:r w:rsidRPr="00D2424D">
        <w:rPr>
          <w:lang w:eastAsia="fr-FR"/>
        </w:rPr>
        <w:t>-</w:t>
      </w:r>
      <w:r w:rsidRPr="00D2424D">
        <w:rPr>
          <w:lang w:eastAsia="fr-FR"/>
        </w:rPr>
        <w:tab/>
        <w:t>Afficher les coordonnées de la souris</w:t>
      </w:r>
      <w:r w:rsidR="00497976">
        <w:rPr>
          <w:lang w:eastAsia="fr-FR"/>
        </w:rPr>
        <w:t xml:space="preserve"> à tout instant.</w:t>
      </w:r>
    </w:p>
    <w:p w:rsidR="00A47F22" w:rsidRDefault="00A47F22" w:rsidP="008D039E">
      <w:pPr>
        <w:pStyle w:val="Paragraphedeliste"/>
        <w:rPr>
          <w:lang w:eastAsia="fr-FR"/>
        </w:rPr>
      </w:pPr>
    </w:p>
    <w:p w:rsidR="00C46FDC" w:rsidRDefault="00C46FDC">
      <w:pPr>
        <w:rPr>
          <w:lang w:eastAsia="fr-FR"/>
        </w:rPr>
      </w:pPr>
      <w:r>
        <w:rPr>
          <w:lang w:eastAsia="fr-FR"/>
        </w:rPr>
        <w:br w:type="page"/>
      </w:r>
    </w:p>
    <w:p w:rsidR="00C46FDC" w:rsidRDefault="00C46FDC" w:rsidP="002249FD">
      <w:pPr>
        <w:pStyle w:val="Titre1"/>
      </w:pPr>
      <w:r>
        <w:lastRenderedPageBreak/>
        <w:t>Cas d’utilisations :</w:t>
      </w:r>
    </w:p>
    <w:p w:rsidR="002249FD" w:rsidRPr="002249FD" w:rsidRDefault="002249FD" w:rsidP="002249FD"/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1.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Pouvoir disposer les différents éléments d’un centre de tri sur le plan.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élément.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déplacer sur le plan</w:t>
      </w:r>
    </w:p>
    <w:p w:rsidR="00C46FDC" w:rsidRPr="002249FD" w:rsidRDefault="00C46FDC" w:rsidP="00C46F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2.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Relier des éléments du plan avec un arc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l’outil arc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cliquer sur la première station 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le deuxième élément</w:t>
      </w:r>
    </w:p>
    <w:p w:rsidR="00C46FDC" w:rsidRPr="002249FD" w:rsidRDefault="00C46FDC" w:rsidP="00C46FD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3.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Modifier les propriétés de chaque élément</w:t>
      </w:r>
    </w:p>
    <w:p w:rsidR="00C46FDC" w:rsidRPr="002249FD" w:rsidRDefault="00C46FDC" w:rsidP="00C46FD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Témoin de contrôle devient orange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4.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Résumé de l’activité de l’usine, lire les résultats</w:t>
      </w:r>
    </w:p>
    <w:p w:rsidR="00C46FDC" w:rsidRPr="002249FD" w:rsidRDefault="00C46FDC" w:rsidP="00C46FD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5.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Continuer un projet déjà commencé (Charger, Sauvegarder, Exporter)</w:t>
      </w:r>
    </w:p>
    <w:p w:rsidR="00C46FDC" w:rsidRPr="002249FD" w:rsidRDefault="00C46FDC" w:rsidP="00C46FD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Charger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charger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un fichier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Sauvegarder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sauvegarder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enregistre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Sauvegarder sous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sauvegarder sous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son emplacement</w:t>
      </w:r>
    </w:p>
    <w:p w:rsidR="00C46FDC" w:rsidRPr="002249FD" w:rsidRDefault="00C46FDC" w:rsidP="00C46F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Exporter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exporter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propose la boite de dialogue de fichier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son format d’image</w:t>
      </w:r>
    </w:p>
    <w:p w:rsidR="00C46FDC" w:rsidRPr="002249FD" w:rsidRDefault="00C46FDC" w:rsidP="00C46FD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L’utilisateur choisi l’emplacement du fichier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6.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Enlever un élément du plan</w:t>
      </w:r>
    </w:p>
    <w:p w:rsidR="00C46FDC" w:rsidRPr="002249FD" w:rsidRDefault="00C46FDC" w:rsidP="00C46F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l'élément</w:t>
      </w:r>
    </w:p>
    <w:p w:rsidR="00C46FDC" w:rsidRPr="002249FD" w:rsidRDefault="00C46FDC" w:rsidP="00C46F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bouton ”supprimer”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7.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 xml:space="preserve">Vérifier la cohérence du modèle </w:t>
      </w:r>
    </w:p>
    <w:p w:rsidR="00C46FDC" w:rsidRPr="002249FD" w:rsidRDefault="00C46FDC" w:rsidP="00C46F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système vérifie tous les chemins possibles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chaque chemin doit aboutir vers la sortie de l’usine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chaque élément dans le plan ne doit pas atteindre sa capacité maximale</w:t>
      </w:r>
    </w:p>
    <w:p w:rsidR="00C46FDC" w:rsidRPr="002249FD" w:rsidRDefault="00C46FDC" w:rsidP="00C46FD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témoin de contrôle change: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en vert quand tout en fonctionnel</w:t>
      </w:r>
    </w:p>
    <w:p w:rsidR="00C46FDC" w:rsidRPr="002249FD" w:rsidRDefault="00C46FDC" w:rsidP="00C46FD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en rouge quand il y a un problème</w:t>
      </w:r>
    </w:p>
    <w:p w:rsidR="00C46FDC" w:rsidRPr="002249FD" w:rsidRDefault="00C46FDC" w:rsidP="00C46FDC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Affiche le problème dans la boite de log</w:t>
      </w:r>
    </w:p>
    <w:p w:rsidR="00C46FDC" w:rsidRPr="002249FD" w:rsidRDefault="00C46FDC" w:rsidP="00C46F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8.</w:t>
      </w:r>
      <w:r w:rsidRPr="002249FD">
        <w:rPr>
          <w:rStyle w:val="apple-tab-span"/>
          <w:rFonts w:asciiTheme="minorHAnsi" w:eastAsiaTheme="minorEastAsia" w:hAnsiTheme="minorHAnsi" w:cs="Arial"/>
          <w:color w:val="000000"/>
          <w:sz w:val="20"/>
          <w:szCs w:val="20"/>
        </w:rPr>
        <w:tab/>
      </w:r>
      <w:r w:rsidRPr="002249FD">
        <w:rPr>
          <w:rFonts w:asciiTheme="minorHAnsi" w:hAnsiTheme="minorHAnsi" w:cs="Arial"/>
          <w:color w:val="000000"/>
          <w:sz w:val="20"/>
          <w:szCs w:val="20"/>
        </w:rPr>
        <w:t>Se déplacer sur le plan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Cliquer sur un élément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Déplacer l'élément sur le plan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Relâcher l'élément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L'élément se fixe</w:t>
      </w:r>
    </w:p>
    <w:p w:rsidR="00C46FDC" w:rsidRPr="002249FD" w:rsidRDefault="00C46FDC" w:rsidP="00C46FD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2249FD">
        <w:rPr>
          <w:rFonts w:asciiTheme="minorHAnsi" w:hAnsiTheme="minorHAnsi" w:cs="Arial"/>
          <w:color w:val="000000"/>
          <w:sz w:val="20"/>
          <w:szCs w:val="20"/>
        </w:rPr>
        <w:t>Le témoin de contrôle change à orange</w:t>
      </w:r>
    </w:p>
    <w:p w:rsidR="002249FD" w:rsidRDefault="002249FD" w:rsidP="00C46FDC">
      <w:pPr>
        <w:pStyle w:val="Titre1"/>
        <w:rPr>
          <w:lang w:eastAsia="fr-FR"/>
        </w:rPr>
      </w:pPr>
      <w:r>
        <w:rPr>
          <w:lang w:eastAsia="fr-FR"/>
        </w:rPr>
        <w:lastRenderedPageBreak/>
        <w:t>Spécifications supplémentaires :</w:t>
      </w:r>
    </w:p>
    <w:p w:rsidR="002249FD" w:rsidRDefault="002249FD" w:rsidP="002249FD"/>
    <w:p w:rsidR="002249FD" w:rsidRPr="002249FD" w:rsidRDefault="002249FD" w:rsidP="002249FD">
      <w:pPr>
        <w:pStyle w:val="Paragraphedeliste"/>
        <w:numPr>
          <w:ilvl w:val="0"/>
          <w:numId w:val="18"/>
        </w:numPr>
      </w:pPr>
      <w:r w:rsidRPr="002249FD">
        <w:rPr>
          <w:rFonts w:cs="Arial"/>
          <w:color w:val="000000"/>
        </w:rPr>
        <w:t xml:space="preserve">Améliorer l’efficacité de l’utilisateur (historique avec undo et </w:t>
      </w:r>
      <w:proofErr w:type="spellStart"/>
      <w:r w:rsidRPr="002249FD">
        <w:rPr>
          <w:rFonts w:cs="Arial"/>
          <w:color w:val="000000"/>
        </w:rPr>
        <w:t>redo</w:t>
      </w:r>
      <w:proofErr w:type="spellEnd"/>
      <w:r w:rsidRPr="002249FD">
        <w:rPr>
          <w:rFonts w:cs="Arial"/>
          <w:color w:val="000000"/>
        </w:rPr>
        <w:t>, affichage de deux manières différentes, couleurs, images)</w:t>
      </w:r>
    </w:p>
    <w:p w:rsidR="002249FD" w:rsidRDefault="002249FD" w:rsidP="002249FD">
      <w:pPr>
        <w:pStyle w:val="Paragraphedeliste"/>
        <w:numPr>
          <w:ilvl w:val="0"/>
          <w:numId w:val="18"/>
        </w:numPr>
      </w:pPr>
      <w:r w:rsidRPr="002249FD">
        <w:t>Toutes les mesures doivent être en mètre</w:t>
      </w:r>
      <w:r w:rsidR="00497976">
        <w:t>s</w:t>
      </w:r>
      <w:r w:rsidRPr="002249FD">
        <w:t>.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Matrice de récupération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La quantité des produits sortis par les stations sont en pourcentages (par défaut c’est à 100%)</w:t>
      </w:r>
    </w:p>
    <w:p w:rsidR="00EA2A3C" w:rsidRDefault="00EA2A3C" w:rsidP="002249FD">
      <w:pPr>
        <w:pStyle w:val="Paragraphedeliste"/>
        <w:numPr>
          <w:ilvl w:val="0"/>
          <w:numId w:val="18"/>
        </w:numPr>
      </w:pPr>
      <w:r>
        <w:t>Les quantités des matières sont exprimées en kg/h.</w:t>
      </w:r>
    </w:p>
    <w:p w:rsidR="00E8430C" w:rsidRDefault="00E8430C" w:rsidP="002249FD">
      <w:pPr>
        <w:pStyle w:val="Paragraphedeliste"/>
        <w:numPr>
          <w:ilvl w:val="0"/>
          <w:numId w:val="18"/>
        </w:numPr>
      </w:pPr>
      <w:r>
        <w:t>Les arcs doivent être représentés par une flèche pleine à son extrémité.</w:t>
      </w:r>
      <w:bookmarkStart w:id="0" w:name="_GoBack"/>
      <w:bookmarkEnd w:id="0"/>
    </w:p>
    <w:p w:rsidR="00E8430C" w:rsidRDefault="00E8430C" w:rsidP="002249FD">
      <w:pPr>
        <w:pStyle w:val="Paragraphedeliste"/>
        <w:numPr>
          <w:ilvl w:val="0"/>
          <w:numId w:val="18"/>
        </w:numPr>
      </w:pPr>
      <w:r>
        <w:t>Les stations doivent être représentées par un rectangle en couleur ou une image.</w:t>
      </w:r>
    </w:p>
    <w:p w:rsidR="00D80BE9" w:rsidRDefault="00D80BE9" w:rsidP="00D80BE9">
      <w:pPr>
        <w:pStyle w:val="Titre1"/>
      </w:pPr>
      <w:r>
        <w:t>Cas d’utilisation détaillé :</w:t>
      </w:r>
    </w:p>
    <w:p w:rsidR="00D80BE9" w:rsidRPr="00D80BE9" w:rsidRDefault="00D80BE9" w:rsidP="00D80BE9">
      <w:pPr>
        <w:rPr>
          <w:sz w:val="16"/>
          <w:szCs w:val="16"/>
        </w:rPr>
      </w:pPr>
    </w:p>
    <w:p w:rsidR="00D80BE9" w:rsidRDefault="00D80BE9" w:rsidP="00D80BE9">
      <w:pPr>
        <w:spacing w:after="0" w:line="240" w:lineRule="auto"/>
        <w:rPr>
          <w:rFonts w:eastAsia="Times New Roman" w:cs="Arial"/>
          <w:color w:val="000000"/>
          <w:lang w:eastAsia="fr-FR"/>
        </w:rPr>
      </w:pPr>
      <w:r w:rsidRPr="00D80BE9">
        <w:rPr>
          <w:rStyle w:val="Titre2Car"/>
          <w:lang w:eastAsia="fr-FR"/>
        </w:rPr>
        <w:t>Cas d’utilisation 1 :</w:t>
      </w:r>
      <w:r w:rsidRPr="00D80BE9">
        <w:rPr>
          <w:rFonts w:eastAsia="Times New Roman" w:cs="Arial"/>
          <w:color w:val="000000"/>
          <w:lang w:eastAsia="fr-FR"/>
        </w:rPr>
        <w:t xml:space="preserve"> </w:t>
      </w:r>
    </w:p>
    <w:p w:rsidR="00D80BE9" w:rsidRDefault="00D80BE9" w:rsidP="00D80BE9">
      <w:pPr>
        <w:spacing w:after="0" w:line="240" w:lineRule="auto"/>
        <w:rPr>
          <w:rFonts w:eastAsia="Times New Roman" w:cs="Arial"/>
          <w:color w:val="000000"/>
          <w:lang w:eastAsia="fr-FR"/>
        </w:rPr>
      </w:pP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Pouvoir disposer les différents éléments d’un centre de tri sur le plan.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Acteur principal : L’utilisateur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Scénario principal (succès) : L’utilisateur peut disposer les différents éléments d’un centre de tri sur le plan.</w:t>
      </w:r>
    </w:p>
    <w:p w:rsidR="00D80BE9" w:rsidRPr="00D80BE9" w:rsidRDefault="00D80BE9" w:rsidP="00D80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9"/>
        <w:gridCol w:w="5291"/>
      </w:tblGrid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1. Il démarre un nouveau projet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2. Le système créé le nouveau projet et affiche un plan vide.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3. L’utilisateur sélectionne un élément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4. L’utilisateur déplace l’élément sur le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5. L’utilisateur relâche l’élément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6. Le système enregistre la position de la station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7. Le système propose à l’utilisateur d’insérer les informations à propos de sa station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8. (Alternative) L’utilisateur entre les informations demandées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9. (Alternative) L’utilisateur peut sauvegarder.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10. (Alternative) Le système enregistre ces informations</w:t>
            </w: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11.</w:t>
            </w:r>
            <w:r>
              <w:rPr>
                <w:rFonts w:eastAsia="Times New Roman" w:cs="Arial"/>
                <w:color w:val="000000"/>
                <w:lang w:eastAsia="fr-FR"/>
              </w:rPr>
              <w:t xml:space="preserve"> (Alternative)</w:t>
            </w:r>
            <w:r w:rsidRPr="00D80BE9">
              <w:rPr>
                <w:rFonts w:eastAsia="Times New Roman" w:cs="Arial"/>
                <w:color w:val="000000"/>
                <w:lang w:eastAsia="fr-FR"/>
              </w:rPr>
              <w:t xml:space="preserve"> Répéter les étapes 3 à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</w:tr>
      <w:tr w:rsidR="00D80BE9" w:rsidRPr="00D80BE9" w:rsidTr="00D80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BE9" w:rsidRPr="00D80BE9" w:rsidRDefault="00D80BE9" w:rsidP="00D80BE9">
            <w:pPr>
              <w:spacing w:after="0" w:line="0" w:lineRule="atLeast"/>
              <w:rPr>
                <w:rFonts w:eastAsia="Times New Roman" w:cs="Times New Roman"/>
                <w:lang w:eastAsia="fr-FR"/>
              </w:rPr>
            </w:pPr>
            <w:r w:rsidRPr="00D80BE9">
              <w:rPr>
                <w:rFonts w:eastAsia="Times New Roman" w:cs="Arial"/>
                <w:color w:val="000000"/>
                <w:lang w:eastAsia="fr-FR"/>
              </w:rPr>
              <w:t>12. Le système met le témoin de contrôle à orange.</w:t>
            </w:r>
          </w:p>
        </w:tc>
      </w:tr>
    </w:tbl>
    <w:p w:rsidR="00D80BE9" w:rsidRPr="002249FD" w:rsidRDefault="00D80BE9" w:rsidP="00D80BE9"/>
    <w:p w:rsidR="00D80BE9" w:rsidRDefault="00D80BE9" w:rsidP="00D80B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D80BE9">
        <w:rPr>
          <w:rStyle w:val="Titre2Car"/>
        </w:rPr>
        <w:t>Cas d’utilisation 2 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Relier des éléments du plan avec un arc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Acteur principal : L’utilisateur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Scénario principal (succès) : Relier la sortie d’un premier élément à l’entrée d’un deuxième élément sur le plan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80BE9">
        <w:rPr>
          <w:rFonts w:asciiTheme="minorHAnsi" w:hAnsiTheme="minorHAnsi" w:cs="Arial"/>
          <w:color w:val="000000"/>
          <w:sz w:val="22"/>
          <w:szCs w:val="22"/>
        </w:rPr>
        <w:t>Pré condition : projet instancié et au moins deux éléments présents</w:t>
      </w:r>
    </w:p>
    <w:p w:rsid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sz w:val="22"/>
          <w:szCs w:val="22"/>
        </w:rPr>
      </w:pPr>
      <w:r w:rsidRPr="00D80BE9">
        <w:rPr>
          <w:rFonts w:asciiTheme="minorHAnsi" w:hAnsiTheme="minorHAnsi" w:cs="Arial"/>
          <w:b/>
          <w:color w:val="000000"/>
          <w:sz w:val="22"/>
          <w:szCs w:val="22"/>
        </w:rPr>
        <w:t>Note : un arc ne peut être relié à un autre arc</w:t>
      </w:r>
    </w:p>
    <w:p w:rsidR="00D80BE9" w:rsidRPr="00D80BE9" w:rsidRDefault="00D80BE9" w:rsidP="00D80B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1. L’utilisateur clique sur l’outil arc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2. L’utilisateur clique sur la première entrée/sortie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</w:t>
      </w:r>
      <w:r w:rsidRPr="00D80BE9">
        <w:rPr>
          <w:rFonts w:eastAsia="Times New Roman" w:cs="Arial"/>
          <w:color w:val="000000"/>
          <w:lang w:eastAsia="fr-FR"/>
        </w:rPr>
        <w:tab/>
        <w:t xml:space="preserve">2. </w:t>
      </w:r>
      <w:proofErr w:type="gramStart"/>
      <w:r>
        <w:rPr>
          <w:rFonts w:eastAsia="Times New Roman" w:cs="Arial"/>
          <w:color w:val="000000"/>
          <w:lang w:eastAsia="fr-FR"/>
        </w:rPr>
        <w:t>a</w:t>
      </w:r>
      <w:proofErr w:type="gramEnd"/>
      <w:r w:rsidRPr="00D80BE9">
        <w:rPr>
          <w:rFonts w:eastAsia="Times New Roman" w:cs="Arial"/>
          <w:color w:val="000000"/>
          <w:lang w:eastAsia="fr-FR"/>
        </w:rPr>
        <w:t>. L’utilisateur clique sur une entrée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a.1. Le système vérifie que l’entrée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a.1.a.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a.2.L’utilisateur clique sur une 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a.3.Le système vérifie que la sortie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a.3.a.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</w:t>
      </w:r>
      <w:r w:rsidRPr="00D80BE9">
        <w:rPr>
          <w:rFonts w:eastAsia="Times New Roman" w:cs="Arial"/>
          <w:color w:val="000000"/>
          <w:lang w:eastAsia="fr-FR"/>
        </w:rPr>
        <w:tab/>
        <w:t>2. b. L’utilisateur clique sur une sortie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b.1. Le système vérifie que la sortie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b.1.a.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                   </w:t>
      </w:r>
      <w:r w:rsidRPr="00D80BE9">
        <w:rPr>
          <w:rFonts w:eastAsia="Times New Roman" w:cs="Arial"/>
          <w:color w:val="000000"/>
          <w:lang w:eastAsia="fr-FR"/>
        </w:rPr>
        <w:tab/>
        <w:t>2. b.2. L’utilisateur clique sur une entrée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b.3. Le système vérifie que l’entrée est libre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Times New Roman"/>
          <w:color w:val="000000"/>
          <w:lang w:eastAsia="fr-FR"/>
        </w:rPr>
        <w:t>                              </w:t>
      </w:r>
      <w:r w:rsidRPr="00D80BE9">
        <w:rPr>
          <w:rFonts w:eastAsia="Times New Roman" w:cs="Times New Roman"/>
          <w:color w:val="000000"/>
          <w:lang w:eastAsia="fr-FR"/>
        </w:rPr>
        <w:tab/>
      </w:r>
      <w:r w:rsidRPr="00D80BE9">
        <w:rPr>
          <w:rFonts w:eastAsia="Times New Roman" w:cs="Arial"/>
          <w:color w:val="000000"/>
          <w:lang w:eastAsia="fr-FR"/>
        </w:rPr>
        <w:t>2. b.3.a. Si ce n’est pas le cas, on annule l’opération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3. Le système enregistre la décision de l’utilisateur</w:t>
      </w:r>
    </w:p>
    <w:p w:rsidR="00D80BE9" w:rsidRPr="00D80BE9" w:rsidRDefault="00D80BE9" w:rsidP="00D80BE9">
      <w:pPr>
        <w:spacing w:after="0" w:line="240" w:lineRule="auto"/>
        <w:rPr>
          <w:rFonts w:eastAsia="Times New Roman" w:cs="Times New Roman"/>
          <w:lang w:eastAsia="fr-FR"/>
        </w:rPr>
      </w:pPr>
      <w:r w:rsidRPr="00D80BE9">
        <w:rPr>
          <w:rFonts w:eastAsia="Times New Roman" w:cs="Arial"/>
          <w:color w:val="000000"/>
          <w:lang w:eastAsia="fr-FR"/>
        </w:rPr>
        <w:t>*.a. L’utilisateur clique sur autre chose qu’une entrée/sortie</w:t>
      </w:r>
    </w:p>
    <w:p w:rsidR="00DB1E95" w:rsidRDefault="00D80BE9" w:rsidP="00DB1E95">
      <w:pPr>
        <w:pStyle w:val="Sansinterligne"/>
        <w:rPr>
          <w:rFonts w:eastAsia="Times New Roman"/>
        </w:rPr>
      </w:pPr>
      <w:r w:rsidRPr="00D80BE9">
        <w:rPr>
          <w:rFonts w:eastAsia="Times New Roman"/>
        </w:rPr>
        <w:t>       </w:t>
      </w:r>
      <w:r w:rsidRPr="00D80BE9">
        <w:rPr>
          <w:rFonts w:eastAsia="Times New Roman"/>
        </w:rPr>
        <w:tab/>
        <w:t>*.a.1.Le système annule l’opération</w:t>
      </w:r>
    </w:p>
    <w:p w:rsidR="00DB1E95" w:rsidRDefault="00DB1E95" w:rsidP="00DB1E95">
      <w:pPr>
        <w:pStyle w:val="Sansinterligne"/>
        <w:rPr>
          <w:rFonts w:eastAsia="Times New Roman"/>
        </w:rPr>
      </w:pPr>
      <w:r>
        <w:rPr>
          <w:rFonts w:eastAsia="Times New Roman"/>
        </w:rPr>
        <w:t>4. Le système change l’état du témoin de contrôle à orange</w:t>
      </w:r>
    </w:p>
    <w:p w:rsidR="00DB1E95" w:rsidRPr="00DB1E95" w:rsidRDefault="00DB1E95" w:rsidP="00DB1E95">
      <w:pPr>
        <w:pStyle w:val="Sansinterligne"/>
        <w:rPr>
          <w:rFonts w:eastAsia="Times New Roman"/>
        </w:rPr>
      </w:pPr>
    </w:p>
    <w:p w:rsidR="00525797" w:rsidRPr="00525797" w:rsidRDefault="00525797" w:rsidP="00C46FDC">
      <w:pPr>
        <w:pStyle w:val="Titre1"/>
        <w:rPr>
          <w:lang w:eastAsia="fr-FR"/>
        </w:rPr>
      </w:pPr>
      <w:r w:rsidRPr="00525797">
        <w:rPr>
          <w:lang w:eastAsia="fr-FR"/>
        </w:rPr>
        <w:t>Glossaire :</w:t>
      </w:r>
    </w:p>
    <w:p w:rsidR="00525797" w:rsidRDefault="00525797" w:rsidP="00525797">
      <w:pPr>
        <w:pStyle w:val="Paragraphedeliste"/>
        <w:rPr>
          <w:lang w:eastAsia="fr-FR"/>
        </w:rPr>
      </w:pP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Arc : représentation du convoyeur, ce sera le terme technique à utiliser. </w:t>
      </w:r>
    </w:p>
    <w:p w:rsidR="000F27B0" w:rsidRDefault="000F27B0" w:rsidP="0052579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Convoyeur : transporte les déchets d’un point à un autre</w:t>
      </w:r>
    </w:p>
    <w:p w:rsidR="000F27B0" w:rsidRDefault="000F27B0" w:rsidP="000F27B0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Elément : tout ce qui peut être placé sur le plan (station, arc, jonction, entrée, sortie)</w:t>
      </w:r>
    </w:p>
    <w:p w:rsidR="00116002" w:rsidRDefault="00116002" w:rsidP="00116002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Témoin</w:t>
      </w:r>
      <w:r w:rsidR="006E0D92">
        <w:rPr>
          <w:lang w:eastAsia="fr-FR"/>
        </w:rPr>
        <w:t xml:space="preserve"> de </w:t>
      </w:r>
      <w:r w:rsidR="00812B86">
        <w:rPr>
          <w:lang w:eastAsia="fr-FR"/>
        </w:rPr>
        <w:t>contrôle</w:t>
      </w:r>
      <w:r w:rsidR="006E0D92">
        <w:rPr>
          <w:lang w:eastAsia="fr-FR"/>
        </w:rPr>
        <w:t xml:space="preserve"> : Indicateur visible sur l’interface </w:t>
      </w:r>
      <w:r>
        <w:rPr>
          <w:lang w:eastAsia="fr-FR"/>
        </w:rPr>
        <w:t xml:space="preserve">usager. Le rôle de cet indicateur est de pouvoir informer l’usager de la qualité de son réseau. L’indicateur possède trois couleurs par état. Le vert quand le réseau à êtes vérifié et qu’il est fonctionnel. L’orange </w:t>
      </w:r>
      <w:r>
        <w:rPr>
          <w:lang w:eastAsia="fr-FR"/>
        </w:rPr>
        <w:lastRenderedPageBreak/>
        <w:t>lorsque le réseau à êtes modifier et non contrôlé donc on doit vérifier le réseau. Le rouge quand le réseau est incorrect après une vérification</w:t>
      </w:r>
    </w:p>
    <w:p w:rsidR="00525797" w:rsidRPr="00A47F22" w:rsidRDefault="00525797" w:rsidP="00525797">
      <w:pPr>
        <w:pStyle w:val="Paragraphedeliste"/>
        <w:rPr>
          <w:lang w:eastAsia="fr-FR"/>
        </w:rPr>
      </w:pPr>
    </w:p>
    <w:p w:rsidR="00D2424D" w:rsidRDefault="00D2424D" w:rsidP="008D039E">
      <w:pPr>
        <w:pStyle w:val="Paragraphedeliste"/>
      </w:pPr>
    </w:p>
    <w:p w:rsidR="00A47F22" w:rsidRPr="00D2424D" w:rsidRDefault="00A47F22" w:rsidP="008D039E">
      <w:pPr>
        <w:pStyle w:val="Paragraphedeliste"/>
      </w:pPr>
    </w:p>
    <w:sectPr w:rsidR="00A47F22" w:rsidRPr="00D2424D" w:rsidSect="00C46FDC">
      <w:pgSz w:w="12240" w:h="15840" w:code="1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9A8"/>
    <w:multiLevelType w:val="multilevel"/>
    <w:tmpl w:val="E37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F32B3"/>
    <w:multiLevelType w:val="hybridMultilevel"/>
    <w:tmpl w:val="5730377A"/>
    <w:lvl w:ilvl="0" w:tplc="6F3A7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8241B"/>
    <w:multiLevelType w:val="hybridMultilevel"/>
    <w:tmpl w:val="9CCCDB1A"/>
    <w:lvl w:ilvl="0" w:tplc="EC1EB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21697"/>
    <w:multiLevelType w:val="multilevel"/>
    <w:tmpl w:val="AB8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B389E"/>
    <w:multiLevelType w:val="hybridMultilevel"/>
    <w:tmpl w:val="6882A990"/>
    <w:lvl w:ilvl="0" w:tplc="178E0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9609F"/>
    <w:multiLevelType w:val="hybridMultilevel"/>
    <w:tmpl w:val="71BEF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87469"/>
    <w:multiLevelType w:val="multilevel"/>
    <w:tmpl w:val="75B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1431F"/>
    <w:multiLevelType w:val="multilevel"/>
    <w:tmpl w:val="80E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A5BCA"/>
    <w:multiLevelType w:val="hybridMultilevel"/>
    <w:tmpl w:val="4C221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35455"/>
    <w:multiLevelType w:val="hybridMultilevel"/>
    <w:tmpl w:val="31D2A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C08CF"/>
    <w:multiLevelType w:val="multilevel"/>
    <w:tmpl w:val="556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B6732B"/>
    <w:multiLevelType w:val="hybridMultilevel"/>
    <w:tmpl w:val="324E5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86CE1"/>
    <w:multiLevelType w:val="multilevel"/>
    <w:tmpl w:val="90F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F0245C"/>
    <w:multiLevelType w:val="multilevel"/>
    <w:tmpl w:val="270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07123"/>
    <w:multiLevelType w:val="multilevel"/>
    <w:tmpl w:val="400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116A2"/>
    <w:multiLevelType w:val="multilevel"/>
    <w:tmpl w:val="DE8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8A7FFB"/>
    <w:multiLevelType w:val="hybridMultilevel"/>
    <w:tmpl w:val="456EF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160E4"/>
    <w:multiLevelType w:val="multilevel"/>
    <w:tmpl w:val="A138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4"/>
  </w:num>
  <w:num w:numId="6">
    <w:abstractNumId w:val="13"/>
  </w:num>
  <w:num w:numId="7">
    <w:abstractNumId w:val="12"/>
  </w:num>
  <w:num w:numId="8">
    <w:abstractNumId w:val="17"/>
  </w:num>
  <w:num w:numId="9">
    <w:abstractNumId w:val="0"/>
  </w:num>
  <w:num w:numId="10">
    <w:abstractNumId w:val="3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8"/>
  </w:num>
  <w:num w:numId="16">
    <w:abstractNumId w:val="16"/>
  </w:num>
  <w:num w:numId="17">
    <w:abstractNumId w:val="1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2446"/>
    <w:rsid w:val="000E5BD7"/>
    <w:rsid w:val="000E7115"/>
    <w:rsid w:val="000F27B0"/>
    <w:rsid w:val="00116002"/>
    <w:rsid w:val="001237D4"/>
    <w:rsid w:val="001937FA"/>
    <w:rsid w:val="00195D5D"/>
    <w:rsid w:val="002249FD"/>
    <w:rsid w:val="00374C8D"/>
    <w:rsid w:val="003D3897"/>
    <w:rsid w:val="00434F06"/>
    <w:rsid w:val="00497976"/>
    <w:rsid w:val="004E2446"/>
    <w:rsid w:val="00525797"/>
    <w:rsid w:val="005D7DC6"/>
    <w:rsid w:val="006133BF"/>
    <w:rsid w:val="006E0D92"/>
    <w:rsid w:val="00812B86"/>
    <w:rsid w:val="00827788"/>
    <w:rsid w:val="008D039E"/>
    <w:rsid w:val="00A47F22"/>
    <w:rsid w:val="00B40956"/>
    <w:rsid w:val="00BF522C"/>
    <w:rsid w:val="00C46FDC"/>
    <w:rsid w:val="00D2424D"/>
    <w:rsid w:val="00D67956"/>
    <w:rsid w:val="00D80BE9"/>
    <w:rsid w:val="00DB1E95"/>
    <w:rsid w:val="00E8430C"/>
    <w:rsid w:val="00EA2A3C"/>
    <w:rsid w:val="00FA0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3E"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  <w:style w:type="character" w:styleId="Emphaseintense">
    <w:name w:val="Intense Emphasis"/>
    <w:basedOn w:val="Policepardfaut"/>
    <w:uiPriority w:val="21"/>
    <w:qFormat/>
    <w:rsid w:val="00C46FDC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80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77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778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77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2424D"/>
  </w:style>
  <w:style w:type="character" w:styleId="Emphaseintense">
    <w:name w:val="Intense Emphasis"/>
    <w:basedOn w:val="Policepardfaut"/>
    <w:uiPriority w:val="21"/>
    <w:qFormat/>
    <w:rsid w:val="00C46FDC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80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Vision, cas d’utilisation, maquette interface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Centre de tri</vt:lpstr>
    </vt:vector>
  </TitlesOfParts>
  <Company/>
  <LinksUpToDate>false</LinksUpToDate>
  <CharactersWithSpaces>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Centre de tri</dc:title>
  <dc:subject/>
  <dc:creator>Dalton</dc:creator>
  <cp:keywords/>
  <dc:description/>
  <cp:lastModifiedBy>Guillaume</cp:lastModifiedBy>
  <cp:revision>11</cp:revision>
  <dcterms:created xsi:type="dcterms:W3CDTF">2014-09-14T13:11:00Z</dcterms:created>
  <dcterms:modified xsi:type="dcterms:W3CDTF">2014-09-21T21:07:00Z</dcterms:modified>
</cp:coreProperties>
</file>