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209" w:rsidRDefault="00C95834">
      <w:r>
        <w:pict>
          <v:rect id="_x0000_s1034" style="position:absolute;margin-left:-41.4pt;margin-top:0;width:514.8pt;height:421.2pt;z-index:251656192;mso-wrap-distance-left:9pt;mso-wrap-distance-top:0;mso-wrap-distance-right:9pt;mso-wrap-distance-bottom:0" fillcolor="black" stroked="f" strokeweight="0">
            <v:fill color2="#333" angle="-90" type="gradient"/>
            <v:textbox inset="18pt,,108pt,7.2pt">
              <w:txbxContent>
                <w:p w:rsidR="006B3209" w:rsidRDefault="005021B6">
                  <w:pPr>
                    <w:pStyle w:val="Sansinterligne"/>
                    <w:rPr>
                      <w:rFonts w:ascii="Cambria" w:hAnsi="Cambria"/>
                      <w:color w:val="FFFFFF"/>
                      <w:sz w:val="84"/>
                      <w:szCs w:val="84"/>
                    </w:rPr>
                  </w:pPr>
                  <w:r>
                    <w:rPr>
                      <w:rFonts w:ascii="Cambria" w:hAnsi="Cambria"/>
                      <w:color w:val="FFFFFF"/>
                      <w:sz w:val="84"/>
                      <w:szCs w:val="84"/>
                    </w:rPr>
                    <w:t>Projet de Centre de tri</w:t>
                  </w:r>
                </w:p>
              </w:txbxContent>
            </v:textbox>
          </v:rect>
        </w:pict>
      </w:r>
    </w:p>
    <w:p w:rsidR="006B3209" w:rsidRDefault="006B3209"/>
    <w:p w:rsidR="006B3209" w:rsidRDefault="006B3209"/>
    <w:p w:rsidR="006B3209" w:rsidRDefault="006B3209"/>
    <w:p w:rsidR="006B3209" w:rsidRDefault="00C95834">
      <w:pPr>
        <w:sectPr w:rsidR="006B3209">
          <w:pgSz w:w="12240" w:h="15840"/>
          <w:pgMar w:top="1440" w:right="1800" w:bottom="1440" w:left="1800" w:header="0" w:footer="0" w:gutter="0"/>
          <w:pgNumType w:start="0"/>
          <w:cols w:space="720"/>
          <w:formProt w:val="0"/>
          <w:titlePg/>
          <w:docGrid w:linePitch="360" w:charSpace="-2049"/>
        </w:sectPr>
      </w:pPr>
      <w:r>
        <w:pict>
          <v:rect id="shape_0" o:spid="_x0000_s1033" style="position:absolute;margin-left:0;margin-top:0;width:514.75pt;height:291.55pt;z-index:251657216;mso-position-horizontal:center;mso-position-vertical-relative:margin" fillcolor="#4c4c4c" stroked="f" strokecolor="#3465a4">
            <v:stroke joinstyle="round"/>
            <w10:wrap anchory="margin"/>
          </v:rect>
        </w:pict>
      </w:r>
      <w:r>
        <w:rPr>
          <w:noProof/>
          <w:lang w:eastAsia="fr-FR"/>
        </w:rPr>
        <w:pict>
          <v:shapetype id="shapetype_55" o:spid="_x0000_m1035" coordsize="21600,21600" o:spt="100" adj="10800,,0" path="m,l@2,,21600,10800@2,21600,,21600@1,10800xe">
            <v:stroke joinstyle="miter"/>
            <v:formulas>
              <v:f eqn="val 21600"/>
              <v:f eqn="val #0"/>
              <v:f eqn="sum width 0 @1"/>
              <v:f eqn="prod @2 1 2"/>
              <v:f eqn="sum @2 0 @1"/>
              <v:f eqn="if @4 @1 0"/>
              <v:f eqn="if @4 @2 width"/>
            </v:formulas>
            <v:path gradientshapeok="t" o:connecttype="rect" textboxrect="@5,0,@6,21600"/>
            <v:handles>
              <v:h position="@2,center"/>
            </v:handles>
          </v:shapetype>
        </w:pict>
      </w:r>
      <w:r>
        <w:pict>
          <v:group id="_x0000_s1028" alt="Groupe 7" style="position:absolute;margin-left:16.45pt;margin-top:-16.45pt;width:25.4pt;height:94.1pt;z-index:251658240" coordorigin="329,-329" coordsize="508,1882">
            <v:shape id="_x0000_s1031" type="#shapetype_55" style="position:absolute;left:330;top:330;width:507;height:1223;rotation:90;mso-position-horizontal-relative:page;mso-position-vertical-relative:page" o:spt="100" adj="10800,,0" path="m,l@2,,21600,10800@2,21600,,21600@1,10800xe" fillcolor="#c4bc96" stroked="f" strokecolor="#3465a4">
              <v:fill color2="#3b4369"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shape id="_x0000_s1030" type="#shapetype_55" style="position:absolute;left:330;top:1;width:507;height:1223;rotation:90;mso-position-horizontal-relative:page;mso-position-vertical-relative:page" o:spt="100" adj="10800,,0" path="m,l@2,,21600,10800@2,21600,,21600@1,10800xe" fillcolor="#938953" stroked="f" strokecolor="#3465a4">
              <v:fill color2="#6c76ac"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shape id="_x0000_s1029" type="#shapetype_55" style="position:absolute;left:330;top:-328;width:507;height:1223;rotation:90;mso-position-horizontal-relative:page;mso-position-vertical-relative:page" o:spt="100" adj="10800,,0" path="m,l@2,,21600,10800@2,21600,,21600@1,10800xe" fillcolor="#484329" stroked="f" strokecolor="#3465a4">
              <v:fill color2="#b7bcd6"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group>
        </w:pict>
      </w:r>
      <w:r>
        <w:pict>
          <v:rect id="_x0000_s1027" style="position:absolute;margin-left:.05pt;margin-top:0;width:231.65pt;height:291.6pt;z-index:251659264;mso-wrap-distance-left:9pt;mso-wrap-distance-top:0;mso-wrap-distance-right:9pt;mso-wrap-distance-bottom:0" stroked="f" strokeweight="0">
            <v:textbox inset=",7.2pt,,7.2pt">
              <w:txbxContent>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txbxContent>
            </v:textbox>
          </v:rect>
        </w:pict>
      </w:r>
      <w:r>
        <w:pict>
          <v:rect id="_x0000_s1026" style="position:absolute;margin-left:.05pt;margin-top:0;width:283.15pt;height:291.6pt;z-index:251660288;mso-wrap-distance-left:9pt;mso-wrap-distance-top:0;mso-wrap-distance-right:9pt;mso-wrap-distance-bottom:0" stroked="f" strokeweight="0">
            <v:textbox inset=",14.4pt,,7.2pt">
              <w:txbxContent>
                <w:p w:rsidR="006B3209" w:rsidRDefault="005021B6">
                  <w:pPr>
                    <w:pStyle w:val="Contenudecadre"/>
                    <w:rPr>
                      <w:rFonts w:ascii="Cambria" w:hAnsi="Cambria"/>
                      <w:color w:val="1F497D"/>
                      <w:sz w:val="40"/>
                      <w:szCs w:val="40"/>
                    </w:rPr>
                  </w:pPr>
                  <w:r>
                    <w:rPr>
                      <w:rFonts w:ascii="Cambria" w:hAnsi="Cambria"/>
                      <w:color w:val="1F497D"/>
                      <w:sz w:val="40"/>
                      <w:szCs w:val="40"/>
                    </w:rPr>
                    <w:t>Dalton</w:t>
                  </w:r>
                </w:p>
                <w:p w:rsidR="006B3209" w:rsidRDefault="005021B6">
                  <w:pPr>
                    <w:pStyle w:val="Contenudecadre"/>
                  </w:pPr>
                  <w:r>
                    <w:t>Vision, cas d’utilisation, maquette interface</w:t>
                  </w:r>
                </w:p>
                <w:p w:rsidR="006B3209" w:rsidRDefault="006B3209">
                  <w:pPr>
                    <w:pStyle w:val="Contenudecadre"/>
                  </w:pPr>
                </w:p>
              </w:txbxContent>
            </v:textbox>
          </v:rect>
        </w:pict>
      </w:r>
    </w:p>
    <w:p w:rsidR="006B3209" w:rsidRDefault="005021B6">
      <w:pPr>
        <w:pStyle w:val="Titre1"/>
        <w:pageBreakBefore/>
        <w:spacing w:line="480" w:lineRule="auto"/>
      </w:pPr>
      <w:r>
        <w:lastRenderedPageBreak/>
        <w:t>Vision :</w:t>
      </w:r>
    </w:p>
    <w:p w:rsidR="006B3209" w:rsidRDefault="005021B6">
      <w:pPr>
        <w:pStyle w:val="Titre2"/>
      </w:pPr>
      <w:r>
        <w:t>Introduction :</w:t>
      </w:r>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r>
        <w:t>Énoncé du problème :</w:t>
      </w:r>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r>
        <w:t>Description des parties prenantes :</w:t>
      </w:r>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r>
        <w:t>Objectifs de haut niveau :</w:t>
      </w:r>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5021B6">
      <w:pPr>
        <w:pStyle w:val="Titre1"/>
        <w:spacing w:line="480" w:lineRule="auto"/>
      </w:pPr>
      <w:r>
        <w:lastRenderedPageBreak/>
        <w:t xml:space="preserve">Maquette de l’interface </w:t>
      </w:r>
      <w:r w:rsidR="00EE0FE7">
        <w:t>utilisateur</w:t>
      </w:r>
      <w:r>
        <w:t> :</w:t>
      </w:r>
    </w:p>
    <w:p w:rsidR="006B3209" w:rsidRDefault="005021B6">
      <w:r>
        <w:rPr>
          <w:noProof/>
          <w:lang w:eastAsia="fr-FR"/>
        </w:rPr>
        <w:drawing>
          <wp:inline distT="0" distB="0" distL="0" distR="0" wp14:anchorId="4E38D306" wp14:editId="75047673">
            <wp:extent cx="5681345" cy="41141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681345" cy="4114165"/>
                    </a:xfrm>
                    <a:prstGeom prst="rect">
                      <a:avLst/>
                    </a:prstGeom>
                    <a:noFill/>
                    <a:ln w="9525">
                      <a:noFill/>
                      <a:miter lim="800000"/>
                      <a:headEnd/>
                      <a:tailEnd/>
                    </a:ln>
                  </pic:spPr>
                </pic:pic>
              </a:graphicData>
            </a:graphic>
          </wp:inline>
        </w:drawing>
      </w:r>
    </w:p>
    <w:p w:rsidR="006B3209" w:rsidRDefault="006B3209"/>
    <w:p w:rsidR="006B3209" w:rsidRDefault="005021B6">
      <w:pPr>
        <w:pStyle w:val="Titre1"/>
        <w:pageBreakBefore/>
        <w:spacing w:line="480" w:lineRule="auto"/>
      </w:pPr>
      <w:r>
        <w:lastRenderedPageBreak/>
        <w:t>Fonctionnalités :</w:t>
      </w:r>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bookmarkStart w:id="0" w:name="_GoBack"/>
      <w:bookmarkEnd w:id="0"/>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6B3209" w:rsidRDefault="006B3209">
      <w:pPr>
        <w:rPr>
          <w:lang w:eastAsia="fr-FR"/>
        </w:rPr>
      </w:pPr>
    </w:p>
    <w:p w:rsidR="006B3209" w:rsidRDefault="005021B6">
      <w:pPr>
        <w:pStyle w:val="Titre1"/>
        <w:pageBreakBefore/>
      </w:pPr>
      <w:r>
        <w:lastRenderedPageBreak/>
        <w:t>Cas d’utilisations :</w:t>
      </w:r>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6B3209" w:rsidRDefault="005021B6">
      <w:pPr>
        <w:pStyle w:val="Titre1"/>
        <w:rPr>
          <w:lang w:eastAsia="fr-FR"/>
        </w:rPr>
      </w:pPr>
      <w:r>
        <w:rPr>
          <w:lang w:eastAsia="fr-FR"/>
        </w:rPr>
        <w:t>Spécifications supplémentaires :</w:t>
      </w:r>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proofErr w:type="gramStart"/>
      <w:r>
        <w:rPr>
          <w:rFonts w:cs="Arial"/>
          <w:color w:val="000000"/>
        </w:rPr>
        <w:t>le undo/</w:t>
      </w:r>
      <w:proofErr w:type="spellStart"/>
      <w:r>
        <w:rPr>
          <w:rFonts w:cs="Arial"/>
          <w:color w:val="000000"/>
        </w:rPr>
        <w:t>redo</w:t>
      </w:r>
      <w:proofErr w:type="spellEnd"/>
      <w:proofErr w:type="gramEnd"/>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6B3209" w:rsidRDefault="005021B6">
      <w:pPr>
        <w:pStyle w:val="Titre1"/>
      </w:pPr>
      <w:r>
        <w:t>Cas d’utilisation détaillés :</w:t>
      </w:r>
    </w:p>
    <w:p w:rsidR="006B3209" w:rsidRDefault="006B3209">
      <w:pPr>
        <w:rPr>
          <w:sz w:val="16"/>
          <w:szCs w:val="16"/>
        </w:rPr>
      </w:pPr>
    </w:p>
    <w:p w:rsidR="006B3209" w:rsidRPr="00123E31" w:rsidRDefault="005021B6">
      <w:pPr>
        <w:spacing w:after="0" w:line="240" w:lineRule="auto"/>
        <w:rPr>
          <w:rStyle w:val="Titre2Car"/>
        </w:rPr>
      </w:pPr>
      <w:r>
        <w:rPr>
          <w:rStyle w:val="Titre2Car"/>
          <w:lang w:eastAsia="fr-FR"/>
        </w:rPr>
        <w:t>Cas d’utilisation 1 :</w:t>
      </w:r>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projet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lastRenderedPageBreak/>
        <w:t xml:space="preserve">Extensions : </w:t>
      </w:r>
    </w:p>
    <w:p w:rsidR="00F26C88" w:rsidRDefault="00F26C88" w:rsidP="00F26C88">
      <w:pPr>
        <w:rPr>
          <w:rFonts w:eastAsia="Times New Roman"/>
        </w:rPr>
      </w:pPr>
      <w:r>
        <w:t>4a. L’utilisateur choisi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p>
    <w:p w:rsidR="00F26C88" w:rsidRDefault="00F26C88"/>
    <w:p w:rsidR="005021B6" w:rsidRDefault="005021B6" w:rsidP="005021B6">
      <w:pPr>
        <w:pStyle w:val="NormalWeb"/>
        <w:spacing w:after="0"/>
        <w:rPr>
          <w:rFonts w:asciiTheme="minorHAnsi" w:hAnsiTheme="minorHAnsi" w:cs="Arial"/>
          <w:color w:val="000000"/>
          <w:sz w:val="22"/>
          <w:szCs w:val="22"/>
        </w:rPr>
      </w:pPr>
      <w:r w:rsidRPr="00D80BE9">
        <w:rPr>
          <w:rStyle w:val="Titre2Car"/>
        </w:rPr>
        <w:t>Cas d’utilisation 2 :</w:t>
      </w:r>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projet instancié et au moins deux éléments présents</w:t>
      </w:r>
    </w:p>
    <w:p w:rsidR="005021B6"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p>
    <w:p w:rsidR="005021B6" w:rsidRDefault="005021B6" w:rsidP="005021B6">
      <w:pPr>
        <w:pStyle w:val="NormalWeb"/>
        <w:spacing w:after="0"/>
        <w:rPr>
          <w:rFonts w:asciiTheme="minorHAnsi" w:hAnsiTheme="minorHAnsi" w:cs="Arial"/>
          <w:b/>
          <w:color w:val="000000"/>
          <w:sz w:val="22"/>
          <w:szCs w:val="22"/>
        </w:rPr>
      </w:pPr>
      <w:proofErr w:type="gramStart"/>
      <w:r w:rsidRPr="00D80BE9">
        <w:rPr>
          <w:rFonts w:asciiTheme="minorHAnsi" w:hAnsiTheme="minorHAnsi" w:cs="Arial"/>
          <w:b/>
          <w:color w:val="000000"/>
          <w:sz w:val="22"/>
          <w:szCs w:val="22"/>
        </w:rPr>
        <w:t>Note</w:t>
      </w:r>
      <w:r>
        <w:rPr>
          <w:rFonts w:asciiTheme="minorHAnsi" w:hAnsiTheme="minorHAnsi" w:cs="Arial"/>
          <w:b/>
          <w:color w:val="000000"/>
          <w:sz w:val="22"/>
          <w:szCs w:val="22"/>
        </w:rPr>
        <w:t>s</w:t>
      </w:r>
      <w:proofErr w:type="gramEnd"/>
      <w:r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w:t>
      </w:r>
      <w:r w:rsidR="00E12FFD" w:rsidRPr="00D80BE9">
        <w:rPr>
          <w:rFonts w:eastAsia="Times New Roman" w:cs="Arial"/>
          <w:color w:val="000000"/>
          <w:lang w:eastAsia="fr-FR"/>
        </w:rPr>
        <w:t xml:space="preserve">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5021B6" w:rsidRDefault="005021B6" w:rsidP="005021B6">
      <w:pPr>
        <w:pStyle w:val="Sansinterligne"/>
        <w:rPr>
          <w:rFonts w:eastAsia="Times New Roman"/>
        </w:rPr>
      </w:pPr>
      <w:r>
        <w:rPr>
          <w:rFonts w:eastAsia="Times New Roman"/>
        </w:rPr>
        <w:tab/>
        <w:t>1. Le statut du plan passe à modifié</w:t>
      </w:r>
    </w:p>
    <w:p w:rsidR="006B3209" w:rsidRDefault="006B3209">
      <w:pPr>
        <w:pStyle w:val="Sansinterligne"/>
        <w:rPr>
          <w:rFonts w:eastAsia="Times New Roman"/>
        </w:rPr>
      </w:pPr>
    </w:p>
    <w:p w:rsidR="006B3209" w:rsidRDefault="005021B6">
      <w:pPr>
        <w:pStyle w:val="Titre1"/>
        <w:rPr>
          <w:lang w:eastAsia="fr-FR"/>
        </w:rPr>
      </w:pPr>
      <w:r>
        <w:rPr>
          <w:lang w:eastAsia="fr-FR"/>
        </w:rPr>
        <w:t>Glossaire :</w:t>
      </w:r>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lastRenderedPageBreak/>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Paragraphedeliste"/>
        <w:numPr>
          <w:ilvl w:val="0"/>
          <w:numId w:val="1"/>
        </w:numPr>
        <w:rPr>
          <w:lang w:eastAsia="fr-FR"/>
        </w:rPr>
      </w:pPr>
      <w:r>
        <w:rPr>
          <w:lang w:eastAsia="fr-FR"/>
        </w:rPr>
        <w:t>Jonction : élément, pour réunir plusieurs arcs en un seul (plusieurs entrées, une sortie)</w:t>
      </w:r>
    </w:p>
    <w:p w:rsidR="00D01075" w:rsidRDefault="00D01075">
      <w:pPr>
        <w:pStyle w:val="Paragraphedeliste"/>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Paragraphedeliste"/>
        <w:numPr>
          <w:ilvl w:val="0"/>
          <w:numId w:val="1"/>
        </w:numPr>
        <w:rPr>
          <w:lang w:eastAsia="fr-FR"/>
        </w:rPr>
      </w:pPr>
      <w:r>
        <w:rPr>
          <w:lang w:eastAsia="fr-FR"/>
        </w:rPr>
        <w:t>Station : élément, trie les déchets entrant selon une matrice de tri (une entrée, plusieurs sorties)</w:t>
      </w:r>
    </w:p>
    <w:p w:rsidR="006B3209" w:rsidRDefault="005021B6">
      <w:pPr>
        <w:pStyle w:val="Paragraphedeliste"/>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6B3209" w:rsidRDefault="006B3209">
      <w:pPr>
        <w:pStyle w:val="Paragraphedeliste"/>
        <w:rPr>
          <w:lang w:eastAsia="fr-FR"/>
        </w:rPr>
      </w:pPr>
    </w:p>
    <w:p w:rsidR="006B3209" w:rsidRDefault="006B3209">
      <w:pPr>
        <w:pStyle w:val="Paragraphedeliste"/>
      </w:pPr>
    </w:p>
    <w:p w:rsidR="006B3209" w:rsidRDefault="006B3209">
      <w:pPr>
        <w:pStyle w:val="Paragraphedeliste"/>
      </w:pPr>
    </w:p>
    <w:sectPr w:rsidR="006B3209">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2"/>
  </w:num>
  <w:num w:numId="3">
    <w:abstractNumId w:val="10"/>
  </w:num>
  <w:num w:numId="4">
    <w:abstractNumId w:val="8"/>
  </w:num>
  <w:num w:numId="5">
    <w:abstractNumId w:val="7"/>
  </w:num>
  <w:num w:numId="6">
    <w:abstractNumId w:val="1"/>
  </w:num>
  <w:num w:numId="7">
    <w:abstractNumId w:val="6"/>
  </w:num>
  <w:num w:numId="8">
    <w:abstractNumId w:val="5"/>
  </w:num>
  <w:num w:numId="9">
    <w:abstractNumId w:val="2"/>
  </w:num>
  <w:num w:numId="10">
    <w:abstractNumId w:val="9"/>
  </w:num>
  <w:num w:numId="11">
    <w:abstractNumId w:val="11"/>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6B3209"/>
    <w:rsid w:val="00006BD1"/>
    <w:rsid w:val="0000726E"/>
    <w:rsid w:val="00123E31"/>
    <w:rsid w:val="00254DF0"/>
    <w:rsid w:val="0030466D"/>
    <w:rsid w:val="004C4E1D"/>
    <w:rsid w:val="005021B6"/>
    <w:rsid w:val="005E06CA"/>
    <w:rsid w:val="006B3209"/>
    <w:rsid w:val="006C5555"/>
    <w:rsid w:val="00AD2EDA"/>
    <w:rsid w:val="00AE6C66"/>
    <w:rsid w:val="00B6758A"/>
    <w:rsid w:val="00C95834"/>
    <w:rsid w:val="00D01075"/>
    <w:rsid w:val="00E12FFD"/>
    <w:rsid w:val="00E7327E"/>
    <w:rsid w:val="00EA6C86"/>
    <w:rsid w:val="00EE0FE7"/>
    <w:rsid w:val="00EF46BA"/>
    <w:rsid w:val="00F26C88"/>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color w:val="00000A"/>
    </w:rPr>
  </w:style>
  <w:style w:type="character" w:customStyle="1" w:styleId="ListLabel4">
    <w:name w:val="ListLabel 4"/>
    <w:rPr>
      <w:sz w:val="20"/>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Vision, cas d’utilisation, maquette interface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10</Pages>
  <Words>1375</Words>
  <Characters>7566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Projet de Centre de tri</vt:lpstr>
    </vt:vector>
  </TitlesOfParts>
  <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creator>Dalton</dc:creator>
  <cp:lastModifiedBy>Baudouin</cp:lastModifiedBy>
  <cp:revision>31</cp:revision>
  <dcterms:created xsi:type="dcterms:W3CDTF">2014-09-14T13:11:00Z</dcterms:created>
  <dcterms:modified xsi:type="dcterms:W3CDTF">2014-09-22T21:59:00Z</dcterms:modified>
  <dc:language>fr-FR</dc:language>
</cp:coreProperties>
</file>