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webtext-29-jobs"/>
      <w:r>
        <w:t xml:space="preserve">Webtext 29 — /jobs/</w:t>
      </w:r>
      <w:bookmarkEnd w:id="20"/>
    </w:p>
    <w:p>
      <w:pPr>
        <w:pStyle w:val="FirstParagraph"/>
      </w:pPr>
      <w:r>
        <w:t xml:space="preserve">Stand: 24.07.2026 · Entwurf für Review (Dirk) · Komplett neu getextet, an Struktur der alten Jobs-Seite orientiert (Du-Ansprache bleibt — Recruiting-Kontext). Zubringer: /ratgeber/paragraph-34a-erklaert/ (34a schein 5.400, sachkundeprüfung 34a 2.900)</w:t>
      </w:r>
    </w:p>
    <w:p>
      <w:pPr>
        <w:pStyle w:val="Heading2"/>
      </w:pPr>
      <w:bookmarkStart w:id="21" w:name="seiten-meta"/>
      <w:r>
        <w:t xml:space="preserve">Seiten-Meta</w:t>
      </w:r>
      <w:bookmarkEnd w:id="21"/>
    </w:p>
    <w:p>
      <w:pPr>
        <w:pStyle w:val="FirstParagraph"/>
      </w:pPr>
      <w:r>
        <w:rPr>
          <w:b/>
        </w:rPr>
        <w:t xml:space="preserve">URL:</w:t>
      </w:r>
      <w:r>
        <w:t xml:space="preserve"> </w:t>
      </w:r>
      <w:r>
        <w:t xml:space="preserve">/jobs/</w:t>
      </w:r>
    </w:p>
    <w:p>
      <w:pPr>
        <w:pStyle w:val="BodyText"/>
      </w:pPr>
      <w:r>
        <w:rPr>
          <w:b/>
        </w:rPr>
        <w:t xml:space="preserve">Title (60 Zeichen):</w:t>
      </w:r>
      <w:r>
        <w:t xml:space="preserve"> </w:t>
      </w:r>
      <w:r>
        <w:t xml:space="preserve">Security Jobs Bamberg: Voll-, Teilzeit &amp; Minijob – FRANKONIA</w:t>
      </w:r>
    </w:p>
    <w:p>
      <w:pPr>
        <w:pStyle w:val="BodyText"/>
      </w:pPr>
      <w:r>
        <w:rPr>
          <w:b/>
        </w:rPr>
        <w:t xml:space="preserve">Meta-Description (151 Zeichen):</w:t>
      </w:r>
      <w:r>
        <w:t xml:space="preserve"> </w:t>
      </w:r>
      <w:r>
        <w:t xml:space="preserve">Sicherheitsdienst-Jobs bei FRANKONIA: übertarifliche Bezahlung, Dienstplan nach deinen Präferenzen, sicherer Arbeitgeber. Jetzt unverbindlich bewerben.</w:t>
      </w:r>
    </w:p>
    <w:p>
      <w:pPr>
        <w:pStyle w:val="BodyText"/>
      </w:pPr>
      <w:r>
        <w:rPr>
          <w:b/>
        </w:rPr>
        <w:t xml:space="preserve">Keywords:</w:t>
      </w:r>
      <w:r>
        <w:t xml:space="preserve"> </w:t>
      </w:r>
      <w:r>
        <w:t xml:space="preserve">security jobs bamberg, sicherheitsdienst jobs, sicherheitsmitarbeiter (Recruiting-Volumen) · Zubringer von 34a-Ratgeber-Artikeln</w:t>
      </w:r>
    </w:p>
    <w:p>
      <w:pPr>
        <w:pStyle w:val="BodyText"/>
      </w:pPr>
      <w:r>
        <w:rPr>
          <w:b/>
        </w:rPr>
        <w:t xml:space="preserve">Schema:</w:t>
      </w:r>
      <w:r>
        <w:t xml:space="preserve"> </w:t>
      </w:r>
      <w:r>
        <w:t xml:space="preserve">JobPosting (je offener Stelle, gepflegt!) + FAQPage + BreadcrumbList ·</w:t>
      </w:r>
      <w:r>
        <w:t xml:space="preserve"> </w:t>
      </w:r>
      <w:r>
        <w:rPr>
          <w:b/>
        </w:rPr>
        <w:t xml:space="preserve">Hinweis:</w:t>
      </w:r>
      <w:r>
        <w:t xml:space="preserve"> </w:t>
      </w:r>
      <w:r>
        <w:t xml:space="preserve">Ads-Negativliste schützt B2B-Kampagnen vor Job-Traffic, die Jobs-Seite fängt ihn organisch auf</w:t>
      </w:r>
    </w:p>
    <w:p>
      <w:pPr>
        <w:pStyle w:val="BodyText"/>
      </w:pPr>
      <w:r>
        <w:rPr>
          <w:b/>
        </w:rPr>
        <w:t xml:space="preserve">Interne Links:</w:t>
      </w:r>
      <w:r>
        <w:t xml:space="preserve"> </w:t>
      </w:r>
      <w:r>
        <w:t xml:space="preserve">/ratgeber/paragraph-34a-erklaert/ · /ueber-uns/ · Job-Blogartikel (Migration der 8 Bestandsartikel: in /ratgeber/ mit Recruiting-Tag, siehe F7)</w:t>
      </w:r>
    </w:p>
    <w:p>
      <w:r>
        <w:pict>
          <v:rect style="width:0;height:1.5pt" o:hralign="center" o:hrstd="t" o:hr="t"/>
        </w:pict>
      </w:r>
    </w:p>
    <w:p>
      <w:pPr>
        <w:pStyle w:val="Heading2"/>
      </w:pPr>
      <w:bookmarkStart w:id="22" w:name="hero"/>
      <w:r>
        <w:t xml:space="preserve">1 — Hero</w:t>
      </w:r>
      <w:bookmarkEnd w:id="22"/>
    </w:p>
    <w:p>
      <w:pPr>
        <w:pStyle w:val="FirstParagraph"/>
      </w:pPr>
      <w:r>
        <w:rPr>
          <w:i/>
        </w:rPr>
        <w:t xml:space="preserve">Aufbau: Recruiting-Hero, Du-Ansprache, Bewerbungs-CTA (Anker zum Formular).</w:t>
      </w:r>
    </w:p>
    <w:p>
      <w:pPr>
        <w:pStyle w:val="BodyText"/>
      </w:pPr>
      <w:r>
        <w:rPr>
          <w:b/>
        </w:rPr>
        <w:t xml:space="preserve">Badge:</w:t>
      </w:r>
      <w:r>
        <w:t xml:space="preserve"> </w:t>
      </w:r>
      <w:r>
        <w:t xml:space="preserve">Übertarifliche Bezahlung, festes Team statt Springer-Dasein</w:t>
      </w:r>
    </w:p>
    <w:p>
      <w:pPr>
        <w:pStyle w:val="BodyText"/>
      </w:pPr>
      <w:r>
        <w:rPr>
          <w:b/>
        </w:rPr>
        <w:t xml:space="preserve">H1:</w:t>
      </w:r>
      <w:r>
        <w:t xml:space="preserve"> </w:t>
      </w:r>
      <w:r>
        <w:t xml:space="preserve">Dein Job bei FRANKONIA: Sicherheit, auch für dich</w:t>
      </w:r>
    </w:p>
    <w:p>
      <w:pPr>
        <w:pStyle w:val="BodyText"/>
      </w:pPr>
      <w:r>
        <w:rPr>
          <w:b/>
        </w:rPr>
        <w:t xml:space="preserve">Subline:</w:t>
      </w:r>
      <w:r>
        <w:t xml:space="preserve"> </w:t>
      </w:r>
      <w:r>
        <w:t xml:space="preserve">Du sorgst für die Sicherheit anderer, wir sorgen für übertarifliche Bezahlung, planbare Dienste und einen erreichbaren Arbeitgeber.</w:t>
      </w:r>
    </w:p>
    <w:p>
      <w:pPr>
        <w:numPr>
          <w:ilvl w:val="0"/>
          <w:numId w:val="1001"/>
        </w:numPr>
        <w:pStyle w:val="Compact"/>
      </w:pPr>
      <w:r>
        <w:t xml:space="preserve">Garantiert übertarifliche Bezahlung</w:t>
      </w:r>
    </w:p>
    <w:p>
      <w:pPr>
        <w:numPr>
          <w:ilvl w:val="0"/>
          <w:numId w:val="1001"/>
        </w:numPr>
        <w:pStyle w:val="Compact"/>
      </w:pPr>
      <w:r>
        <w:t xml:space="preserve">Dienstplanung mit Rücksicht auf dein Privatleben</w:t>
      </w:r>
    </w:p>
    <w:p>
      <w:pPr>
        <w:numPr>
          <w:ilvl w:val="0"/>
          <w:numId w:val="1001"/>
        </w:numPr>
        <w:pStyle w:val="Compact"/>
      </w:pPr>
      <w:r>
        <w:t xml:space="preserve">Zukunftssicherer Job bei einem zertifizierten Arbeitgeber</w:t>
      </w:r>
    </w:p>
    <w:p>
      <w:pPr>
        <w:pStyle w:val="FirstParagraph"/>
      </w:pPr>
      <w:r>
        <w:rPr>
          <w:b/>
        </w:rPr>
        <w:t xml:space="preserve">CTA:</w:t>
      </w:r>
      <w:r>
        <w:t xml:space="preserve"> </w:t>
      </w:r>
      <w:r>
        <w:t xml:space="preserve">Jetzt unverbindlich bewerben (→ Formular-Anker), kein Telefon-CTA: Bewerbungen laufen über die Seite</w:t>
      </w:r>
    </w:p>
    <w:p>
      <w:r>
        <w:pict>
          <v:rect style="width:0;height:1.5pt" o:hralign="center" o:hrstd="t" o:hr="t"/>
        </w:pict>
      </w:r>
    </w:p>
    <w:p>
      <w:pPr>
        <w:pStyle w:val="Heading2"/>
      </w:pPr>
      <w:bookmarkStart w:id="23" w:name="warum-frankonia-als-arbeitgeber"/>
      <w:r>
        <w:t xml:space="preserve">2 — Warum FRANKONIA als Arbeitgeber</w:t>
      </w:r>
      <w:bookmarkEnd w:id="23"/>
    </w:p>
    <w:p>
      <w:pPr>
        <w:pStyle w:val="FirstParagraph"/>
      </w:pPr>
      <w:r>
        <w:rPr>
          <w:i/>
        </w:rPr>
        <w:t xml:space="preserve">Aufbau: H2 + 4 Karten, spiegelt die Kunden-Pillars aus Arbeitnehmer-Sicht.</w:t>
      </w:r>
    </w:p>
    <w:p>
      <w:pPr>
        <w:pStyle w:val="BodyText"/>
      </w:pPr>
      <w:r>
        <w:rPr>
          <w:b/>
        </w:rPr>
        <w:t xml:space="preserve">H2:</w:t>
      </w:r>
      <w:r>
        <w:t xml:space="preserve"> </w:t>
      </w:r>
      <w:r>
        <w:t xml:space="preserve">Was bei uns anders läuft als bei vielen in der Branche</w:t>
      </w:r>
    </w:p>
    <w:p>
      <w:pPr>
        <w:numPr>
          <w:ilvl w:val="0"/>
          <w:numId w:val="1002"/>
        </w:numPr>
        <w:pStyle w:val="Compact"/>
      </w:pPr>
      <w:r>
        <w:rPr>
          <w:b/>
        </w:rPr>
        <w:t xml:space="preserve">Bezahlung, die ankommt:</w:t>
      </w:r>
      <w:r>
        <w:t xml:space="preserve"> </w:t>
      </w:r>
      <w:r>
        <w:t xml:space="preserve">Übertariflich, pünktlich, mit sauber abgerechneten Zuschlägen. Wir halten unsere Leute nicht mit Versprechen, sondern mit der Abrechnung.</w:t>
      </w:r>
    </w:p>
    <w:p>
      <w:pPr>
        <w:numPr>
          <w:ilvl w:val="0"/>
          <w:numId w:val="1002"/>
        </w:numPr>
        <w:pStyle w:val="Compact"/>
      </w:pPr>
      <w:r>
        <w:rPr>
          <w:b/>
        </w:rPr>
        <w:t xml:space="preserve">Dienstplan mit Ansage:</w:t>
      </w:r>
      <w:r>
        <w:t xml:space="preserve"> </w:t>
      </w:r>
      <w:r>
        <w:t xml:space="preserve">Deine Präferenzen fließen in die Planung ein, deine Freizeit bleibt planbar. Deshalb bleiben unsere Teams lange.</w:t>
      </w:r>
    </w:p>
    <w:p>
      <w:pPr>
        <w:numPr>
          <w:ilvl w:val="0"/>
          <w:numId w:val="1002"/>
        </w:numPr>
        <w:pStyle w:val="Compact"/>
      </w:pPr>
      <w:r>
        <w:rPr>
          <w:b/>
        </w:rPr>
        <w:t xml:space="preserve">Ein Arbeitgeber, den du erreichst:</w:t>
      </w:r>
      <w:r>
        <w:t xml:space="preserve"> </w:t>
      </w:r>
      <w:r>
        <w:t xml:space="preserve">Einsatzleitung 24/7, das gilt für Kunden und für dich. Probleme im Dienst? Ein Anruf, keine Warteschleife.</w:t>
      </w:r>
    </w:p>
    <w:p>
      <w:pPr>
        <w:numPr>
          <w:ilvl w:val="0"/>
          <w:numId w:val="1002"/>
        </w:numPr>
        <w:pStyle w:val="Compact"/>
      </w:pPr>
      <w:r>
        <w:rPr>
          <w:b/>
        </w:rPr>
        <w:t xml:space="preserve">Feste Objekte statt Springer-Chaos:</w:t>
      </w:r>
      <w:r>
        <w:t xml:space="preserve"> </w:t>
      </w:r>
      <w:r>
        <w:t xml:space="preserve">Du arbeitest in eingespielten Teams an festen Objekten, wirst nach Checkliste eingearbeitet, und weißt, was dich erwartet.</w:t>
      </w:r>
    </w:p>
    <w:p>
      <w:r>
        <w:pict>
          <v:rect style="width:0;height:1.5pt" o:hralign="center" o:hrstd="t" o:hr="t"/>
        </w:pict>
      </w:r>
    </w:p>
    <w:p>
      <w:pPr>
        <w:pStyle w:val="Heading2"/>
      </w:pPr>
      <w:bookmarkStart w:id="24" w:name="wen-wir-suchen-qualifikations-stufen"/>
      <w:r>
        <w:t xml:space="preserve">3 — Wen wir suchen (Qualifikations-Stufen)</w:t>
      </w:r>
      <w:bookmarkEnd w:id="24"/>
    </w:p>
    <w:p>
      <w:pPr>
        <w:pStyle w:val="FirstParagraph"/>
      </w:pPr>
      <w:r>
        <w:rPr>
          <w:i/>
        </w:rPr>
        <w:t xml:space="preserve">Aufbau: H2 + 5 Zielgruppen-Karten (Struktur der alten Seite), je mit Perspektive.</w:t>
      </w:r>
    </w:p>
    <w:p>
      <w:pPr>
        <w:pStyle w:val="BodyText"/>
      </w:pPr>
      <w:r>
        <w:rPr>
          <w:b/>
        </w:rPr>
        <w:t xml:space="preserve">H2:</w:t>
      </w:r>
      <w:r>
        <w:t xml:space="preserve"> </w:t>
      </w:r>
      <w:r>
        <w:t xml:space="preserve">Vom Quereinsteiger bis zur Meisterin: dein Einstieg bei FRANKONIA</w:t>
      </w:r>
    </w:p>
    <w:p>
      <w:pPr>
        <w:numPr>
          <w:ilvl w:val="0"/>
          <w:numId w:val="1003"/>
        </w:numPr>
        <w:pStyle w:val="Compact"/>
      </w:pPr>
      <w:r>
        <w:rPr>
          <w:b/>
        </w:rPr>
        <w:t xml:space="preserve">Quereinsteiger:</w:t>
      </w:r>
      <w:r>
        <w:t xml:space="preserve"> </w:t>
      </w:r>
      <w:r>
        <w:t xml:space="preserve">Du willst in die Sicherheitsbranche? Wir begleiten dich zur IHK-Unterrichtung und in deinen ersten Einsatz, bezahlt, geplant, mit festem Ansprechpartner. Was Unterrichtung, Sachkunde &amp; Co. bedeuten: → /ratgeber/paragraph-34a-erklaert/</w:t>
      </w:r>
    </w:p>
    <w:p>
      <w:pPr>
        <w:numPr>
          <w:ilvl w:val="0"/>
          <w:numId w:val="1003"/>
        </w:numPr>
        <w:pStyle w:val="Compact"/>
      </w:pPr>
      <w:r>
        <w:rPr>
          <w:b/>
        </w:rPr>
        <w:t xml:space="preserve">Sicherheitskräfte mit IHK-Unterrichtung (§ 34a):</w:t>
      </w:r>
      <w:r>
        <w:t xml:space="preserve"> </w:t>
      </w:r>
      <w:r>
        <w:t xml:space="preserve">Du hast die Unterrichtung, aber noch keinen Arbeitgeber, der dich wertschätzt? Bei uns startest du zum Beispiel im Objektschutz, bei Veranstaltungen oder auf Baustellen, je nach Eignung auch in anderen Bereichen.</w:t>
      </w:r>
    </w:p>
    <w:p>
      <w:pPr>
        <w:numPr>
          <w:ilvl w:val="0"/>
          <w:numId w:val="1003"/>
        </w:numPr>
        <w:pStyle w:val="Compact"/>
      </w:pPr>
      <w:r>
        <w:rPr>
          <w:b/>
        </w:rPr>
        <w:t xml:space="preserve">Sicherheitskräfte mit Sachkundeprüfung (§ 34a):</w:t>
      </w:r>
      <w:r>
        <w:t xml:space="preserve"> </w:t>
      </w:r>
      <w:r>
        <w:t xml:space="preserve">Mit Sachkunde stehen dir die anspruchsvolleren Einsätze offen, unter anderem Detektei, Einlass und eigenverantwortliche Posten. Übertariflich vergütet.</w:t>
      </w:r>
    </w:p>
    <w:p>
      <w:pPr>
        <w:numPr>
          <w:ilvl w:val="0"/>
          <w:numId w:val="1003"/>
        </w:numPr>
        <w:pStyle w:val="Compact"/>
      </w:pPr>
      <w:r>
        <w:rPr>
          <w:b/>
        </w:rPr>
        <w:t xml:space="preserve">Geprüfte Schutz- und Sicherheitskräfte (GSSK):</w:t>
      </w:r>
      <w:r>
        <w:t xml:space="preserve"> </w:t>
      </w:r>
      <w:r>
        <w:t xml:space="preserve">Auf dich warten verantwortliche Positionen: Schichtführung, Objektverantwortung, Spezialeinsätze.</w:t>
      </w:r>
    </w:p>
    <w:p>
      <w:pPr>
        <w:numPr>
          <w:ilvl w:val="0"/>
          <w:numId w:val="1003"/>
        </w:numPr>
        <w:pStyle w:val="Compact"/>
      </w:pPr>
      <w:r>
        <w:rPr>
          <w:b/>
        </w:rPr>
        <w:t xml:space="preserve">Fachkräfte &amp; Meister für Schutz und Sicherheit:</w:t>
      </w:r>
      <w:r>
        <w:t xml:space="preserve"> </w:t>
      </w:r>
      <w:r>
        <w:t xml:space="preserve">Einsatzleitung, Objektverantwortung, Konzeptarbeit, wachse mit einem Unternehmen, das selbst wächst.</w:t>
      </w:r>
    </w:p>
    <w:p>
      <w:r>
        <w:pict>
          <v:rect style="width:0;height:1.5pt" o:hralign="center" o:hrstd="t" o:hr="t"/>
        </w:pict>
      </w:r>
    </w:p>
    <w:p>
      <w:pPr>
        <w:pStyle w:val="Heading2"/>
      </w:pPr>
      <w:bookmarkStart w:id="25" w:name="so-läuft-deine-bewerbung"/>
      <w:r>
        <w:t xml:space="preserve">4 — So läuft deine Bewerbung</w:t>
      </w:r>
      <w:bookmarkEnd w:id="25"/>
    </w:p>
    <w:p>
      <w:pPr>
        <w:pStyle w:val="FirstParagraph"/>
      </w:pPr>
      <w:r>
        <w:rPr>
          <w:b/>
        </w:rPr>
        <w:t xml:space="preserve">H2:</w:t>
      </w:r>
      <w:r>
        <w:t xml:space="preserve"> </w:t>
      </w:r>
      <w:r>
        <w:t xml:space="preserve">In drei Schritten zu deinem neuen Job</w:t>
      </w:r>
    </w:p>
    <w:p>
      <w:pPr>
        <w:numPr>
          <w:ilvl w:val="0"/>
          <w:numId w:val="1004"/>
        </w:numPr>
        <w:pStyle w:val="Compact"/>
      </w:pPr>
      <w:r>
        <w:rPr>
          <w:b/>
        </w:rPr>
        <w:t xml:space="preserve">1 Unverbindlich bewerben:</w:t>
      </w:r>
      <w:r>
        <w:t xml:space="preserve"> </w:t>
      </w:r>
      <w:r>
        <w:t xml:space="preserve">Kurzes Formular, kein Anschreiben-Roman. Lebenslauf hilft, ist aber kein Muss für das erste Gespräch.</w:t>
      </w:r>
    </w:p>
    <w:p>
      <w:pPr>
        <w:numPr>
          <w:ilvl w:val="0"/>
          <w:numId w:val="1004"/>
        </w:numPr>
        <w:pStyle w:val="Compact"/>
      </w:pPr>
      <w:r>
        <w:rPr>
          <w:b/>
        </w:rPr>
        <w:t xml:space="preserve">2 Kennenlernen:</w:t>
      </w:r>
      <w:r>
        <w:t xml:space="preserve"> </w:t>
      </w:r>
      <w:r>
        <w:t xml:space="preserve">Wir melden uns zeitnah und laden dich zu uns ein, du lernst Team und Einsatzleitung kennen, wir klären deine Präferenzen.</w:t>
      </w:r>
    </w:p>
    <w:p>
      <w:pPr>
        <w:numPr>
          <w:ilvl w:val="0"/>
          <w:numId w:val="1004"/>
        </w:numPr>
        <w:pStyle w:val="Compact"/>
      </w:pPr>
      <w:r>
        <w:rPr>
          <w:b/>
        </w:rPr>
        <w:t xml:space="preserve">3 Onboarding, das dich ankommen lässt:</w:t>
      </w:r>
      <w:r>
        <w:t xml:space="preserve"> </w:t>
      </w:r>
      <w:r>
        <w:t xml:space="preserve">Wir heißen dich im Team willkommen, arbeiten dich dokumentiert und Schritt für Schritt in dein Objekt ein und geben dir feste Ansprechpartner. Damit du dich vom ersten Dienst an sicher fühlst.</w:t>
      </w:r>
    </w:p>
    <w:p>
      <w:r>
        <w:pict>
          <v:rect style="width:0;height:1.5pt" o:hralign="center" o:hrstd="t" o:hr="t"/>
        </w:pict>
      </w:r>
    </w:p>
    <w:p>
      <w:pPr>
        <w:pStyle w:val="Heading2"/>
      </w:pPr>
      <w:bookmarkStart w:id="26" w:name="faq-5-fragen-recruiting"/>
      <w:r>
        <w:t xml:space="preserve">5 — FAQ (5 Fragen, Recruiting)</w:t>
      </w:r>
      <w:bookmarkEnd w:id="26"/>
    </w:p>
    <w:p>
      <w:pPr>
        <w:pStyle w:val="FirstParagraph"/>
      </w:pPr>
      <w:r>
        <w:rPr>
          <w:b/>
        </w:rPr>
        <w:t xml:space="preserve">H2:</w:t>
      </w:r>
      <w:r>
        <w:t xml:space="preserve"> </w:t>
      </w:r>
      <w:r>
        <w:t xml:space="preserve">Deine Fragen zum Job bei FRANKONIA</w:t>
      </w:r>
    </w:p>
    <w:p>
      <w:pPr>
        <w:pStyle w:val="BodyText"/>
      </w:pPr>
      <w:r>
        <w:rPr>
          <w:b/>
        </w:rPr>
        <w:t xml:space="preserve">Kann ich ohne Erfahrung im Sicherheitsdienst anfangen?</w:t>
      </w:r>
      <w:r>
        <w:t xml:space="preserve"> </w:t>
      </w:r>
      <w:r>
        <w:t xml:space="preserve">Ja, als Quereinsteiger brauchst du die IHK-Unterrichtung oder Sachkundeprüfung nach § 34a GewO, und dabei unterstützen wir dich. Was das genau ist und wie schnell es geht, erklärt unser Ratgeber: → /ratgeber/paragraph-34a-erklaert/</w:t>
      </w:r>
    </w:p>
    <w:p>
      <w:pPr>
        <w:pStyle w:val="BodyText"/>
      </w:pPr>
      <w:r>
        <w:rPr>
          <w:b/>
        </w:rPr>
        <w:t xml:space="preserve">Wie viel verdient man bei FRANKONIA?</w:t>
      </w:r>
      <w:r>
        <w:t xml:space="preserve"> </w:t>
      </w:r>
      <w:r>
        <w:t xml:space="preserve">Übertariflich, der konkrete Satz hängt von Qualifikation und Einsatzart ab und wird im Kennenlerngespräch offen besprochen. Zuschläge für Nacht, Wochenende und Feiertage werden nach Tarif sauber abgerechnet.</w:t>
      </w:r>
    </w:p>
    <w:p>
      <w:pPr>
        <w:pStyle w:val="BodyText"/>
      </w:pPr>
      <w:r>
        <w:rPr>
          <w:b/>
        </w:rPr>
        <w:t xml:space="preserve">Kann ich in Teilzeit, als Minijob oder im Nebenjob arbeiten?</w:t>
      </w:r>
      <w:r>
        <w:t xml:space="preserve"> </w:t>
      </w:r>
      <w:r>
        <w:t xml:space="preserve">Ja: Vollzeit, Teilzeit, Minijob oder Wochenend-Einsätze, zum Beispiel bei Veranstaltungen. Sag uns deine Verfügbarkeit, wir sagen dir ehrlich, was zusammenpasst.</w:t>
      </w:r>
    </w:p>
    <w:p>
      <w:pPr>
        <w:pStyle w:val="BodyText"/>
      </w:pPr>
      <w:r>
        <w:rPr>
          <w:b/>
        </w:rPr>
        <w:t xml:space="preserve">Wo werde ich eingesetzt?</w:t>
      </w:r>
      <w:r>
        <w:t xml:space="preserve"> </w:t>
      </w:r>
      <w:r>
        <w:t xml:space="preserve">Schwerpunkt ist der Raum Bamberg mit Einsätzen in ganz Franken, je nach Wohnort und Präferenz. Du arbeitest in der Regel an festen Objekten statt im ständigen Springer-Einsatz.</w:t>
      </w:r>
    </w:p>
    <w:p>
      <w:pPr>
        <w:pStyle w:val="BodyText"/>
      </w:pPr>
      <w:r>
        <w:rPr>
          <w:b/>
        </w:rPr>
        <w:t xml:space="preserve">Muss ich eigene Ausrüstung mitbringen?</w:t>
      </w:r>
      <w:r>
        <w:t xml:space="preserve"> </w:t>
      </w:r>
      <w:r>
        <w:t xml:space="preserve">Nein — Dienstkleidung und Ausrüstung stellt FRANKONIA. Du kommst mit Qualifikation und Zuverlässigkeit, den Rest stellen wir.</w:t>
      </w:r>
    </w:p>
    <w:p>
      <w:r>
        <w:pict>
          <v:rect style="width:0;height:1.5pt" o:hralign="center" o:hrstd="t" o:hr="t"/>
        </w:pict>
      </w:r>
    </w:p>
    <w:p>
      <w:pPr>
        <w:pStyle w:val="Heading2"/>
      </w:pPr>
      <w:bookmarkStart w:id="27" w:name="bewerbungsformular"/>
      <w:r>
        <w:t xml:space="preserve">6 — Bewerbungsformular</w:t>
      </w:r>
      <w:bookmarkEnd w:id="27"/>
    </w:p>
    <w:p>
      <w:pPr>
        <w:pStyle w:val="FirstParagraph"/>
      </w:pPr>
      <w:r>
        <w:rPr>
          <w:b/>
        </w:rPr>
        <w:t xml:space="preserve">H2:</w:t>
      </w:r>
      <w:r>
        <w:t xml:space="preserve"> </w:t>
      </w:r>
      <w:r>
        <w:t xml:space="preserve">Bewirb dich jetzt — 100 % unverbindlich</w:t>
      </w:r>
    </w:p>
    <w:p>
      <w:pPr>
        <w:pStyle w:val="BodyText"/>
      </w:pPr>
      <w:r>
        <w:rPr>
          <w:b/>
        </w:rPr>
        <w:t xml:space="preserve">Formular:</w:t>
      </w:r>
      <w:r>
        <w:t xml:space="preserve"> </w:t>
      </w:r>
      <w:r>
        <w:t xml:space="preserve">Name* · Telefon* · E-Mail* · Qualifikation (Auswahl: Quereinsteiger / Unterrichtung / Sachkunde / GSSK / Fachkraft-Meister) · Nachricht (optional) · Lebenslauf-Upload (optional) · DSGVO* ·</w:t>
      </w:r>
      <w:r>
        <w:t xml:space="preserve"> </w:t>
      </w:r>
      <w:r>
        <w:rPr>
          <w:b/>
        </w:rPr>
        <w:t xml:space="preserve">Button:</w:t>
      </w:r>
      <w:r>
        <w:t xml:space="preserve"> </w:t>
      </w:r>
      <w:r>
        <w:t xml:space="preserve">Jetzt unverbindlich bewerben</w:t>
      </w:r>
    </w:p>
    <w:p>
      <w:pPr>
        <w:pStyle w:val="BodyText"/>
      </w:pPr>
      <w:r>
        <w:rPr>
          <w:b/>
        </w:rPr>
        <w:t xml:space="preserve">Abbinder:</w:t>
      </w:r>
      <w:r>
        <w:t xml:space="preserve"> </w:t>
      </w:r>
      <w:r>
        <w:t xml:space="preserve">Nach deiner Bewerbung melden wir uns zeitnah und laden dich zum Kennenlernen ein, unverbindlich für beide Seiten.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47CBE406-2DD7-42FB-9A71-B557C498F055}"/>
</file>

<file path=customXml/itemProps2.xml><?xml version="1.0" encoding="utf-8"?>
<ds:datastoreItem xmlns:ds="http://schemas.openxmlformats.org/officeDocument/2006/customXml" ds:itemID="{1A934D0F-BE07-43F2-BFA7-FE4050D0A763}"/>
</file>

<file path=customXml/itemProps3.xml><?xml version="1.0" encoding="utf-8"?>
<ds:datastoreItem xmlns:ds="http://schemas.openxmlformats.org/officeDocument/2006/customXml" ds:itemID="{B36DB245-55C4-4ACA-831D-399FFEA07CC2}"/>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2026-07-27T14:04:10Z</dcterms:created>
  <dcterms:modified xsi:type="dcterms:W3CDTF">2026-07-27T14:04:10Z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