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1-homepage"/>
      <w:r>
        <w:t xml:space="preserve">Webtext 01 — Homepage (/)</w:t>
      </w:r>
      <w:bookmarkEnd w:id="20"/>
    </w:p>
    <w:p>
      <w:pPr>
        <w:pStyle w:val="FirstParagraph"/>
      </w:pPr>
      <w:r>
        <w:t xml:space="preserve">Stand: 04.08.2026 · DESIGN FIRST: Struktur 1:1 nach Live-Entwurf (frankonia-website.vercel.app), Texte final · Neu: Sektion 12 (SEO-/Philosophie-Block) als Ergänzung unter den Einsatzgebieten</w:t>
      </w:r>
    </w:p>
    <w:p>
      <w:pPr>
        <w:pStyle w:val="Heading2"/>
      </w:pPr>
      <w:bookmarkStart w:id="21" w:name="seiten-meta"/>
      <w:r>
        <w:t xml:space="preserve">Seiten-Meta</w:t>
      </w:r>
      <w:bookmarkEnd w:id="21"/>
    </w:p>
    <w:p>
      <w:pPr>
        <w:pStyle w:val="FirstParagraph"/>
      </w:pPr>
      <w:r>
        <w:rPr>
          <w:b/>
        </w:rPr>
        <w:t xml:space="preserve">URL:</w:t>
      </w:r>
      <w:r>
        <w:t xml:space="preserve"> </w:t>
      </w:r>
      <w:r>
        <w:t xml:space="preserve">/</w:t>
      </w:r>
    </w:p>
    <w:p>
      <w:pPr>
        <w:pStyle w:val="BodyText"/>
      </w:pPr>
      <w:r>
        <w:rPr>
          <w:b/>
        </w:rPr>
        <w:t xml:space="preserve">Title (59 Zeichen):</w:t>
      </w:r>
      <w:r>
        <w:t xml:space="preserve"> </w:t>
      </w:r>
      <w:r>
        <w:t xml:space="preserve">Sicherheitsdienst für Bamberg, Franken &amp; Bayern | FRANKONIA</w:t>
      </w:r>
    </w:p>
    <w:p>
      <w:pPr>
        <w:pStyle w:val="BodyText"/>
      </w:pPr>
      <w:r>
        <w:rPr>
          <w:b/>
        </w:rPr>
        <w:t xml:space="preserve">Meta-Description (159 Zeichen):</w:t>
      </w:r>
      <w:r>
        <w:t xml:space="preserve"> </w:t>
      </w:r>
      <w:r>
        <w:t xml:space="preserve">DEKRA-zertifizierter Sicherheitsdienst aus Bamberg: Objektschutz, Werkschutz, Brandwache &amp; mehr. Fester Ansprechpartner, 24/7 erreichbar. Angebot in 1 Werktag.</w:t>
      </w:r>
    </w:p>
    <w:p>
      <w:pPr>
        <w:pStyle w:val="BodyText"/>
      </w:pPr>
      <w:r>
        <w:rPr>
          <w:b/>
        </w:rPr>
        <w:t xml:space="preserve">Primär-Keyword:</w:t>
      </w:r>
      <w:r>
        <w:t xml:space="preserve"> </w:t>
      </w:r>
      <w:r>
        <w:t xml:space="preserve">sicherheitsdienst (9.900) ·</w:t>
      </w:r>
      <w:r>
        <w:t xml:space="preserve"> </w:t>
      </w:r>
      <w:r>
        <w:rPr>
          <w:b/>
        </w:rPr>
        <w:t xml:space="preserve">Unterstützend:</w:t>
      </w:r>
      <w:r>
        <w:t xml:space="preserve"> </w:t>
      </w:r>
      <w:r>
        <w:t xml:space="preserve">sicherheitsfirma (1.900), wachdienst (880), sicherheitsunternehmen (480), wachschutz (480)</w:t>
      </w:r>
    </w:p>
    <w:p>
      <w:pPr>
        <w:pStyle w:val="BodyText"/>
      </w:pPr>
      <w:r>
        <w:rPr>
          <w:b/>
        </w:rPr>
        <w:t xml:space="preserve">Schema (JSON-LD):</w:t>
      </w:r>
      <w:r>
        <w:t xml:space="preserve"> </w:t>
      </w:r>
      <w:r>
        <w:t xml:space="preserve">SecurityService/LocalBusiness (Neuerbstraße 19, 96052 Bamberg, areaServed Franken/Bayern) + Organization + WebSite + AggregateRating (dynamisch aus Google) + FAQPage (deckungsgleich mit sichtbarem FAQ)</w:t>
      </w:r>
    </w:p>
    <w:p>
      <w:pPr>
        <w:pStyle w:val="BodyText"/>
      </w:pPr>
      <w:r>
        <w:rPr>
          <w:b/>
        </w:rPr>
        <w:t xml:space="preserve">CTA-Logik:</w:t>
      </w:r>
      <w:r>
        <w:t xml:space="preserve"> </w:t>
      </w:r>
      <w:r>
        <w:t xml:space="preserve">Primär „Unverbindliches Angebot einholen" (→ Formular-Anker) · Sekundär: klickbare Telefonnummer +49 951 964352-0 · Google-Bewertung dynamisch (Entwickler)</w:t>
      </w:r>
    </w:p>
    <w:p>
      <w:r>
        <w:pict>
          <v:rect style="width:0;height:1.5pt" o:hralign="center" o:hrstd="t" o:hr="t"/>
        </w:pict>
      </w:r>
    </w:p>
    <w:p>
      <w:pPr>
        <w:pStyle w:val="Heading2"/>
      </w:pPr>
      <w:bookmarkStart w:id="22" w:name="sektion-1-hero-wie-live-design"/>
      <w:r>
        <w:t xml:space="preserve">Sektion 1 — Hero (wie Live-Design)</w:t>
      </w:r>
      <w:bookmarkEnd w:id="22"/>
    </w:p>
    <w:p>
      <w:pPr>
        <w:pStyle w:val="FirstParagraph"/>
      </w:pPr>
      <w:r>
        <w:rPr>
          <w:i/>
        </w:rPr>
        <w:t xml:space="preserve">Aufbau: H1 + Subline + Doppel-CTA + 3 Kurz-Bullets + Google-Bewertung (dynamisch, mit Sternen) + 2 DEKRA-Siegel. Hero-Bild: ECHTES FRANKONIA-Foto (wird geliefert, siehe Change Requests).</w:t>
      </w:r>
    </w:p>
    <w:p>
      <w:pPr>
        <w:pStyle w:val="BodyText"/>
      </w:pPr>
      <w:r>
        <w:rPr>
          <w:b/>
        </w:rPr>
        <w:t xml:space="preserve">H1:</w:t>
      </w:r>
      <w:r>
        <w:t xml:space="preserve"> </w:t>
      </w:r>
      <w:r>
        <w:t xml:space="preserve">Sicherheitsdienst für Bamberg, Franken &amp; Bayern</w:t>
      </w:r>
    </w:p>
    <w:p>
      <w:pPr>
        <w:pStyle w:val="BodyText"/>
      </w:pPr>
      <w:r>
        <w:rPr>
          <w:b/>
        </w:rPr>
        <w:t xml:space="preserve">Subline:</w:t>
      </w:r>
      <w:r>
        <w:t xml:space="preserve"> </w:t>
      </w:r>
      <w:r>
        <w:t xml:space="preserve">Schützen Sie Unternehmen, Objekt oder Baustelle, mit IHK-qualifizierten Kräften, festem Ansprechpartner und Angebot in einem Werktag.</w:t>
      </w:r>
    </w:p>
    <w:p>
      <w:pPr>
        <w:pStyle w:val="BodyText"/>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pPr>
        <w:pStyle w:val="BodyText"/>
      </w:pPr>
      <w:r>
        <w:rPr>
          <w:b/>
        </w:rPr>
        <w:t xml:space="preserve">Kurz-Bullets:</w:t>
      </w:r>
      <w:r>
        <w:t xml:space="preserve"> </w:t>
      </w:r>
      <w:r>
        <w:t xml:space="preserve">Fester Ansprechpartner · 24/7 direkt erreichbar · Angebot in 1 Werktag</w:t>
      </w:r>
    </w:p>
    <w:p>
      <w:pPr>
        <w:pStyle w:val="BodyText"/>
      </w:pPr>
      <w:r>
        <w:rPr>
          <w:b/>
        </w:rPr>
        <w:t xml:space="preserve">Trust-Elemente:</w:t>
      </w:r>
      <w:r>
        <w:t xml:space="preserve"> </w:t>
      </w:r>
      <w:r>
        <w:t xml:space="preserve">Google-Badge (dynamisch, mit Sternen) · DEKRA-Siegel DIN 77200 · DEKRA-Siegel ISO 9001:2015</w:t>
      </w:r>
    </w:p>
    <w:p>
      <w:r>
        <w:pict>
          <v:rect style="width:0;height:1.5pt" o:hralign="center" o:hrstd="t" o:hr="t"/>
        </w:pict>
      </w:r>
    </w:p>
    <w:p>
      <w:pPr>
        <w:pStyle w:val="Heading2"/>
      </w:pPr>
      <w:bookmarkStart w:id="23" w:name="Xca57abe743bd5ac083aa8b004c1a5cdfef1e1ec"/>
      <w:r>
        <w:t xml:space="preserve">Sektion 2 — Trust-Leiste „Vertraut in der ganzen Region"</w:t>
      </w:r>
      <w:bookmarkEnd w:id="23"/>
    </w:p>
    <w:p>
      <w:pPr>
        <w:pStyle w:val="FirstParagraph"/>
      </w:pPr>
      <w:r>
        <w:rPr>
          <w:i/>
        </w:rPr>
        <w:t xml:space="preserve">Aufbau: H2 + Subline + 4 Zahlen-Counter + Kundenlogo-Band (DB Netze, ADAC, Bayerisches Rotes Kreuz, Liapor, Stadt Bamberg, CleanTech Innovation Park, Stadtwerke Bamberg, Sozialstiftung Bamberg — Freigaben laut F11; kein Bayernhafen).</w:t>
      </w:r>
    </w:p>
    <w:p>
      <w:pPr>
        <w:pStyle w:val="BodyText"/>
      </w:pPr>
      <w:r>
        <w:rPr>
          <w:b/>
        </w:rPr>
        <w:t xml:space="preserve">H2:</w:t>
      </w:r>
      <w:r>
        <w:t xml:space="preserve"> </w:t>
      </w:r>
      <w:r>
        <w:t xml:space="preserve">Über 300 Unternehmen vertrauen unserem Sicherheitsdienst</w:t>
      </w:r>
    </w:p>
    <w:p>
      <w:pPr>
        <w:pStyle w:val="BodyText"/>
      </w:pPr>
      <w:r>
        <w:rPr>
          <w:b/>
        </w:rPr>
        <w:t xml:space="preserve">Subline:</w:t>
      </w:r>
      <w:r>
        <w:t xml:space="preserve"> </w:t>
      </w:r>
      <w:r>
        <w:t xml:space="preserve">Langfristige Sicherheitspartnerschaften in Bamberg, Nürnberg und ganz Franken — auf Basis von Zuverlässigkeit und messbarer Leistung.</w:t>
      </w:r>
    </w:p>
    <w:p>
      <w:pPr>
        <w:pStyle w:val="BodyText"/>
      </w:pPr>
      <w:r>
        <w:rPr>
          <w:b/>
        </w:rPr>
        <w:t xml:space="preserve">Counter:</w:t>
      </w:r>
      <w:r>
        <w:t xml:space="preserve"> </w:t>
      </w:r>
      <w:r>
        <w:rPr>
          <w:b/>
        </w:rPr>
        <w:t xml:space="preserve">300+</w:t>
      </w:r>
      <w:r>
        <w:t xml:space="preserve"> </w:t>
      </w:r>
      <w:r>
        <w:t xml:space="preserve">Unternehmen und Einrichtungen ·</w:t>
      </w:r>
      <w:r>
        <w:t xml:space="preserve"> </w:t>
      </w:r>
      <w:r>
        <w:rPr>
          <w:b/>
        </w:rPr>
        <w:t xml:space="preserve">1.000.000+</w:t>
      </w:r>
      <w:r>
        <w:t xml:space="preserve"> </w:t>
      </w:r>
      <w:r>
        <w:t xml:space="preserve">geleistete Einsatzstunden ·</w:t>
      </w:r>
      <w:r>
        <w:t xml:space="preserve"> </w:t>
      </w:r>
      <w:r>
        <w:rPr>
          <w:b/>
        </w:rPr>
        <w:t xml:space="preserve">10+</w:t>
      </w:r>
      <w:r>
        <w:t xml:space="preserve"> </w:t>
      </w:r>
      <w:r>
        <w:t xml:space="preserve">Jahre im Sicherheitsgewerbe ·</w:t>
      </w:r>
      <w:r>
        <w:t xml:space="preserve"> </w:t>
      </w:r>
      <w:r>
        <w:rPr>
          <w:b/>
        </w:rPr>
        <w:t xml:space="preserve">4,7</w:t>
      </w:r>
      <w:r>
        <w:t xml:space="preserve"> </w:t>
      </w:r>
      <w:r>
        <w:t xml:space="preserve">Google-Bewertungen (dynamisch)</w:t>
      </w:r>
    </w:p>
    <w:p>
      <w:r>
        <w:pict>
          <v:rect style="width:0;height:1.5pt" o:hralign="center" o:hrstd="t" o:hr="t"/>
        </w:pict>
      </w:r>
    </w:p>
    <w:p>
      <w:pPr>
        <w:pStyle w:val="Heading2"/>
      </w:pPr>
      <w:bookmarkStart w:id="24" w:name="sektion-3-pain-aufhänger"/>
      <w:r>
        <w:t xml:space="preserve">Sektion 3 — Pain-Aufhänger</w:t>
      </w:r>
      <w:bookmarkEnd w:id="24"/>
    </w:p>
    <w:p>
      <w:pPr>
        <w:pStyle w:val="FirstParagraph"/>
      </w:pPr>
      <w:r>
        <w:rPr>
          <w:i/>
        </w:rPr>
        <w:t xml:space="preserve">Aufbau: H2 + 4 Zitat-Karten (Meta-validierte Statements, wörtlich) + CTA. Wie Live-Design ohne Abbinder-Text.</w:t>
      </w:r>
    </w:p>
    <w:p>
      <w:pPr>
        <w:pStyle w:val="BodyText"/>
      </w:pPr>
      <w:r>
        <w:rPr>
          <w:b/>
        </w:rPr>
        <w:t xml:space="preserve">H2:</w:t>
      </w:r>
      <w:r>
        <w:t xml:space="preserve"> </w:t>
      </w:r>
      <w:r>
        <w:t xml:space="preserve">Kennen Sie diese Herausforderungen?</w:t>
      </w:r>
    </w:p>
    <w:p>
      <w:pPr>
        <w:numPr>
          <w:ilvl w:val="0"/>
          <w:numId w:val="1001"/>
        </w:numPr>
        <w:pStyle w:val="Compact"/>
      </w:pPr>
      <w:r>
        <w:t xml:space="preserve">„Unser Sicherheitsdienst tritt unprofessionell auf."</w:t>
      </w:r>
    </w:p>
    <w:p>
      <w:pPr>
        <w:numPr>
          <w:ilvl w:val="0"/>
          <w:numId w:val="1001"/>
        </w:numPr>
        <w:pStyle w:val="Compact"/>
      </w:pPr>
      <w:r>
        <w:t xml:space="preserve">„Der Ansprechpartner ist kaum erreichbar."</w:t>
      </w:r>
    </w:p>
    <w:p>
      <w:pPr>
        <w:numPr>
          <w:ilvl w:val="0"/>
          <w:numId w:val="1001"/>
        </w:numPr>
        <w:pStyle w:val="Compact"/>
      </w:pPr>
      <w:r>
        <w:t xml:space="preserve">„Beschwerden fallen immer auf mich zurück."</w:t>
      </w:r>
    </w:p>
    <w:p>
      <w:pPr>
        <w:numPr>
          <w:ilvl w:val="0"/>
          <w:numId w:val="1001"/>
        </w:numPr>
        <w:pStyle w:val="Compact"/>
      </w:pPr>
      <w:r>
        <w:t xml:space="preserve">„Meine Kollegen sind genervt von den Sicherheitskräften."</w:t>
      </w:r>
    </w:p>
    <w:p>
      <w:pPr>
        <w:pStyle w:val="FirstParagraph"/>
      </w:pPr>
      <w:r>
        <w:rPr>
          <w:b/>
        </w:rPr>
        <w:t xml:space="preserve">CTA:</w:t>
      </w:r>
      <w:r>
        <w:t xml:space="preserve"> </w:t>
      </w:r>
      <w:r>
        <w:t xml:space="preserve">Unverbindliches Angebot einholen →</w:t>
      </w:r>
    </w:p>
    <w:p>
      <w:r>
        <w:pict>
          <v:rect style="width:0;height:1.5pt" o:hralign="center" o:hrstd="t" o:hr="t"/>
        </w:pict>
      </w:r>
    </w:p>
    <w:p>
      <w:pPr>
        <w:pStyle w:val="Heading2"/>
      </w:pPr>
      <w:bookmarkStart w:id="25" w:name="X0d0f8c1002e8842d87b394ab89ce0192a44a5ff"/>
      <w:r>
        <w:t xml:space="preserve">Sektion 4 — Ihr individuelles Sicherheitskonzept (mit 3-Schritte-Grafik)</w:t>
      </w:r>
      <w:bookmarkEnd w:id="25"/>
    </w:p>
    <w:p>
      <w:pPr>
        <w:pStyle w:val="FirstParagraph"/>
      </w:pPr>
      <w:r>
        <w:rPr>
          <w:i/>
        </w:rPr>
        <w:t xml:space="preserve">Aufbau: H2 + Absatz + 3 Häkchen + CTA + Link, daneben die interaktive 3-Schritte-Grafik. WICHTIG: Grafik-Label heißt „Ihr Sicherheitskonzept in drei Schritten" (nicht „Sicherheitsanalyse" — siehe Change Requests 2.4).</w:t>
      </w:r>
    </w:p>
    <w:p>
      <w:pPr>
        <w:pStyle w:val="BodyText"/>
      </w:pPr>
      <w:r>
        <w:rPr>
          <w:b/>
        </w:rPr>
        <w:t xml:space="preserve">H2:</w:t>
      </w:r>
      <w:r>
        <w:t xml:space="preserve"> </w:t>
      </w:r>
      <w:r>
        <w:t xml:space="preserve">Ihr individuelles Sicherheitskonzept</w:t>
      </w:r>
    </w:p>
    <w:p>
      <w:pPr>
        <w:pStyle w:val="BodyText"/>
      </w:pPr>
      <w:r>
        <w:t xml:space="preserve">Kein Objekt gleicht dem anderen. Vor dem ersten Einsatz sehen sich unsere Sicherheitsexperten deshalb Ihr Objekt an: Sie bewerten Risiken, prüfen vorhandene Technik und entwickeln ein Sicherheitskonzept, das zu Ihrem Objekt, Ihrem Budget und Ihren Auflagen passt.</w:t>
      </w:r>
    </w:p>
    <w:p>
      <w:pPr>
        <w:numPr>
          <w:ilvl w:val="0"/>
          <w:numId w:val="1002"/>
        </w:numPr>
        <w:pStyle w:val="Compact"/>
      </w:pPr>
      <w:r>
        <w:t xml:space="preserve">Begehung und Risiko-Bewertung vor Ort — kostenfrei</w:t>
      </w:r>
    </w:p>
    <w:p>
      <w:pPr>
        <w:numPr>
          <w:ilvl w:val="0"/>
          <w:numId w:val="1002"/>
        </w:numPr>
        <w:pStyle w:val="Compact"/>
      </w:pPr>
      <w:r>
        <w:t xml:space="preserve">Konzept-Empfehlung: Personal, Technik oder eine Kombination aus beidem</w:t>
      </w:r>
    </w:p>
    <w:p>
      <w:pPr>
        <w:numPr>
          <w:ilvl w:val="0"/>
          <w:numId w:val="1002"/>
        </w:numPr>
        <w:pStyle w:val="Compact"/>
      </w:pPr>
      <w:r>
        <w:t xml:space="preserve">Ergebnisse, die sich rechnen: Kunden sparten mit unseren Konzepten bis zu 30 % Kosten</w:t>
      </w:r>
    </w:p>
    <w:p>
      <w:pPr>
        <w:pStyle w:val="FirstParagraph"/>
      </w:pPr>
      <w:r>
        <w:rPr>
          <w:b/>
        </w:rPr>
        <w:t xml:space="preserve">CTA:</w:t>
      </w:r>
      <w:r>
        <w:t xml:space="preserve"> </w:t>
      </w:r>
      <w:r>
        <w:t xml:space="preserve">Unverbindliches Angebot einholen ·</w:t>
      </w:r>
      <w:r>
        <w:t xml:space="preserve"> </w:t>
      </w:r>
      <w:r>
        <w:rPr>
          <w:b/>
        </w:rPr>
        <w:t xml:space="preserve">Link:</w:t>
      </w:r>
      <w:r>
        <w:t xml:space="preserve"> </w:t>
      </w:r>
      <w:r>
        <w:t xml:space="preserve">Mehr zum Sicherheitskonzept → /sicherheitskonzept/</w:t>
      </w:r>
    </w:p>
    <w:p>
      <w:pPr>
        <w:pStyle w:val="BodyText"/>
      </w:pPr>
      <w:r>
        <w:rPr>
          <w:b/>
        </w:rPr>
        <w:t xml:space="preserve">3-Schritte-Grafik (Texte final — Wording nach echtem FRANKONIA Sicherheitskonzept):</w:t>
      </w:r>
    </w:p>
    <w:p>
      <w:pPr>
        <w:numPr>
          <w:ilvl w:val="0"/>
          <w:numId w:val="1003"/>
        </w:numPr>
        <w:pStyle w:val="Compact"/>
      </w:pPr>
      <w:r>
        <w:rPr>
          <w:b/>
        </w:rPr>
        <w:t xml:space="preserve">Schritt 1 — Ortsbegehung:</w:t>
      </w:r>
      <w:r>
        <w:t xml:space="preserve"> </w:t>
      </w:r>
      <w:r>
        <w:t xml:space="preserve">Wir erfassen Objekt, Umfeld und Abläufe vor Ort. (Hauptzugang: Besucher- und Zufahrtskontrolle · Kontrollpunkt: Sichtlinien und Reaktionswege · Kritischer Bereich: Zugang, Nutzung und Abläufe)</w:t>
      </w:r>
    </w:p>
    <w:p>
      <w:pPr>
        <w:numPr>
          <w:ilvl w:val="0"/>
          <w:numId w:val="1003"/>
        </w:numPr>
        <w:pStyle w:val="Compact"/>
      </w:pPr>
      <w:r>
        <w:rPr>
          <w:b/>
        </w:rPr>
        <w:t xml:space="preserve">Schritt 2 — Risikoanalyse:</w:t>
      </w:r>
      <w:r>
        <w:t xml:space="preserve"> </w:t>
      </w:r>
      <w:r>
        <w:t xml:space="preserve">Wir bewerten Gefährdungen, Schwachstellen und Abdeckungslücken. (Schwachstelle: Ungesicherter Zugangspunkt · Abdeckungslücke: Fehlende Kameraabdeckung · Blinder Winkel: Eingeschränkte Sicht und Reaktionszeit)</w:t>
      </w:r>
    </w:p>
    <w:p>
      <w:pPr>
        <w:numPr>
          <w:ilvl w:val="0"/>
          <w:numId w:val="1003"/>
        </w:numPr>
        <w:pStyle w:val="Compact"/>
      </w:pPr>
      <w:r>
        <w:rPr>
          <w:b/>
        </w:rPr>
        <w:t xml:space="preserve">Schritt 3 — Sicherheitskonzept:</w:t>
      </w:r>
      <w:r>
        <w:t xml:space="preserve"> </w:t>
      </w:r>
      <w:r>
        <w:t xml:space="preserve">Maßnahmenkonzept aus Personal, Technik und Organisation. (Wachpersonal: Feste Positionen · Streifendienst: Optimierte Routen · Zutrittskontrolle: Pforte &amp; Schrankenanlage · Videoüberwachung: Lückenlose Abdeckung · Alarmanlage: Einbruch- &amp; Überfallmeldung · Brandmeldeanlage (BMA): Frühwarnung · Sensoren: Perimeterschutz)</w:t>
      </w:r>
    </w:p>
    <w:p>
      <w:r>
        <w:pict>
          <v:rect style="width:0;height:1.5pt" o:hralign="center" o:hrstd="t" o:hr="t"/>
        </w:pict>
      </w:r>
    </w:p>
    <w:p>
      <w:pPr>
        <w:pStyle w:val="Heading2"/>
      </w:pPr>
      <w:bookmarkStart w:id="26" w:name="sektion-5-unser-system-6-bild-karten"/>
      <w:r>
        <w:t xml:space="preserve">Sektion 5 — Unser System (6 Bild-Karten)</w:t>
      </w:r>
      <w:bookmarkEnd w:id="26"/>
    </w:p>
    <w:p>
      <w:pPr>
        <w:pStyle w:val="FirstParagraph"/>
      </w:pPr>
      <w:r>
        <w:rPr>
          <w:i/>
        </w:rPr>
        <w:t xml:space="preserve">Aufbau: Kicker „Unser System" + H2 + 6 Karten mit Echtfoto, Titel und 2–3 Kurz-Bullets (wie Live-Design).</w:t>
      </w:r>
    </w:p>
    <w:p>
      <w:pPr>
        <w:pStyle w:val="BodyText"/>
      </w:pPr>
      <w:r>
        <w:rPr>
          <w:b/>
        </w:rPr>
        <w:t xml:space="preserve">H2:</w:t>
      </w:r>
      <w:r>
        <w:t xml:space="preserve"> </w:t>
      </w:r>
      <w:r>
        <w:t xml:space="preserve">Weniger Aufwand, mehr Sicherheit, durch ein klar definiertes System</w:t>
      </w:r>
    </w:p>
    <w:p>
      <w:pPr>
        <w:numPr>
          <w:ilvl w:val="0"/>
          <w:numId w:val="1004"/>
        </w:numPr>
        <w:pStyle w:val="Compact"/>
      </w:pPr>
      <w:r>
        <w:rPr>
          <w:b/>
        </w:rPr>
        <w:t xml:space="preserve">1. Professioneller Eindruck:</w:t>
      </w:r>
      <w:r>
        <w:t xml:space="preserve"> </w:t>
      </w:r>
      <w:r>
        <w:t xml:space="preserve">Kleidung nach Ihren Anforderungen · Feste Stammteams · Personal, passend zu Ihrem Umfeld ausgewählt</w:t>
      </w:r>
    </w:p>
    <w:p>
      <w:pPr>
        <w:numPr>
          <w:ilvl w:val="0"/>
          <w:numId w:val="1004"/>
        </w:numPr>
        <w:pStyle w:val="Compact"/>
      </w:pPr>
      <w:r>
        <w:rPr>
          <w:b/>
        </w:rPr>
        <w:t xml:space="preserve">2. Volle Kontrolle:</w:t>
      </w:r>
      <w:r>
        <w:t xml:space="preserve"> </w:t>
      </w:r>
      <w:r>
        <w:t xml:space="preserve">Digitales Sicherheits-Logbuch · Digitale Berichte · Wächterkontrollsystem</w:t>
      </w:r>
    </w:p>
    <w:p>
      <w:pPr>
        <w:numPr>
          <w:ilvl w:val="0"/>
          <w:numId w:val="1004"/>
        </w:numPr>
        <w:pStyle w:val="Compact"/>
      </w:pPr>
      <w:r>
        <w:rPr>
          <w:b/>
        </w:rPr>
        <w:t xml:space="preserve">3. Zuverlässige Teams:</w:t>
      </w:r>
      <w:r>
        <w:t xml:space="preserve"> </w:t>
      </w:r>
      <w:r>
        <w:t xml:space="preserve">Gemeinsam definierter Einarbeitungsplan · Persönliche Einweisung durch Vorgesetzte · Kommunikations- und Verhaltensschulung</w:t>
      </w:r>
    </w:p>
    <w:p>
      <w:pPr>
        <w:numPr>
          <w:ilvl w:val="0"/>
          <w:numId w:val="1004"/>
        </w:numPr>
        <w:pStyle w:val="Compact"/>
      </w:pPr>
      <w:r>
        <w:rPr>
          <w:b/>
        </w:rPr>
        <w:t xml:space="preserve">4. Fester Ansprechpartner:</w:t>
      </w:r>
      <w:r>
        <w:t xml:space="preserve"> </w:t>
      </w:r>
      <w:r>
        <w:t xml:space="preserve">Kommunikation per WhatsApp, E-Mail oder Telefon · 24/7 direkt erreichbar · Ein einziger Ansprechpartner</w:t>
      </w:r>
    </w:p>
    <w:p>
      <w:pPr>
        <w:numPr>
          <w:ilvl w:val="0"/>
          <w:numId w:val="1004"/>
        </w:numPr>
        <w:pStyle w:val="Compact"/>
      </w:pPr>
      <w:r>
        <w:rPr>
          <w:b/>
        </w:rPr>
        <w:t xml:space="preserve">5. Nachweisbare Ergebnisse:</w:t>
      </w:r>
      <w:r>
        <w:t xml:space="preserve"> </w:t>
      </w:r>
      <w:r>
        <w:t xml:space="preserve">Management-Berichte und Zusammenfassungen · Individuelles Sicherheitskonzept · Regelmäßige Überprüfungen und Aktualisierungen</w:t>
      </w:r>
    </w:p>
    <w:p>
      <w:pPr>
        <w:numPr>
          <w:ilvl w:val="0"/>
          <w:numId w:val="1004"/>
        </w:numPr>
        <w:pStyle w:val="Compact"/>
      </w:pPr>
      <w:r>
        <w:rPr>
          <w:b/>
        </w:rPr>
        <w:t xml:space="preserve">6. Volle Verantwortung:</w:t>
      </w:r>
      <w:r>
        <w:t xml:space="preserve"> </w:t>
      </w:r>
      <w:r>
        <w:t xml:space="preserve">Ursachenbehebung bei Beschwerden · Direkter Feedback-Prozess mit FRANKONIA · Aktives Feedback-Einholen bei Gästen und Mitarbeitenden</w:t>
      </w:r>
    </w:p>
    <w:p>
      <w:r>
        <w:pict>
          <v:rect style="width:0;height:1.5pt" o:hralign="center" o:hrstd="t" o:hr="t"/>
        </w:pict>
      </w:r>
    </w:p>
    <w:p>
      <w:pPr>
        <w:pStyle w:val="Heading2"/>
      </w:pPr>
      <w:bookmarkStart w:id="27" w:name="X8c93c69ddf94dd52f91b0575fd6c9c44f4b0ebe"/>
      <w:r>
        <w:t xml:space="preserve">Sektion 6 — Leistungs-Übersicht (10 Kacheln, nur Titel)</w:t>
      </w:r>
      <w:bookmarkEnd w:id="27"/>
    </w:p>
    <w:p>
      <w:pPr>
        <w:pStyle w:val="FirstParagraph"/>
      </w:pPr>
      <w:r>
        <w:rPr>
          <w:i/>
        </w:rPr>
        <w:t xml:space="preserve">Aufbau: H2 + Subline + 10 Bild-Kacheln mit Titel und „Mehr erfahren"-Link (wie Live-Design, ohne Beschreibungstexte). Reihenfolge = neue verbindliche Standard-Reihenfolge (R3.21a aktualisiert).</w:t>
      </w:r>
    </w:p>
    <w:p>
      <w:pPr>
        <w:pStyle w:val="BodyText"/>
      </w:pPr>
      <w:r>
        <w:rPr>
          <w:b/>
        </w:rPr>
        <w:t xml:space="preserve">H2:</w:t>
      </w:r>
      <w:r>
        <w:t xml:space="preserve"> </w:t>
      </w:r>
      <w:r>
        <w:t xml:space="preserve">Unsere Leistungen</w:t>
      </w:r>
    </w:p>
    <w:p>
      <w:pPr>
        <w:pStyle w:val="BodyText"/>
      </w:pPr>
      <w:r>
        <w:rPr>
          <w:b/>
        </w:rPr>
        <w:t xml:space="preserve">Subline:</w:t>
      </w:r>
      <w:r>
        <w:t xml:space="preserve"> </w:t>
      </w:r>
      <w:r>
        <w:t xml:space="preserve">Vom dauerhaften Werkschutz bis zur kurzfristigen Brandwache. Mit Konzepten, mit denen Kunden bereits bis zu 30 % Kosten gespart haben.</w:t>
      </w:r>
    </w:p>
    <w:p>
      <w:pPr>
        <w:pStyle w:val="BodyText"/>
      </w:pPr>
      <w:r>
        <w:rPr>
          <w:b/>
        </w:rPr>
        <w:t xml:space="preserve">Kacheln:</w:t>
      </w:r>
      <w:r>
        <w:t xml:space="preserve"> </w:t>
      </w:r>
      <w:r>
        <w:t xml:space="preserve">Werkschutz → /werkschutz/ · Objektschutz → /objektschutz/ · Baustellenbewachung → /baustellenbewachung/ · Brandwache → /brandwache/ · Revier- &amp; Schließdienst → /revier-schliessdienst/ · Empfangsdienst → /empfangsdienst/ · Veranstaltungsschutz → /veranstaltungsschutz/ · Kaufhausdetektei → /kaufhausdetektei/ · Sicherheitstechnik → /sicherheitstechnik/ · Interventionsdienst → /interventionsdienst/</w:t>
      </w:r>
    </w:p>
    <w:p>
      <w:r>
        <w:pict>
          <v:rect style="width:0;height:1.5pt" o:hralign="center" o:hrstd="t" o:hr="t"/>
        </w:pict>
      </w:r>
    </w:p>
    <w:p>
      <w:pPr>
        <w:pStyle w:val="Heading2"/>
      </w:pPr>
      <w:bookmarkStart w:id="28" w:name="sektion-7-outfit-konfigurator"/>
      <w:r>
        <w:t xml:space="preserve">Sektion 7 — Outfit-Konfigurator</w:t>
      </w:r>
      <w:bookmarkEnd w:id="28"/>
    </w:p>
    <w:p>
      <w:pPr>
        <w:pStyle w:val="FirstParagraph"/>
      </w:pPr>
      <w:r>
        <w:rPr>
          <w:i/>
        </w:rPr>
        <w:t xml:space="preserve">Aufbau: H2 + Subline + interaktive Outfit-Auswahl mit Foto (wie Live-Design). WICHTIG: Fotos ohne den auszutauschenden Mitarbeiter (siehe Change Requests 1.2).</w:t>
      </w:r>
    </w:p>
    <w:p>
      <w:pPr>
        <w:pStyle w:val="BodyText"/>
      </w:pPr>
      <w:r>
        <w:rPr>
          <w:b/>
        </w:rPr>
        <w:t xml:space="preserve">H2:</w:t>
      </w:r>
      <w:r>
        <w:t xml:space="preserve"> </w:t>
      </w:r>
      <w:r>
        <w:t xml:space="preserve">Die richtige Kleidung für jede Aufgabe.</w:t>
      </w:r>
    </w:p>
    <w:p>
      <w:pPr>
        <w:pStyle w:val="BodyText"/>
      </w:pPr>
      <w:r>
        <w:rPr>
          <w:b/>
        </w:rPr>
        <w:t xml:space="preserve">Subline:</w:t>
      </w:r>
      <w:r>
        <w:t xml:space="preserve"> </w:t>
      </w:r>
      <w:r>
        <w:t xml:space="preserve">Wählen Sie das Outfit und die Ansicht, die am besten zu Ihrem Sicherheitsumfeld passt.</w:t>
      </w:r>
    </w:p>
    <w:p>
      <w:pPr>
        <w:numPr>
          <w:ilvl w:val="0"/>
          <w:numId w:val="1005"/>
        </w:numPr>
        <w:pStyle w:val="Compact"/>
      </w:pPr>
      <w:r>
        <w:rPr>
          <w:b/>
        </w:rPr>
        <w:t xml:space="preserve">Polo:</w:t>
      </w:r>
      <w:r>
        <w:t xml:space="preserve"> </w:t>
      </w:r>
      <w:r>
        <w:t xml:space="preserve">Für den täglichen Empfang und Front-Office-Dienst</w:t>
      </w:r>
    </w:p>
    <w:p>
      <w:pPr>
        <w:numPr>
          <w:ilvl w:val="0"/>
          <w:numId w:val="1005"/>
        </w:numPr>
        <w:pStyle w:val="Compact"/>
      </w:pPr>
      <w:r>
        <w:rPr>
          <w:b/>
        </w:rPr>
        <w:t xml:space="preserve">Pullover:</w:t>
      </w:r>
      <w:r>
        <w:t xml:space="preserve"> </w:t>
      </w:r>
      <w:r>
        <w:t xml:space="preserve">Für allgemeine Einsätze vor Ort bei mildem Wetter</w:t>
      </w:r>
    </w:p>
    <w:p>
      <w:pPr>
        <w:numPr>
          <w:ilvl w:val="0"/>
          <w:numId w:val="1005"/>
        </w:numPr>
        <w:pStyle w:val="Compact"/>
      </w:pPr>
      <w:r>
        <w:rPr>
          <w:b/>
        </w:rPr>
        <w:t xml:space="preserve">Weste:</w:t>
      </w:r>
      <w:r>
        <w:t xml:space="preserve"> </w:t>
      </w:r>
      <w:r>
        <w:t xml:space="preserve">Für gut sichtbare Außen- und Streifeneinsätze</w:t>
      </w:r>
    </w:p>
    <w:p>
      <w:pPr>
        <w:numPr>
          <w:ilvl w:val="0"/>
          <w:numId w:val="1005"/>
        </w:numPr>
        <w:pStyle w:val="Compact"/>
      </w:pPr>
      <w:r>
        <w:rPr>
          <w:b/>
        </w:rPr>
        <w:t xml:space="preserve">Softshelljacke:</w:t>
      </w:r>
      <w:r>
        <w:t xml:space="preserve"> </w:t>
      </w:r>
      <w:r>
        <w:t xml:space="preserve">Für Außeneinsätze bei wechselndem Wetter</w:t>
      </w:r>
    </w:p>
    <w:p>
      <w:pPr>
        <w:numPr>
          <w:ilvl w:val="0"/>
          <w:numId w:val="1005"/>
        </w:numPr>
        <w:pStyle w:val="Compact"/>
      </w:pPr>
      <w:r>
        <w:rPr>
          <w:b/>
        </w:rPr>
        <w:t xml:space="preserve">Winterjacke:</w:t>
      </w:r>
      <w:r>
        <w:t xml:space="preserve"> </w:t>
      </w:r>
      <w:r>
        <w:t xml:space="preserve">Für Außenstreifen und Einsätze bei Kälte</w:t>
      </w:r>
    </w:p>
    <w:p>
      <w:pPr>
        <w:numPr>
          <w:ilvl w:val="0"/>
          <w:numId w:val="1005"/>
        </w:numPr>
        <w:pStyle w:val="Compact"/>
      </w:pPr>
      <w:r>
        <w:rPr>
          <w:b/>
        </w:rPr>
        <w:t xml:space="preserve">Hemd:</w:t>
      </w:r>
      <w:r>
        <w:t xml:space="preserve"> </w:t>
      </w:r>
      <w:r>
        <w:t xml:space="preserve">Für Empfang und Schreibtischdienst mit Kundenkontakt</w:t>
      </w:r>
    </w:p>
    <w:p>
      <w:pPr>
        <w:numPr>
          <w:ilvl w:val="0"/>
          <w:numId w:val="1005"/>
        </w:numPr>
        <w:pStyle w:val="Compact"/>
      </w:pPr>
      <w:r>
        <w:rPr>
          <w:b/>
        </w:rPr>
        <w:t xml:space="preserve">Anzug:</w:t>
      </w:r>
      <w:r>
        <w:t xml:space="preserve"> </w:t>
      </w:r>
      <w:r>
        <w:t xml:space="preserve">Für formelle Einsätze mit Kundenkontakt</w:t>
      </w:r>
    </w:p>
    <w:p>
      <w:r>
        <w:pict>
          <v:rect style="width:0;height:1.5pt" o:hralign="center" o:hrstd="t" o:hr="t"/>
        </w:pict>
      </w:r>
    </w:p>
    <w:p>
      <w:pPr>
        <w:pStyle w:val="Heading2"/>
      </w:pPr>
      <w:bookmarkStart w:id="29" w:name="X8c3b13497181b69747a4e962dc6c427c5426d60"/>
      <w:r>
        <w:t xml:space="preserve">Sektion 8 — Social Media „Unser Team im Einsatz"</w:t>
      </w:r>
      <w:bookmarkEnd w:id="29"/>
    </w:p>
    <w:p>
      <w:pPr>
        <w:pStyle w:val="FirstParagraph"/>
      </w:pPr>
      <w:r>
        <w:rPr>
          <w:i/>
        </w:rPr>
        <w:t xml:space="preserve">Aufbau: H2 + Subline + Beitrags-Karussell + Instagram-Link (wie Live-Design).</w:t>
      </w:r>
    </w:p>
    <w:p>
      <w:pPr>
        <w:pStyle w:val="BodyText"/>
      </w:pPr>
      <w:r>
        <w:rPr>
          <w:b/>
        </w:rPr>
        <w:t xml:space="preserve">H2:</w:t>
      </w:r>
      <w:r>
        <w:t xml:space="preserve"> </w:t>
      </w:r>
      <w:r>
        <w:t xml:space="preserve">Unser Team im Einsatz</w:t>
      </w:r>
    </w:p>
    <w:p>
      <w:pPr>
        <w:pStyle w:val="BodyText"/>
      </w:pPr>
      <w:r>
        <w:rPr>
          <w:b/>
        </w:rPr>
        <w:t xml:space="preserve">Subline:</w:t>
      </w:r>
      <w:r>
        <w:t xml:space="preserve"> </w:t>
      </w:r>
      <w:r>
        <w:t xml:space="preserve">Echte Momente aus dem Einsatz, geteilt auf unseren Social-Media-Kanälen.</w:t>
      </w:r>
    </w:p>
    <w:p>
      <w:pPr>
        <w:pStyle w:val="BodyText"/>
      </w:pPr>
      <w:r>
        <w:rPr>
          <w:b/>
        </w:rPr>
        <w:t xml:space="preserve">Link:</w:t>
      </w:r>
      <w:r>
        <w:t xml:space="preserve"> </w:t>
      </w:r>
      <w:r>
        <w:t xml:space="preserve">Folgen Sie uns auf Instagram → instagram.com/frankonia_sicherheitsdienst</w:t>
      </w:r>
    </w:p>
    <w:p>
      <w:r>
        <w:pict>
          <v:rect style="width:0;height:1.5pt" o:hralign="center" o:hrstd="t" o:hr="t"/>
        </w:pict>
      </w:r>
    </w:p>
    <w:p>
      <w:pPr>
        <w:pStyle w:val="Heading2"/>
      </w:pPr>
      <w:bookmarkStart w:id="30" w:name="sektion-9-ergebnisse-kundenstimmen"/>
      <w:r>
        <w:t xml:space="preserve">Sektion 9 — Ergebnisse &amp; Kundenstimmen</w:t>
      </w:r>
      <w:bookmarkEnd w:id="30"/>
    </w:p>
    <w:p>
      <w:pPr>
        <w:pStyle w:val="FirstParagraph"/>
      </w:pPr>
      <w:r>
        <w:rPr>
          <w:i/>
        </w:rPr>
        <w:t xml:space="preserve">Aufbau: H2 + Subline + 3 Ergebnis-Kacheln (anonymisiert, je mit Link auf die Case Study) + H2 + 3 Google-Testimonials mit Foto und 5 Sternen.</w:t>
      </w:r>
    </w:p>
    <w:p>
      <w:pPr>
        <w:pStyle w:val="BodyText"/>
      </w:pPr>
      <w:r>
        <w:rPr>
          <w:b/>
        </w:rPr>
        <w:t xml:space="preserve">H2:</w:t>
      </w:r>
      <w:r>
        <w:t xml:space="preserve"> </w:t>
      </w:r>
      <w:r>
        <w:t xml:space="preserve">Echte Ergebnisse unserer Kunden</w:t>
      </w:r>
    </w:p>
    <w:p>
      <w:pPr>
        <w:pStyle w:val="BodyText"/>
      </w:pPr>
      <w:r>
        <w:rPr>
          <w:b/>
        </w:rPr>
        <w:t xml:space="preserve">Subline:</w:t>
      </w:r>
      <w:r>
        <w:t xml:space="preserve"> </w:t>
      </w:r>
      <w:r>
        <w:t xml:space="preserve">Echte Zahlen aus den Sicherheitsprogrammen, die wir täglich für unsere Kunden umsetzen.</w:t>
      </w:r>
    </w:p>
    <w:p>
      <w:pPr>
        <w:numPr>
          <w:ilvl w:val="0"/>
          <w:numId w:val="1006"/>
        </w:numPr>
        <w:pStyle w:val="Compact"/>
      </w:pPr>
      <w:r>
        <w:rPr>
          <w:b/>
        </w:rPr>
        <w:t xml:space="preserve">25.000 €</w:t>
      </w:r>
      <w:r>
        <w:t xml:space="preserve"> </w:t>
      </w:r>
      <w:r>
        <w:t xml:space="preserve">Ersparnis durch geprüfte Sicherheitstechnik: Kauf statt teurer Dauermiete → /referenzen/case-study-sicherheitstechnik/</w:t>
      </w:r>
    </w:p>
    <w:p>
      <w:pPr>
        <w:numPr>
          <w:ilvl w:val="0"/>
          <w:numId w:val="1006"/>
        </w:numPr>
        <w:pStyle w:val="Compact"/>
      </w:pPr>
      <w:r>
        <w:rPr>
          <w:b/>
        </w:rPr>
        <w:t xml:space="preserve">30 %</w:t>
      </w:r>
      <w:r>
        <w:t xml:space="preserve"> </w:t>
      </w:r>
      <w:r>
        <w:t xml:space="preserve">Personalkosten-Einsparung beim Großkunden durch ein neues Sicherheitskonzept → /referenzen/case-study-sicherheitskonzept/</w:t>
      </w:r>
    </w:p>
    <w:p>
      <w:pPr>
        <w:numPr>
          <w:ilvl w:val="0"/>
          <w:numId w:val="1006"/>
        </w:numPr>
        <w:pStyle w:val="Compact"/>
      </w:pPr>
      <w:r>
        <w:rPr>
          <w:b/>
        </w:rPr>
        <w:t xml:space="preserve">20 %</w:t>
      </w:r>
      <w:r>
        <w:t xml:space="preserve"> </w:t>
      </w:r>
      <w:r>
        <w:t xml:space="preserve">Kostenersparnis bei gleichbleibender Sicherheit durch Schichtsystem-Optimierung → /referenzen/case-study-schichtsystem/</w:t>
      </w:r>
    </w:p>
    <w:p>
      <w:pPr>
        <w:pStyle w:val="FirstParagraph"/>
      </w:pPr>
      <w:r>
        <w:rPr>
          <w:i/>
        </w:rPr>
        <w:t xml:space="preserve">Hinweis: Kacheln bewusst OHNE Kundenzuordnung (anonymisierte Case Studies) — die Testimonials darunter sind davon unabhängig.</w:t>
      </w:r>
    </w:p>
    <w:p>
      <w:pPr>
        <w:pStyle w:val="BodyText"/>
      </w:pPr>
      <w:r>
        <w:rPr>
          <w:b/>
        </w:rPr>
        <w:t xml:space="preserve">H2:</w:t>
      </w:r>
      <w:r>
        <w:t xml:space="preserve"> </w:t>
      </w:r>
      <w:r>
        <w:t xml:space="preserve">Das sagen unsere Kunden</w:t>
      </w:r>
    </w:p>
    <w:p>
      <w:pPr>
        <w:pStyle w:val="BodyText"/>
      </w:pPr>
      <w:r>
        <w:rPr>
          <w:b/>
        </w:rPr>
        <w:t xml:space="preserve">Testimonials (wörtlich aus Bestand, mit Google-Logo + 5 Sternen):</w:t>
      </w:r>
    </w:p>
    <w:p>
      <w:pPr>
        <w:numPr>
          <w:ilvl w:val="0"/>
          <w:numId w:val="1007"/>
        </w:numPr>
        <w:pStyle w:val="Compact"/>
      </w:pPr>
      <w:r>
        <w:rPr>
          <w:b/>
        </w:rPr>
        <w:t xml:space="preserve">Robert Crispens, Geschäftsführer MORELO Reisemobile:</w:t>
      </w:r>
      <w:r>
        <w:t xml:space="preserve"> </w:t>
      </w:r>
      <w:r>
        <w:t xml:space="preserve">„Ich bin froh, mit FRANKONIA einen zuverlässigen Partner aus der Region gefunden zu haben: In puncto Sicherheit werden alle Leistungen persönlich auf unsere individuellen Bedürfnisse zugeschnitten. Es ist sehr beruhigend zu wissen, dass wir stets auf Qualität sowie professionelles Auftreten der Sicherheitskräfte vertrauen können."</w:t>
      </w:r>
    </w:p>
    <w:p>
      <w:pPr>
        <w:numPr>
          <w:ilvl w:val="0"/>
          <w:numId w:val="1007"/>
        </w:numPr>
        <w:pStyle w:val="Compact"/>
      </w:pPr>
      <w:r>
        <w:rPr>
          <w:b/>
        </w:rPr>
        <w:t xml:space="preserve">Hermann Schleier, Geschäftsleitung Sozialstiftung Bamberg:</w:t>
      </w:r>
      <w:r>
        <w:t xml:space="preserve"> </w:t>
      </w:r>
      <w:r>
        <w:t xml:space="preserve">„Während der Corona-Zeit haben wir einen professionellen Sicherheitsdienst für unsere Kliniken sowie Impf- und Testzentren benötigt. Mit FRANKONIA haben wir einen 100 % zuverlässigen Partner gefunden. Die Sicherheitskräfte haben uns bei den Zutrittskontrollen entlastet und es hat mich beeindruckt, wie all unsere Anforderungen sowie Änderungswünsche flexibel erfüllt wurden!"</w:t>
      </w:r>
    </w:p>
    <w:p>
      <w:pPr>
        <w:numPr>
          <w:ilvl w:val="0"/>
          <w:numId w:val="1007"/>
        </w:numPr>
        <w:pStyle w:val="Compact"/>
      </w:pPr>
      <w:r>
        <w:rPr>
          <w:b/>
        </w:rPr>
        <w:t xml:space="preserve">Peter Keller, Geschäftsführer CleanTech Innovation Park:</w:t>
      </w:r>
      <w:r>
        <w:t xml:space="preserve"> </w:t>
      </w:r>
      <w:r>
        <w:t xml:space="preserve">„Im Cleantech Innovation Park entsteht ein lebendiger Treffpunkt für den Austausch von Wirtschaft und Forschung. Da sich unsere Infrastruktur mit der Zeit enorm weiterentwickeln wird, werden sich auch die Anforderungen an die Sicherheit des Geländes sowie der Gebäude verändern und spezifischer gestalten. Mit FRANKONIA haben wir einen zuverlässigen Partner an unserer Seite."</w:t>
      </w:r>
    </w:p>
    <w:p>
      <w:r>
        <w:pict>
          <v:rect style="width:0;height:1.5pt" o:hralign="center" o:hrstd="t" o:hr="t"/>
        </w:pict>
      </w:r>
    </w:p>
    <w:p>
      <w:pPr>
        <w:pStyle w:val="Heading2"/>
      </w:pPr>
      <w:bookmarkStart w:id="31" w:name="sektion-10-anfrage-formular"/>
      <w:r>
        <w:t xml:space="preserve">Sektion 10 — Anfrage-Formular</w:t>
      </w:r>
      <w:bookmarkEnd w:id="31"/>
    </w:p>
    <w:p>
      <w:pPr>
        <w:pStyle w:val="FirstParagraph"/>
      </w:pPr>
      <w:r>
        <w:rPr>
          <w:i/>
        </w:rPr>
        <w:t xml:space="preserve">Aufbau: H2 + Subline + Formular (Name</w:t>
      </w:r>
      <w:r>
        <w:t xml:space="preserve">, Unternehmen</w:t>
      </w:r>
      <w:r>
        <w:rPr>
          <w:i/>
        </w:rPr>
        <w:t xml:space="preserve">, E-Mail</w:t>
      </w:r>
      <w:r>
        <w:t xml:space="preserve">, Telefon</w:t>
      </w:r>
      <w:r>
        <w:rPr>
          <w:i/>
        </w:rPr>
        <w:t xml:space="preserve">, Nachricht, DSGVO-Checkbox</w:t>
      </w:r>
      <w:r>
        <w:t xml:space="preserve">, Honeypot) + Telefon-Alternative (wie Live-Design).*</w:t>
      </w:r>
    </w:p>
    <w:p>
      <w:pPr>
        <w:pStyle w:val="BodyText"/>
      </w:pPr>
      <w:r>
        <w:rPr>
          <w:b/>
        </w:rPr>
        <w:t xml:space="preserve">H2:</w:t>
      </w:r>
      <w:r>
        <w:t xml:space="preserve"> </w:t>
      </w:r>
      <w:r>
        <w:t xml:space="preserve">Ihre unverbindliche Anfrage</w:t>
      </w:r>
    </w:p>
    <w:p>
      <w:pPr>
        <w:pStyle w:val="BodyText"/>
      </w:pPr>
      <w:r>
        <w:rPr>
          <w:b/>
        </w:rPr>
        <w:t xml:space="preserve">Subline:</w:t>
      </w:r>
      <w:r>
        <w:t xml:space="preserve"> </w:t>
      </w:r>
      <w:r>
        <w:t xml:space="preserve">Beschreiben Sie kurz Ihr Objekt, Ihre Baustelle oder Ihr Event.</w:t>
      </w:r>
    </w:p>
    <w:p>
      <w:pPr>
        <w:pStyle w:val="BodyText"/>
      </w:pPr>
      <w:r>
        <w:rPr>
          <w:b/>
        </w:rPr>
        <w:t xml:space="preserve">Button:</w:t>
      </w:r>
      <w:r>
        <w:t xml:space="preserve"> </w:t>
      </w:r>
      <w:r>
        <w:t xml:space="preserve">Jetzt unverbindliches Angebot einholen ·</w:t>
      </w:r>
      <w:r>
        <w:t xml:space="preserve"> </w:t>
      </w:r>
      <w:r>
        <w:rPr>
          <w:b/>
        </w:rPr>
        <w:t xml:space="preserve">Alternative:</w:t>
      </w:r>
      <w:r>
        <w:t xml:space="preserve"> </w:t>
      </w:r>
      <w:r>
        <w:t xml:space="preserve">Lieber direkt sprechen? +49 951 964352-0</w:t>
      </w:r>
    </w:p>
    <w:p>
      <w:r>
        <w:pict>
          <v:rect style="width:0;height:1.5pt" o:hralign="center" o:hrstd="t" o:hr="t"/>
        </w:pict>
      </w:r>
    </w:p>
    <w:p>
      <w:pPr>
        <w:pStyle w:val="Heading2"/>
      </w:pPr>
      <w:bookmarkStart w:id="32" w:name="sektion-11-einsatzgebiete"/>
      <w:r>
        <w:t xml:space="preserve">Sektion 11 — Einsatzgebiete</w:t>
      </w:r>
      <w:bookmarkEnd w:id="32"/>
    </w:p>
    <w:p>
      <w:pPr>
        <w:pStyle w:val="FirstParagraph"/>
      </w:pPr>
      <w:r>
        <w:rPr>
          <w:i/>
        </w:rPr>
        <w:t xml:space="preserve">Aufbau: H2 + Text + Karte + Städte-Chips. Chips mit Seite (verlinkt): Bamberg, Nürnberg (deutsche Schreibweise!), Würzburg, Erlangen, Fürth, Schweinfurt, Bayreuth, Coburg, Forchheim (ergänzen!), Ansbach. Nennungen ohne Link: Hof, Kronach, Kulmbach, Lichtenfels, Schwandorf.</w:t>
      </w:r>
    </w:p>
    <w:p>
      <w:pPr>
        <w:pStyle w:val="BodyText"/>
      </w:pPr>
      <w:r>
        <w:rPr>
          <w:b/>
        </w:rPr>
        <w:t xml:space="preserve">H2:</w:t>
      </w:r>
      <w:r>
        <w:t xml:space="preserve"> </w:t>
      </w:r>
      <w:r>
        <w:t xml:space="preserve">Von Bamberg aus in Franken und ganz Bayern im Einsatz</w:t>
      </w:r>
    </w:p>
    <w:p>
      <w:pPr>
        <w:pStyle w:val="BodyText"/>
      </w:pPr>
      <w:r>
        <w:t xml:space="preserve">Im Umkreis von rund 100 Kilometern um Bamberg für Sie im Einsatz, in Franken und ganz Bayern — überall mit demselben Standard, zertifizierten Prozessen und digitalen Nachweisen.</w:t>
      </w:r>
    </w:p>
    <w:p>
      <w:pPr>
        <w:pStyle w:val="BodyText"/>
      </w:pPr>
      <w:r>
        <w:rPr>
          <w:b/>
        </w:rPr>
        <w:t xml:space="preserve">Chips (verlinkt):</w:t>
      </w:r>
      <w:r>
        <w:t xml:space="preserve"> </w:t>
      </w:r>
      <w:r>
        <w:t xml:space="preserve">Bamberg · Nürnberg · Würzburg · Erlangen · Fürth · Schweinfurt · Bayreuth · Coburg · Forchheim · Ansbach → je /sicherheitsdienst-[stadt]/</w:t>
      </w:r>
    </w:p>
    <w:p>
      <w:pPr>
        <w:pStyle w:val="BodyText"/>
      </w:pPr>
      <w:r>
        <w:rPr>
          <w:b/>
        </w:rPr>
        <w:t xml:space="preserve">Nennungen (ohne Link):</w:t>
      </w:r>
      <w:r>
        <w:t xml:space="preserve"> </w:t>
      </w:r>
      <w:r>
        <w:t xml:space="preserve">Hof · Kronach · Kulmbach · Lichtenfels · Schwandorf</w:t>
      </w:r>
    </w:p>
    <w:p>
      <w:r>
        <w:pict>
          <v:rect style="width:0;height:1.5pt" o:hralign="center" o:hrstd="t" o:hr="t"/>
        </w:pict>
      </w:r>
    </w:p>
    <w:p>
      <w:pPr>
        <w:pStyle w:val="Heading2"/>
      </w:pPr>
      <w:bookmarkStart w:id="33" w:name="Xacd3b6230354cc767bae4c32541d09d0eaa8310"/>
      <w:r>
        <w:t xml:space="preserve">Sektion 12 — Sicherheit, wie wir sie verstehen (NEU: SEO-/Philosophie-Block)</w:t>
      </w:r>
      <w:bookmarkEnd w:id="33"/>
    </w:p>
    <w:p>
      <w:pPr>
        <w:pStyle w:val="FirstParagraph"/>
      </w:pPr>
      <w:r>
        <w:rPr>
          <w:i/>
        </w:rPr>
        <w:t xml:space="preserve">Aufbau: NEUE Sektion unter den Einsatzgebieten, vor dem FAQ. Textlastig (SEO): 3 kurze Absätze mit H3-Zwischenüberschriften. Holt wachdienst (880) / wachschutz (480) ab, nennt Städte und Orte im Fließtext, erklärt die Philosophie.</w:t>
      </w:r>
    </w:p>
    <w:p>
      <w:pPr>
        <w:pStyle w:val="BodyText"/>
      </w:pPr>
      <w:r>
        <w:rPr>
          <w:b/>
        </w:rPr>
        <w:t xml:space="preserve">H2:</w:t>
      </w:r>
      <w:r>
        <w:t xml:space="preserve"> </w:t>
      </w:r>
      <w:r>
        <w:t xml:space="preserve">Ihr Sicherheitsdienst für Franken: Qualität, Innovation, Verantwortung</w:t>
      </w:r>
    </w:p>
    <w:p>
      <w:pPr>
        <w:pStyle w:val="BodyText"/>
      </w:pPr>
      <w:r>
        <w:rPr>
          <w:b/>
        </w:rPr>
        <w:t xml:space="preserve">H3:</w:t>
      </w:r>
      <w:r>
        <w:t xml:space="preserve"> </w:t>
      </w:r>
      <w:r>
        <w:t xml:space="preserve">Wachdienst, Wachschutz, Werkschutz — oder Sicherheitsdienst?</w:t>
      </w:r>
    </w:p>
    <w:p>
      <w:pPr>
        <w:pStyle w:val="BodyText"/>
      </w:pPr>
      <w:r>
        <w:t xml:space="preserve">Die Begriffe meinen im Kern dasselbe: die gewerbliche Bewachung von Objekten, Werten und Menschen nach § 34a GewO. „Wachdienst" und „Wachschutz" stehen meist für klassische Bewachung und Kontrollgänge, „Werkschutz" für den Schutz laufender Industriebetriebe, „Sicherheitsdienst" ist der Oberbegriff — von der Brandwache über die Baustellenbewachung bis zur Kaufhausdetektei. Entscheidend ist nicht der Name, sondern Qualifikation, Zertifizierung und ein System, auf das Sie sich verlassen können.</w:t>
      </w:r>
    </w:p>
    <w:p>
      <w:pPr>
        <w:pStyle w:val="BodyText"/>
      </w:pPr>
      <w:r>
        <w:rPr>
          <w:b/>
        </w:rPr>
        <w:t xml:space="preserve">H3:</w:t>
      </w:r>
      <w:r>
        <w:t xml:space="preserve"> </w:t>
      </w:r>
      <w:r>
        <w:t xml:space="preserve">Ein Einsatzgebiet, ein Standard</w:t>
      </w:r>
    </w:p>
    <w:p>
      <w:pPr>
        <w:pStyle w:val="BodyText"/>
      </w:pPr>
      <w:r>
        <w:t xml:space="preserve">Ob Objektschutz in Bamberg, Werkschutz im Großraum Nürnberg, Baustellenbewachung in Würzburg oder Brandwache in Erlangen und Fürth: FRANKONIA arbeitet überall mit denselben zertifizierten Prozessen (DIN 77200-1, ISO 9001, DEKRA-geprüft). Auch in Schweinfurt, Bayreuth, Coburg, Forchheim und Ansbach sind wir im Einsatz — und darüber hinaus in Hof, Kronach, Kulmbach, Lichtenfels oder Schwandorf. Ihre Kräfte arbeiten fest vor Ort im Objekt, koordiniert von einer Einsatzleitung, die Sie rund um die Uhr direkt erreichen.</w:t>
      </w:r>
    </w:p>
    <w:p>
      <w:pPr>
        <w:pStyle w:val="BodyText"/>
      </w:pPr>
      <w:r>
        <w:rPr>
          <w:b/>
        </w:rPr>
        <w:t xml:space="preserve">H3:</w:t>
      </w:r>
      <w:r>
        <w:t xml:space="preserve"> </w:t>
      </w:r>
      <w:r>
        <w:t xml:space="preserve">Innovativ, langfristig, auf Ihrer Seite</w:t>
      </w:r>
    </w:p>
    <w:p>
      <w:pPr>
        <w:pStyle w:val="BodyText"/>
      </w:pPr>
      <w:r>
        <w:t xml:space="preserve">Wir sehen Sicherheit anders als viele in der Branche: nicht als verkaufte Stunden, sondern als System, das laufend besser wird. Digitale Nachweise statt Behauptungen, ein kostenfreies Sicherheitskonzept, das mit unserer KI-gestützten Software auch Einsparpotenziale findet, und Bestandskundenpflege, die so weit geht, dass wir eigene Stunden reduzieren, wenn es für Sie die richtige Entscheidung ist. Kunden haben so bis zu 30 % Kosten gespart — bei gleichbleibender Sicherheit.</w:t>
      </w:r>
    </w:p>
    <w:p>
      <w:r>
        <w:pict>
          <v:rect style="width:0;height:1.5pt" o:hralign="center" o:hrstd="t" o:hr="t"/>
        </w:pict>
      </w:r>
    </w:p>
    <w:p>
      <w:pPr>
        <w:pStyle w:val="Heading2"/>
      </w:pPr>
      <w:bookmarkStart w:id="34" w:name="sektion-13-faq"/>
      <w:r>
        <w:t xml:space="preserve">Sektion 13 — FAQ</w:t>
      </w:r>
      <w:bookmarkEnd w:id="34"/>
    </w:p>
    <w:p>
      <w:pPr>
        <w:pStyle w:val="FirstParagraph"/>
      </w:pPr>
      <w:r>
        <w:rPr>
          <w:i/>
        </w:rPr>
        <w:t xml:space="preserve">Aufbau: H2 + Akkordeon mit 11 Fragen (Inhalt im DOM, FAQPage-Schema deckungsgleich) + CTA.</w:t>
      </w:r>
    </w:p>
    <w:p>
      <w:pPr>
        <w:pStyle w:val="BodyText"/>
      </w:pPr>
      <w:r>
        <w:rPr>
          <w:b/>
        </w:rPr>
        <w:t xml:space="preserve">H2:</w:t>
      </w:r>
      <w:r>
        <w:t xml:space="preserve"> </w:t>
      </w:r>
      <w:r>
        <w:t xml:space="preserve">Antworten auf die wichtigsten Fragen</w:t>
      </w:r>
    </w:p>
    <w:p>
      <w:pPr>
        <w:pStyle w:val="BodyText"/>
      </w:pPr>
      <w:r>
        <w:rPr>
          <w:b/>
        </w:rPr>
        <w:t xml:space="preserve">Was kostet ein Sicherheitsdienst pro Stunde?</w:t>
      </w:r>
      <w:r>
        <w:t xml:space="preserve"> </w:t>
      </w:r>
      <w:r>
        <w:t xml:space="preserve">Ein professioneller Sicherheitsdienst kostet in der Regel zwischen 26 und 32 Euro pro Stunde, zuzüglich tariflicher Zuschläge für Nacht, Wochenende und Feiertage. Wo Ihr Auftrag in der Spanne liegt, bestimmen Qualifikation, Leistungsumfang und Startzeitraum — dafür bekommen Sie ein durchdachtes System mit digitalen Nachweisen statt bloßer Stunden. Ihr unverbindliches Angebot erhalten Sie innerhalb eines Werktages.</w:t>
      </w:r>
    </w:p>
    <w:p>
      <w:pPr>
        <w:pStyle w:val="BodyText"/>
      </w:pPr>
      <w:r>
        <w:rPr>
          <w:b/>
        </w:rPr>
        <w:t xml:space="preserve">Ist FRANKONIA offiziell zertifiziert?</w:t>
      </w:r>
      <w:r>
        <w:t xml:space="preserve"> </w:t>
      </w:r>
      <w:r>
        <w:t xml:space="preserve">Ja. FRANKONIA ist nach der Normreihe DIN 77200-1 für stationäre Sicherheitsdienstleistungen zertifiziert und seit 2016 nach DIN EN ISO 9001 für Qualitätsmanagement, beides geprüft durch die DEKRA. Alle Sicherheitskräfte sind IHK-qualifiziert nach § 34a GewO.</w:t>
      </w:r>
    </w:p>
    <w:p>
      <w:pPr>
        <w:pStyle w:val="BodyText"/>
      </w:pPr>
      <w:r>
        <w:rPr>
          <w:b/>
        </w:rPr>
        <w:t xml:space="preserve">Was bringen die Zertifizierungen mir als Kunde?</w:t>
      </w:r>
      <w:r>
        <w:t xml:space="preserve"> </w:t>
      </w:r>
      <w:r>
        <w:t xml:space="preserve">Sie machen Qualität überprüfbar: Die DEKRA kontrolliert regelmäßig, ob Abläufe, Dokumentation und Personalqualifikation den Normen entsprechen. Für Sie heißt das geprüfte Prozesse statt bloßer Versprechen, und einen Nachweis, den auch Versicherer und Auftraggeber anerkennen.</w:t>
      </w:r>
    </w:p>
    <w:p>
      <w:pPr>
        <w:pStyle w:val="BodyText"/>
      </w:pPr>
      <w:r>
        <w:rPr>
          <w:b/>
        </w:rPr>
        <w:t xml:space="preserve">Was bedeutet § 34a GewO?</w:t>
      </w:r>
      <w:r>
        <w:t xml:space="preserve"> </w:t>
      </w:r>
      <w:r>
        <w:t xml:space="preserve">§ 34a der Gewerbeordnung regelt, wer im Bewachungsgewerbe arbeiten darf. Jede Sicherheitskraft braucht mindestens die IHK-Unterrichtung, für anspruchsvollere Aufgaben die Sachkundeprüfung, plus behördliche Zuverlässigkeitsprüfung. Bei FRANKONIA ist das der Mindeststandard für jede Kraft.</w:t>
      </w:r>
    </w:p>
    <w:p>
      <w:pPr>
        <w:pStyle w:val="BodyText"/>
      </w:pPr>
      <w:r>
        <w:rPr>
          <w:b/>
        </w:rPr>
        <w:t xml:space="preserve">In welchen Regionen ist FRANKONIA im Einsatz?</w:t>
      </w:r>
      <w:r>
        <w:t xml:space="preserve"> </w:t>
      </w:r>
      <w:r>
        <w:t xml:space="preserve">Von Bamberg aus im Umkreis von rund 100 Kilometern: unter anderem in Nürnberg, Würzburg, Erlangen, Fürth, Bayreuth, Schweinfurt, Coburg, Forchheim und Ansbach, dazu Orte wie Hof, Kronach, Kulmbach, Lichtenfels und Schwandorf. Kurzfristige Einsätze organisiert die rund um die Uhr erreichbare Einsatzleitung.</w:t>
      </w:r>
    </w:p>
    <w:p>
      <w:pPr>
        <w:pStyle w:val="BodyText"/>
      </w:pPr>
      <w:r>
        <w:rPr>
          <w:b/>
        </w:rPr>
        <w:t xml:space="preserve">Wie schnell erhalte ich ein Angebot?</w:t>
      </w:r>
      <w:r>
        <w:t xml:space="preserve"> </w:t>
      </w:r>
      <w:r>
        <w:t xml:space="preserve">Sie erhalten Ihr unverbindliches Angebot innerhalb eines Werktages. Tragen Sie sich in das Anfrage-Formular ein oder rufen Sie direkt an: +49 951 964352-0 — Ihr fester Ansprechpartner ist rund um die Uhr erreichbar.</w:t>
      </w:r>
    </w:p>
    <w:p>
      <w:pPr>
        <w:pStyle w:val="BodyText"/>
      </w:pPr>
      <w:r>
        <w:rPr>
          <w:b/>
        </w:rPr>
        <w:t xml:space="preserve">Welche Qualifikation haben die FRANKONIA Sicherheitskräfte?</w:t>
      </w:r>
      <w:r>
        <w:t xml:space="preserve"> </w:t>
      </w:r>
      <w:r>
        <w:t xml:space="preserve">Alle Sicherheitskräfte sind mindestens IHK-qualifiziert nach § 34a GewO und werden regelmäßig geschult, auch im Umgang mit moderner Sicherheitstechnik. Durch überdurchschnittliche Bezahlung halten wir die Fluktuation gering: Sie bekommen ein eingespieltes, festes Team.</w:t>
      </w:r>
    </w:p>
    <w:p>
      <w:pPr>
        <w:pStyle w:val="BodyText"/>
      </w:pPr>
      <w:r>
        <w:rPr>
          <w:b/>
        </w:rPr>
        <w:t xml:space="preserve">Was ist der Unterschied zwischen Wachdienst, Wachschutz und Sicherheitsdienst?</w:t>
      </w:r>
      <w:r>
        <w:t xml:space="preserve"> </w:t>
      </w:r>
      <w:r>
        <w:t xml:space="preserve">Die Begriffe meinen im Kern dasselbe: die gewerbliche Bewachung von Objekten, Werten und Personen nach § 34a GewO. „Wachdienst" und „Wachschutz" werden häufig für klassische Bewachung und Kontrollgänge verwendet, „Sicherheitsdienst" ist der Oberbegriff, der auch Empfangsdienste, Veranstaltungsschutz und Detektei umfasst. Entscheidend ist nicht der Name, sondern Qualifikation, Zertifizierung und Zuverlässigkeit des Anbieters.</w:t>
      </w:r>
    </w:p>
    <w:p>
      <w:pPr>
        <w:pStyle w:val="BodyText"/>
      </w:pPr>
      <w:r>
        <w:rPr>
          <w:b/>
        </w:rPr>
        <w:t xml:space="preserve">Übernimmt FRANKONIA auch kurzfristige Einsätze?</w:t>
      </w:r>
      <w:r>
        <w:t xml:space="preserve"> </w:t>
      </w:r>
      <w:r>
        <w:t xml:space="preserve">Ja, zum Beispiel Brandwachen bei Ausfall einer Brandmeldeanlage, kurzfristige Baustellenbewachung oder Verstärkung bei Veranstaltungen. Mit eigener Einsatzleitung und einem festen Mitarbeiterstamm sind schnelle Starts nach Absprache möglich — rufen Sie bei dringendem Bedarf direkt an: +49 951 964352-0.</w:t>
      </w:r>
    </w:p>
    <w:p>
      <w:pPr>
        <w:pStyle w:val="BodyText"/>
      </w:pPr>
      <w:r>
        <w:rPr>
          <w:b/>
        </w:rPr>
        <w:t xml:space="preserve">Wie stellt FRANKONIA professionelles Auftreten sicher?</w:t>
      </w:r>
      <w:r>
        <w:t xml:space="preserve"> </w:t>
      </w:r>
      <w:r>
        <w:t xml:space="preserve">Sie reden bei der Personalauswahl mit, bestimmen das Outfit (Hemd oder Sicherheitsmontur) und erhalten feste Stammkräfte statt wechselnder Aushilfen. Zusätzlich holen wir aktiv Feedback von Gästen und Mitarbeitenden ein, und jede Rückmeldung wird nachverfolgt, bis die Ursache behoben ist.</w:t>
      </w:r>
    </w:p>
    <w:p>
      <w:pPr>
        <w:pStyle w:val="BodyText"/>
      </w:pPr>
      <w:r>
        <w:rPr>
          <w:b/>
        </w:rPr>
        <w:t xml:space="preserve">Bekomme ich Nachweise über die geleistete Arbeit?</w:t>
      </w:r>
      <w:r>
        <w:t xml:space="preserve"> </w:t>
      </w:r>
      <w:r>
        <w:t xml:space="preserve">Ja. Digitales Wachbuch, Wächterkontrollsystem und ein regelmäßiger Report dokumentieren jeden Rundgang und jeden Vorfall, als Nachweis für Sie, Ihre Geschäftsführung und Ihre Versicherung.</w:t>
      </w:r>
    </w:p>
    <w:p>
      <w:pPr>
        <w:pStyle w:val="BodyText"/>
      </w:pPr>
      <w:r>
        <w:rPr>
          <w:b/>
        </w:rPr>
        <w:t xml:space="preserve">CTA:</w:t>
      </w:r>
      <w:r>
        <w:t xml:space="preserve"> </w:t>
      </w:r>
      <w:r>
        <w:t xml:space="preserve">Unverbindliches Angebot einholen</w:t>
      </w:r>
    </w:p>
    <w:p>
      <w:r>
        <w:pict>
          <v:rect style="width:0;height:1.5pt" o:hralign="center" o:hrstd="t" o:hr="t"/>
        </w:pict>
      </w:r>
    </w:p>
    <w:p>
      <w:pPr>
        <w:pStyle w:val="Heading2"/>
      </w:pPr>
      <w:bookmarkStart w:id="35" w:name="footer-siteweit-wie-live-design"/>
      <w:r>
        <w:t xml:space="preserve">Footer (siteweit, wie Live-Design)</w:t>
      </w:r>
      <w:bookmarkEnd w:id="35"/>
    </w:p>
    <w:p>
      <w:pPr>
        <w:pStyle w:val="FirstParagraph"/>
      </w:pPr>
      <w:r>
        <w:rPr>
          <w:i/>
        </w:rPr>
        <w:t xml:space="preserve">Spalten: Unternehmen (Karriere, Referenzen) · Rechtliches (Impressum, Datenschutz) · Social Media (Instagram, LinkedIn, Facebook) · Kontakt (Adresse, Telefon, info@frankonia-sicherheit.de) · Leistungen (alle 10) · Einsatzgebiete (alle 10 Stadtseiten inkl. Forchheim + „Alle Einsatzgebiete"). WhatsApp-Button: wa.me/491727866338 (+49 172 7866338, Steffen).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FC7B874D-1D56-4B32-93B3-110EAC610EE1}"/>
</file>

<file path=customXml/itemProps2.xml><?xml version="1.0" encoding="utf-8"?>
<ds:datastoreItem xmlns:ds="http://schemas.openxmlformats.org/officeDocument/2006/customXml" ds:itemID="{39A83C7C-0AA3-4B47-9009-DD38C325596C}"/>
</file>

<file path=customXml/itemProps3.xml><?xml version="1.0" encoding="utf-8"?>
<ds:datastoreItem xmlns:ds="http://schemas.openxmlformats.org/officeDocument/2006/customXml" ds:itemID="{0D5C743B-ADFA-4B8E-8F75-E385B81B2AA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2026-08-05T10:03:24Z</dcterms:created>
  <dcterms:modified xsi:type="dcterms:W3CDTF">2026-08-05T10:03:24Z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0x01010062B7273C87486548A4A4295DD0B22A20</vt:lpwstr>
  </property>
</Properties>
</file>