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B3021" w:rsidRDefault="00D751D3">
      <w:pPr>
        <w:rPr>
          <w:rFonts w:ascii="Times New Roman" w:eastAsia="Times New Roman" w:hAnsi="Times New Roman" w:cs="Times New Roman"/>
          <w:sz w:val="24"/>
          <w:szCs w:val="24"/>
        </w:rPr>
      </w:pPr>
      <w:r w:rsidRPr="002B3021">
        <w:rPr>
          <w:rFonts w:ascii="Times New Roman" w:eastAsia="Times New Roman" w:hAnsi="Times New Roman" w:cs="Times New Roman"/>
          <w:sz w:val="24"/>
          <w:szCs w:val="24"/>
        </w:rPr>
        <w:t>El cliente manifiesta dificultades en la gestión diaria de su veterinaria, principalmente por el uso de métodos manuales (papeles y cálculos mentales), lo que genera errores en cobros, descontrol de stock y falta de seguimiento de deudas.</w:t>
      </w:r>
    </w:p>
    <w:p w:rsidR="00D751D3" w:rsidRPr="002B3021" w:rsidRDefault="00D751D3">
      <w:pPr>
        <w:rPr>
          <w:rFonts w:ascii="Times New Roman" w:eastAsia="Times New Roman" w:hAnsi="Times New Roman" w:cs="Times New Roman"/>
          <w:sz w:val="24"/>
          <w:szCs w:val="24"/>
        </w:rPr>
      </w:pPr>
      <w:r w:rsidRPr="002B3021">
        <w:rPr>
          <w:rFonts w:ascii="Times New Roman" w:eastAsia="Times New Roman" w:hAnsi="Times New Roman" w:cs="Times New Roman"/>
          <w:sz w:val="24"/>
          <w:szCs w:val="24"/>
        </w:rPr>
        <w:t>Se le preguntó al cliente cual es la información exacta que necesita organizar.</w:t>
      </w:r>
    </w:p>
    <w:p w:rsidR="00D751D3" w:rsidRPr="002B3021" w:rsidRDefault="00D751D3">
      <w:pPr>
        <w:rPr>
          <w:rFonts w:ascii="Times New Roman" w:eastAsia="Times New Roman" w:hAnsi="Times New Roman" w:cs="Times New Roman"/>
          <w:sz w:val="24"/>
          <w:szCs w:val="24"/>
        </w:rPr>
      </w:pPr>
      <w:r w:rsidRPr="002B3021">
        <w:rPr>
          <w:rFonts w:ascii="Times New Roman" w:eastAsia="Times New Roman" w:hAnsi="Times New Roman" w:cs="Times New Roman"/>
          <w:sz w:val="24"/>
          <w:szCs w:val="24"/>
        </w:rPr>
        <w:t>A lo que respondió que necesita que el sistema controle los cobros para evitar pérdidas económicas, una lista clara de los deudores y la cantidad de dinero que adeudan, la organización del stock</w:t>
      </w:r>
      <w:r w:rsidR="005D6570" w:rsidRPr="002B3021">
        <w:rPr>
          <w:rFonts w:ascii="Times New Roman" w:eastAsia="Times New Roman" w:hAnsi="Times New Roman" w:cs="Times New Roman"/>
          <w:sz w:val="24"/>
          <w:szCs w:val="24"/>
        </w:rPr>
        <w:t xml:space="preserve"> y la automatización de los cálculos con los impuestos incluidos.</w:t>
      </w:r>
    </w:p>
    <w:p w:rsidR="005D6570" w:rsidRDefault="005D65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la gestión de los cobros se requiere:</w:t>
      </w:r>
    </w:p>
    <w:p w:rsidR="005D6570" w:rsidRDefault="005D65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 el sistema registre cada operación de venta o servicio con la posibilidad de ingresar múltiples formas de pago en una misma transacción, que realice los cálculos del total de la operación, los pagos realizados y el saldo pendiente automáticamente. Manteniendo una cuenta corriente por cliente que se actualice constantemente.</w:t>
      </w:r>
    </w:p>
    <w:p w:rsidR="005D6570" w:rsidRDefault="005D65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Administración de los clientes y deudas:</w:t>
      </w:r>
    </w:p>
    <w:p w:rsidR="002843ED" w:rsidRDefault="005D6570" w:rsidP="002843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cliente pide que se registre el nombre, apellido de forma obligatoria y teléfono del cliente para poder mantener contacto.</w:t>
      </w:r>
      <w:r w:rsidR="002843ED" w:rsidRPr="002843ED">
        <w:rPr>
          <w:rFonts w:ascii="Times New Roman" w:eastAsia="Times New Roman" w:hAnsi="Times New Roman" w:cs="Times New Roman"/>
          <w:sz w:val="24"/>
          <w:szCs w:val="24"/>
        </w:rPr>
        <w:t xml:space="preserve"> Al buscar un cliente, el sistema debe alertar si posee </w:t>
      </w:r>
      <w:r w:rsidR="002843ED">
        <w:rPr>
          <w:rFonts w:ascii="Times New Roman" w:eastAsia="Times New Roman" w:hAnsi="Times New Roman" w:cs="Times New Roman"/>
          <w:sz w:val="24"/>
          <w:szCs w:val="24"/>
        </w:rPr>
        <w:t xml:space="preserve">una </w:t>
      </w:r>
      <w:r w:rsidR="002843ED" w:rsidRPr="002843ED">
        <w:rPr>
          <w:rFonts w:ascii="Times New Roman" w:eastAsia="Times New Roman" w:hAnsi="Times New Roman" w:cs="Times New Roman"/>
          <w:sz w:val="24"/>
          <w:szCs w:val="24"/>
        </w:rPr>
        <w:t>deuda</w:t>
      </w:r>
      <w:r w:rsidR="002843ED">
        <w:rPr>
          <w:rFonts w:ascii="Times New Roman" w:eastAsia="Times New Roman" w:hAnsi="Times New Roman" w:cs="Times New Roman"/>
          <w:sz w:val="24"/>
          <w:szCs w:val="24"/>
        </w:rPr>
        <w:t xml:space="preserve"> y el monto de esta.</w:t>
      </w:r>
    </w:p>
    <w:p w:rsidR="002843ED" w:rsidRPr="002843ED" w:rsidRDefault="002843ED" w:rsidP="0028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3ED">
        <w:rPr>
          <w:rFonts w:ascii="Times New Roman" w:eastAsia="Times New Roman" w:hAnsi="Times New Roman" w:cs="Times New Roman"/>
          <w:sz w:val="24"/>
          <w:szCs w:val="24"/>
        </w:rPr>
        <w:t xml:space="preserve">Botón específico para acceder a la lista de deudores y  la posibilidad de imprimir dicha lista. </w:t>
      </w:r>
    </w:p>
    <w:p w:rsidR="005D6570" w:rsidRPr="002843ED" w:rsidRDefault="002843ED">
      <w:pPr>
        <w:rPr>
          <w:rFonts w:ascii="Times New Roman" w:eastAsia="Times New Roman" w:hAnsi="Times New Roman" w:cs="Times New Roman"/>
          <w:sz w:val="24"/>
          <w:szCs w:val="24"/>
        </w:rPr>
      </w:pPr>
      <w:r w:rsidRPr="002843ED">
        <w:rPr>
          <w:rFonts w:ascii="Times New Roman" w:eastAsia="Times New Roman" w:hAnsi="Times New Roman" w:cs="Times New Roman"/>
          <w:sz w:val="24"/>
          <w:szCs w:val="24"/>
        </w:rPr>
        <w:t>Automatización del IVA:</w:t>
      </w:r>
    </w:p>
    <w:p w:rsidR="002843ED" w:rsidRDefault="002843ED" w:rsidP="002843ED">
      <w:pPr>
        <w:rPr>
          <w:rFonts w:ascii="Times New Roman" w:eastAsia="Times New Roman" w:hAnsi="Times New Roman" w:cs="Times New Roman"/>
          <w:sz w:val="24"/>
          <w:szCs w:val="24"/>
        </w:rPr>
      </w:pPr>
      <w:r w:rsidRPr="002843ED">
        <w:rPr>
          <w:rFonts w:ascii="Times New Roman" w:eastAsia="Times New Roman" w:hAnsi="Times New Roman" w:cs="Times New Roman"/>
          <w:sz w:val="24"/>
          <w:szCs w:val="24"/>
        </w:rPr>
        <w:t xml:space="preserve">El cliente requiere eliminar por completo los cálculos manuales, se debe realizar la aplicación automática del </w:t>
      </w:r>
      <w:r w:rsidRPr="002843ED">
        <w:rPr>
          <w:rFonts w:ascii="Times New Roman" w:eastAsia="Times New Roman" w:hAnsi="Times New Roman" w:cs="Times New Roman"/>
          <w:b/>
          <w:bCs/>
          <w:sz w:val="24"/>
          <w:szCs w:val="24"/>
        </w:rPr>
        <w:t>IVA del 21%</w:t>
      </w:r>
      <w:r w:rsidRPr="002843ED">
        <w:rPr>
          <w:rFonts w:ascii="Times New Roman" w:eastAsia="Times New Roman" w:hAnsi="Times New Roman" w:cs="Times New Roman"/>
          <w:sz w:val="24"/>
          <w:szCs w:val="24"/>
        </w:rPr>
        <w:t xml:space="preserve"> en todas las operaciones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843ED">
        <w:rPr>
          <w:rFonts w:ascii="Times New Roman" w:eastAsia="Times New Roman" w:hAnsi="Times New Roman" w:cs="Times New Roman"/>
          <w:sz w:val="24"/>
          <w:szCs w:val="24"/>
        </w:rPr>
        <w:t xml:space="preserve">Al ingresar un importe base, el sistema debe mostrar directamente el total con impuesto incluido. </w:t>
      </w:r>
    </w:p>
    <w:p w:rsidR="002843ED" w:rsidRDefault="002843ED" w:rsidP="002843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 de stock:</w:t>
      </w:r>
    </w:p>
    <w:p w:rsidR="002843ED" w:rsidRDefault="002843ED" w:rsidP="002843ED">
      <w:pPr>
        <w:rPr>
          <w:rFonts w:ascii="Times New Roman" w:eastAsia="Times New Roman" w:hAnsi="Times New Roman" w:cs="Times New Roman"/>
          <w:sz w:val="24"/>
          <w:szCs w:val="24"/>
        </w:rPr>
      </w:pPr>
      <w:r w:rsidRPr="002843ED">
        <w:rPr>
          <w:rFonts w:ascii="Times New Roman" w:eastAsia="Times New Roman" w:hAnsi="Times New Roman" w:cs="Times New Roman"/>
          <w:sz w:val="24"/>
          <w:szCs w:val="24"/>
        </w:rPr>
        <w:t>Actualmente el cliente presenta problemas de inconsistencia entre el stock real y el informado.</w:t>
      </w:r>
    </w:p>
    <w:p w:rsidR="002843ED" w:rsidRDefault="002843ED" w:rsidP="0028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necesita un registro de los productos (alimento, vacunas, medicamentos) y un descuento automático del stock al realizar una venta. </w:t>
      </w:r>
      <w:r w:rsidRPr="002843ED">
        <w:rPr>
          <w:rFonts w:ascii="Times New Roman" w:eastAsia="Times New Roman" w:hAnsi="Times New Roman" w:cs="Times New Roman"/>
          <w:sz w:val="24"/>
          <w:szCs w:val="24"/>
        </w:rPr>
        <w:t xml:space="preserve">El sistema no debe permitir vender productos sin stock disponible. </w:t>
      </w:r>
    </w:p>
    <w:p w:rsidR="002843ED" w:rsidRPr="002B3021" w:rsidRDefault="002843ED" w:rsidP="0028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021">
        <w:rPr>
          <w:rFonts w:ascii="Times New Roman" w:eastAsia="Times New Roman" w:hAnsi="Times New Roman" w:cs="Times New Roman"/>
          <w:sz w:val="24"/>
          <w:szCs w:val="24"/>
        </w:rPr>
        <w:t>Tipos de servicios y operaciones</w:t>
      </w:r>
      <w:r w:rsidR="002B302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843ED" w:rsidRPr="002843ED" w:rsidRDefault="002843ED" w:rsidP="002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3ED">
        <w:rPr>
          <w:rFonts w:ascii="Times New Roman" w:eastAsia="Times New Roman" w:hAnsi="Times New Roman" w:cs="Times New Roman"/>
          <w:sz w:val="24"/>
          <w:szCs w:val="24"/>
        </w:rPr>
        <w:t>El sistema debe diferenciar claramente las actividades del nego</w:t>
      </w:r>
      <w:r w:rsidR="002B3021">
        <w:rPr>
          <w:rFonts w:ascii="Times New Roman" w:eastAsia="Times New Roman" w:hAnsi="Times New Roman" w:cs="Times New Roman"/>
          <w:sz w:val="24"/>
          <w:szCs w:val="24"/>
        </w:rPr>
        <w:t>cio mediante opciones separadas en v</w:t>
      </w:r>
      <w:r w:rsidRPr="002843ED">
        <w:rPr>
          <w:rFonts w:ascii="Times New Roman" w:eastAsia="Times New Roman" w:hAnsi="Times New Roman" w:cs="Times New Roman"/>
          <w:sz w:val="24"/>
          <w:szCs w:val="24"/>
        </w:rPr>
        <w:t>enta de productos</w:t>
      </w:r>
      <w:r w:rsidR="002B3021">
        <w:rPr>
          <w:rFonts w:ascii="Times New Roman" w:eastAsia="Times New Roman" w:hAnsi="Times New Roman" w:cs="Times New Roman"/>
          <w:sz w:val="24"/>
          <w:szCs w:val="24"/>
        </w:rPr>
        <w:t>, c</w:t>
      </w:r>
      <w:r w:rsidRPr="002843ED">
        <w:rPr>
          <w:rFonts w:ascii="Times New Roman" w:eastAsia="Times New Roman" w:hAnsi="Times New Roman" w:cs="Times New Roman"/>
          <w:sz w:val="24"/>
          <w:szCs w:val="24"/>
        </w:rPr>
        <w:t>onsultas y vacunación</w:t>
      </w:r>
      <w:r w:rsidR="002B3021">
        <w:rPr>
          <w:rFonts w:ascii="Times New Roman" w:eastAsia="Times New Roman" w:hAnsi="Times New Roman" w:cs="Times New Roman"/>
          <w:sz w:val="24"/>
          <w:szCs w:val="24"/>
        </w:rPr>
        <w:t>, c</w:t>
      </w:r>
      <w:r w:rsidRPr="002843ED">
        <w:rPr>
          <w:rFonts w:ascii="Times New Roman" w:eastAsia="Times New Roman" w:hAnsi="Times New Roman" w:cs="Times New Roman"/>
          <w:sz w:val="24"/>
          <w:szCs w:val="24"/>
        </w:rPr>
        <w:t>irugías</w:t>
      </w:r>
      <w:r w:rsidR="002B3021">
        <w:rPr>
          <w:rFonts w:ascii="Times New Roman" w:eastAsia="Times New Roman" w:hAnsi="Times New Roman" w:cs="Times New Roman"/>
          <w:sz w:val="24"/>
          <w:szCs w:val="24"/>
        </w:rPr>
        <w:t xml:space="preserve"> y peluquería.</w:t>
      </w:r>
    </w:p>
    <w:p w:rsidR="002843ED" w:rsidRPr="002843ED" w:rsidRDefault="002B3021" w:rsidP="002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Todas las operaciones deben r</w:t>
      </w:r>
      <w:r w:rsidR="002843ED" w:rsidRPr="002843ED">
        <w:rPr>
          <w:rFonts w:ascii="Times New Roman" w:eastAsia="Times New Roman" w:hAnsi="Times New Roman" w:cs="Times New Roman"/>
          <w:sz w:val="24"/>
          <w:szCs w:val="24"/>
        </w:rPr>
        <w:t>egistrarse</w:t>
      </w:r>
      <w:r>
        <w:rPr>
          <w:rFonts w:ascii="Times New Roman" w:eastAsia="Times New Roman" w:hAnsi="Times New Roman" w:cs="Times New Roman"/>
          <w:sz w:val="24"/>
          <w:szCs w:val="24"/>
        </w:rPr>
        <w:t>, i</w:t>
      </w:r>
      <w:r w:rsidR="002843ED" w:rsidRPr="002843ED">
        <w:rPr>
          <w:rFonts w:ascii="Times New Roman" w:eastAsia="Times New Roman" w:hAnsi="Times New Roman" w:cs="Times New Roman"/>
          <w:sz w:val="24"/>
          <w:szCs w:val="24"/>
        </w:rPr>
        <w:t>mpactar en la caja diaria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i</w:t>
      </w:r>
      <w:r w:rsidR="002843ED" w:rsidRPr="002843ED">
        <w:rPr>
          <w:rFonts w:ascii="Times New Roman" w:eastAsia="Times New Roman" w:hAnsi="Times New Roman" w:cs="Times New Roman"/>
          <w:sz w:val="24"/>
          <w:szCs w:val="24"/>
        </w:rPr>
        <w:t>ncluir automáticamente el IVA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3ED" w:rsidRDefault="002843ED" w:rsidP="0028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Sistema de calificación mediante un QR:</w:t>
      </w:r>
    </w:p>
    <w:p w:rsidR="002B3021" w:rsidRDefault="002B3021" w:rsidP="002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Pr="002B3021">
        <w:rPr>
          <w:rFonts w:ascii="Times New Roman" w:eastAsia="Times New Roman" w:hAnsi="Times New Roman" w:cs="Times New Roman"/>
          <w:sz w:val="24"/>
          <w:szCs w:val="24"/>
        </w:rPr>
        <w:t>enerar un c</w:t>
      </w:r>
      <w:r>
        <w:rPr>
          <w:rFonts w:ascii="Times New Roman" w:eastAsia="Times New Roman" w:hAnsi="Times New Roman" w:cs="Times New Roman"/>
          <w:sz w:val="24"/>
          <w:szCs w:val="24"/>
        </w:rPr>
        <w:t>ódigo QR único para el negocio el que una vez escaneado llevara a una encuesta de calificación de la atención recibida. S</w:t>
      </w:r>
      <w:r w:rsidRPr="002B3021">
        <w:rPr>
          <w:rFonts w:ascii="Times New Roman" w:eastAsia="Times New Roman" w:hAnsi="Times New Roman" w:cs="Times New Roman"/>
          <w:sz w:val="24"/>
          <w:szCs w:val="24"/>
        </w:rPr>
        <w:t>e imprime una sola v</w:t>
      </w:r>
      <w:r>
        <w:rPr>
          <w:rFonts w:ascii="Times New Roman" w:eastAsia="Times New Roman" w:hAnsi="Times New Roman" w:cs="Times New Roman"/>
          <w:sz w:val="24"/>
          <w:szCs w:val="24"/>
        </w:rPr>
        <w:t>ez y se coloca en el mostrador sin necesidad de actualizaciones diarias.</w:t>
      </w:r>
    </w:p>
    <w:p w:rsidR="002B3021" w:rsidRPr="002B3021" w:rsidRDefault="002B3021" w:rsidP="002B3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cliente solicita una interfaz simple e intuitiva con botones claros y bien diferenciados. </w:t>
      </w:r>
      <w:r w:rsidRPr="002B3021">
        <w:rPr>
          <w:rFonts w:ascii="Times New Roman" w:eastAsia="Times New Roman" w:hAnsi="Times New Roman" w:cs="Times New Roman"/>
          <w:sz w:val="24"/>
          <w:szCs w:val="24"/>
        </w:rPr>
        <w:t>El sistema debe brin</w:t>
      </w:r>
      <w:r>
        <w:rPr>
          <w:rFonts w:ascii="Times New Roman" w:eastAsia="Times New Roman" w:hAnsi="Times New Roman" w:cs="Times New Roman"/>
          <w:sz w:val="24"/>
          <w:szCs w:val="24"/>
        </w:rPr>
        <w:t>dar avisos en situaciones clave como, un cliente con deuda pendiente, stock que se eta por terminar o si se intenta vender algo sin stock.</w:t>
      </w:r>
    </w:p>
    <w:p w:rsidR="002B3021" w:rsidRDefault="002B3021" w:rsidP="0028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43ED" w:rsidRPr="002843ED" w:rsidRDefault="002843ED" w:rsidP="0028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43ED" w:rsidRDefault="002843ED" w:rsidP="002843E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843ED" w:rsidRPr="002843ED" w:rsidRDefault="002843ED" w:rsidP="002843E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843ED" w:rsidRPr="002843ED" w:rsidRDefault="002843E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2843ED" w:rsidRPr="002843ED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E08C7"/>
    <w:multiLevelType w:val="multilevel"/>
    <w:tmpl w:val="B0C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BD6CB9"/>
    <w:multiLevelType w:val="multilevel"/>
    <w:tmpl w:val="9D8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604BEC"/>
    <w:multiLevelType w:val="multilevel"/>
    <w:tmpl w:val="D0D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D03235"/>
    <w:multiLevelType w:val="multilevel"/>
    <w:tmpl w:val="CCC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655E78"/>
    <w:multiLevelType w:val="multilevel"/>
    <w:tmpl w:val="E802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840A1A"/>
    <w:multiLevelType w:val="multilevel"/>
    <w:tmpl w:val="56A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E34E2C"/>
    <w:multiLevelType w:val="multilevel"/>
    <w:tmpl w:val="7AB0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EA7B28"/>
    <w:multiLevelType w:val="multilevel"/>
    <w:tmpl w:val="FC9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864B34"/>
    <w:multiLevelType w:val="multilevel"/>
    <w:tmpl w:val="B6E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431A2F"/>
    <w:multiLevelType w:val="multilevel"/>
    <w:tmpl w:val="84E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B53DC8"/>
    <w:multiLevelType w:val="multilevel"/>
    <w:tmpl w:val="A5F2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9E5B90"/>
    <w:multiLevelType w:val="multilevel"/>
    <w:tmpl w:val="F80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634528"/>
    <w:multiLevelType w:val="multilevel"/>
    <w:tmpl w:val="754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603978"/>
    <w:multiLevelType w:val="multilevel"/>
    <w:tmpl w:val="04E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11"/>
  </w:num>
  <w:num w:numId="7">
    <w:abstractNumId w:val="13"/>
  </w:num>
  <w:num w:numId="8">
    <w:abstractNumId w:val="9"/>
  </w:num>
  <w:num w:numId="9">
    <w:abstractNumId w:val="5"/>
  </w:num>
  <w:num w:numId="10">
    <w:abstractNumId w:val="10"/>
  </w:num>
  <w:num w:numId="11">
    <w:abstractNumId w:val="6"/>
  </w:num>
  <w:num w:numId="12">
    <w:abstractNumId w:val="1"/>
  </w:num>
  <w:num w:numId="13">
    <w:abstractNumId w:val="0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751D3"/>
    <w:rsid w:val="002843ED"/>
    <w:rsid w:val="002B3021"/>
    <w:rsid w:val="005D6570"/>
    <w:rsid w:val="00D7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65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D65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D65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5D657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65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</dc:creator>
  <cp:keywords/>
  <dc:description/>
  <cp:lastModifiedBy>Pauli</cp:lastModifiedBy>
  <cp:revision>2</cp:revision>
  <dcterms:created xsi:type="dcterms:W3CDTF">2026-04-13T11:52:00Z</dcterms:created>
  <dcterms:modified xsi:type="dcterms:W3CDTF">2026-04-13T12:32:00Z</dcterms:modified>
</cp:coreProperties>
</file>