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Configurar la Verificación en Dos Pasos de Google</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Accede a tu cuenta de Google:</w:t>
      </w:r>
    </w:p>
    <w:p w:rsidR="00000000" w:rsidDel="00000000" w:rsidP="00000000" w:rsidRDefault="00000000" w:rsidRPr="00000000" w14:paraId="0000000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numPr>
          <w:ilvl w:val="0"/>
          <w:numId w:val="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Ve a </w:t>
      </w:r>
      <w:hyperlink r:id="rId6">
        <w:r w:rsidDel="00000000" w:rsidR="00000000" w:rsidRPr="00000000">
          <w:rPr>
            <w:rFonts w:ascii="Roboto" w:cs="Roboto" w:eastAsia="Roboto" w:hAnsi="Roboto"/>
            <w:color w:val="1155cc"/>
            <w:sz w:val="24"/>
            <w:szCs w:val="24"/>
            <w:u w:val="single"/>
            <w:rtl w:val="0"/>
          </w:rPr>
          <w:t xml:space="preserve">Google Account</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6">
      <w:pPr>
        <w:numPr>
          <w:ilvl w:val="0"/>
          <w:numId w:val="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Ingresa tu dirección de correo electrónico y contraseña.</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Ve a la sección de seguridad:</w:t>
      </w:r>
    </w:p>
    <w:p w:rsidR="00000000" w:rsidDel="00000000" w:rsidP="00000000" w:rsidRDefault="00000000" w:rsidRPr="00000000" w14:paraId="0000000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numPr>
          <w:ilvl w:val="0"/>
          <w:numId w:val="4"/>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En el panel de navegación de la izquierda, haz clic en "Seguridad".</w:t>
      </w:r>
    </w:p>
    <w:p w:rsidR="00000000" w:rsidDel="00000000" w:rsidP="00000000" w:rsidRDefault="00000000" w:rsidRPr="00000000" w14:paraId="0000000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Encuentra la opción de Verificación en dos pasos:</w:t>
      </w:r>
    </w:p>
    <w:p w:rsidR="00000000" w:rsidDel="00000000" w:rsidP="00000000" w:rsidRDefault="00000000" w:rsidRPr="00000000" w14:paraId="0000000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numPr>
          <w:ilvl w:val="0"/>
          <w:numId w:val="8"/>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Desplázate hacia abajo hasta encontrar la sección "Iniciar sesión en Google".</w:t>
      </w:r>
    </w:p>
    <w:p w:rsidR="00000000" w:rsidDel="00000000" w:rsidP="00000000" w:rsidRDefault="00000000" w:rsidRPr="00000000" w14:paraId="0000000F">
      <w:pPr>
        <w:numPr>
          <w:ilvl w:val="0"/>
          <w:numId w:val="8"/>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Haz clic en "Verificación en dos pasos".</w:t>
      </w:r>
    </w:p>
    <w:p w:rsidR="00000000" w:rsidDel="00000000" w:rsidP="00000000" w:rsidRDefault="00000000" w:rsidRPr="00000000" w14:paraId="000000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Comienza el proceso:</w:t>
      </w:r>
    </w:p>
    <w:p w:rsidR="00000000" w:rsidDel="00000000" w:rsidP="00000000" w:rsidRDefault="00000000" w:rsidRPr="00000000" w14:paraId="0000001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numPr>
          <w:ilvl w:val="0"/>
          <w:numId w:val="5"/>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Haz clic en "Comenzar".</w:t>
      </w:r>
    </w:p>
    <w:p w:rsidR="00000000" w:rsidDel="00000000" w:rsidP="00000000" w:rsidRDefault="00000000" w:rsidRPr="00000000" w14:paraId="00000014">
      <w:pPr>
        <w:numPr>
          <w:ilvl w:val="0"/>
          <w:numId w:val="5"/>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Es posible que se te pida que ingreses tu contraseña nuevamente para confirmar tu identidad.</w:t>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Elige cómo recibir códigos:</w:t>
      </w:r>
    </w:p>
    <w:p w:rsidR="00000000" w:rsidDel="00000000" w:rsidP="00000000" w:rsidRDefault="00000000" w:rsidRPr="00000000" w14:paraId="0000001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numPr>
          <w:ilvl w:val="1"/>
          <w:numId w:val="1"/>
        </w:numPr>
        <w:ind w:left="144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Mensaje de texto o llamada telefónica:</w:t>
      </w:r>
      <w:r w:rsidDel="00000000" w:rsidR="00000000" w:rsidRPr="00000000">
        <w:rPr>
          <w:rFonts w:ascii="Roboto" w:cs="Roboto" w:eastAsia="Roboto" w:hAnsi="Roboto"/>
          <w:sz w:val="24"/>
          <w:szCs w:val="24"/>
          <w:rtl w:val="0"/>
        </w:rPr>
        <w:t xml:space="preserve"> Ingresa tu número de teléfono y elige si deseas recibir un mensaje de texto o una llamada con el código. Haz clic en "Siguiente". Recibirás un código en tu teléfono. Ingresa el código y haz clic en "Siguiente".</w:t>
      </w:r>
    </w:p>
    <w:p w:rsidR="00000000" w:rsidDel="00000000" w:rsidP="00000000" w:rsidRDefault="00000000" w:rsidRPr="00000000" w14:paraId="00000019">
      <w:pPr>
        <w:numPr>
          <w:ilvl w:val="1"/>
          <w:numId w:val="1"/>
        </w:numPr>
        <w:ind w:left="144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Llave de seguridad:</w:t>
      </w:r>
      <w:r w:rsidDel="00000000" w:rsidR="00000000" w:rsidRPr="00000000">
        <w:rPr>
          <w:rFonts w:ascii="Roboto" w:cs="Roboto" w:eastAsia="Roboto" w:hAnsi="Roboto"/>
          <w:sz w:val="24"/>
          <w:szCs w:val="24"/>
          <w:rtl w:val="0"/>
        </w:rPr>
        <w:t xml:space="preserve"> Si tienes una, conecta o inserta tu llave de seguridad y sigue las instrucciones en pantalla.</w:t>
      </w:r>
    </w:p>
    <w:p w:rsidR="00000000" w:rsidDel="00000000" w:rsidP="00000000" w:rsidRDefault="00000000" w:rsidRPr="00000000" w14:paraId="0000001A">
      <w:pPr>
        <w:numPr>
          <w:ilvl w:val="1"/>
          <w:numId w:val="1"/>
        </w:numPr>
        <w:ind w:left="144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Notificación en tu teléfono: </w:t>
      </w:r>
      <w:r w:rsidDel="00000000" w:rsidR="00000000" w:rsidRPr="00000000">
        <w:rPr>
          <w:rFonts w:ascii="Roboto" w:cs="Roboto" w:eastAsia="Roboto" w:hAnsi="Roboto"/>
          <w:sz w:val="24"/>
          <w:szCs w:val="24"/>
          <w:rtl w:val="0"/>
        </w:rPr>
        <w:t xml:space="preserve">Si tienes un teléfono Android o iOS con la aplicación Google instalada, puedes optar por recibir notificaciones en tu teléfono. Simplemente sigue las instrucciones en pantalla.</w:t>
      </w:r>
    </w:p>
    <w:p w:rsidR="00000000" w:rsidDel="00000000" w:rsidP="00000000" w:rsidRDefault="00000000" w:rsidRPr="00000000" w14:paraId="0000001B">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Activa la verificación en dos pasos:</w:t>
      </w:r>
    </w:p>
    <w:p w:rsidR="00000000" w:rsidDel="00000000" w:rsidP="00000000" w:rsidRDefault="00000000" w:rsidRPr="00000000" w14:paraId="0000001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numPr>
          <w:ilvl w:val="0"/>
          <w:numId w:val="2"/>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Una vez que hayas elegido y configurado tu método preferido, haz clic en "Activar".</w:t>
      </w:r>
    </w:p>
    <w:p w:rsidR="00000000" w:rsidDel="00000000" w:rsidP="00000000" w:rsidRDefault="00000000" w:rsidRPr="00000000" w14:paraId="0000001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Configura códigos de respaldo:</w:t>
      </w:r>
    </w:p>
    <w:p w:rsidR="00000000" w:rsidDel="00000000" w:rsidP="00000000" w:rsidRDefault="00000000" w:rsidRPr="00000000" w14:paraId="0000002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numPr>
          <w:ilvl w:val="0"/>
          <w:numId w:val="7"/>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Después de activar la verificación en dos pasos, se te ofrecerá la opción de configurar códigos de respaldo. Estos son útiles en caso de que pierdas tu dispositivo de verificación. Asegúrate de guardarlos en un lugar seguro.</w:t>
      </w:r>
    </w:p>
    <w:p w:rsidR="00000000" w:rsidDel="00000000" w:rsidP="00000000" w:rsidRDefault="00000000" w:rsidRPr="00000000" w14:paraId="0000002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Finalización:</w:t>
      </w:r>
    </w:p>
    <w:p w:rsidR="00000000" w:rsidDel="00000000" w:rsidP="00000000" w:rsidRDefault="00000000" w:rsidRPr="00000000" w14:paraId="000000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numPr>
          <w:ilvl w:val="0"/>
          <w:numId w:val="6"/>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Una vez que hayas configurado todo a tu satisfacción, puedes cerrar la ventana y continuar usando tu cuenta de Google con la seguridad adicional que proporciona la </w:t>
      </w:r>
      <w:hyperlink r:id="rId7">
        <w:r w:rsidDel="00000000" w:rsidR="00000000" w:rsidRPr="00000000">
          <w:rPr>
            <w:rFonts w:ascii="Roboto" w:cs="Roboto" w:eastAsia="Roboto" w:hAnsi="Roboto"/>
            <w:color w:val="0000ee"/>
            <w:sz w:val="24"/>
            <w:szCs w:val="24"/>
            <w:u w:val="single"/>
            <w:rtl w:val="0"/>
          </w:rPr>
          <w:t xml:space="preserve">Verificación de dos pasos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Nota:</w:t>
      </w:r>
      <w:r w:rsidDel="00000000" w:rsidR="00000000" w:rsidRPr="00000000">
        <w:rPr>
          <w:rFonts w:ascii="Roboto" w:cs="Roboto" w:eastAsia="Roboto" w:hAnsi="Roboto"/>
          <w:sz w:val="24"/>
          <w:szCs w:val="24"/>
          <w:rtl w:val="0"/>
        </w:rPr>
        <w:t xml:space="preserve"> Siempre es recomendable revisar regularmente la configuración de seguridad de tu cuenta y asegurarte de que tu información de contacto esté actualizada.</w:t>
      </w:r>
    </w:p>
    <w:p w:rsidR="00000000" w:rsidDel="00000000" w:rsidP="00000000" w:rsidRDefault="00000000" w:rsidRPr="00000000" w14:paraId="000000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account.google.com/" TargetMode="External"/><Relationship Id="rId7" Type="http://schemas.openxmlformats.org/officeDocument/2006/relationships/hyperlink" Target="https://docs.google.com/document/d/10KFFqTV8szPx9qQFWXG_8itv_xACfVHEtZNlp3XkDN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