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spacing w:after="120" w:before="240" w:line="276" w:lineRule="auto"/>
        <w:jc w:val="both"/>
        <w:rPr>
          <w:rFonts w:ascii="Arial" w:cs="Arial" w:eastAsia="Arial" w:hAnsi="Arial"/>
          <w:sz w:val="24"/>
          <w:szCs w:val="24"/>
        </w:rPr>
      </w:pPr>
      <w:r w:rsidDel="00000000" w:rsidR="00000000" w:rsidRPr="00000000">
        <w:rPr>
          <w:rFonts w:ascii="Arial" w:cs="Arial" w:eastAsia="Arial" w:hAnsi="Arial"/>
          <w:b w:val="1"/>
          <w:i w:val="1"/>
          <w:highlight w:val="yellow"/>
          <w:rtl w:val="0"/>
        </w:rPr>
        <w:t xml:space="preserve"> Utilice su apellido como nombre del programa y como nombre del archivo.pas</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Módulo Imperativo</w:t>
      </w:r>
    </w:p>
    <w:p w:rsidR="00000000" w:rsidDel="00000000" w:rsidP="00000000" w:rsidRDefault="00000000" w:rsidRPr="00000000" w14:paraId="00000004">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Una concesionaria de automóviles tiene 10 centros de atención para servicios de postventa y necesita procesar los servicios a clientes. </w:t>
      </w:r>
    </w:p>
    <w:p w:rsidR="00000000" w:rsidDel="00000000" w:rsidP="00000000" w:rsidRDefault="00000000" w:rsidRPr="00000000" w14:paraId="0000000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ello ya se dispone de un módulo “Cargar” que lee la información de los servicios realizados en los centros de atención y genera una estructura con Patente del auto y Nro de motor, fecha y cantidad de repuestos reemplazados, agrupados por centro de atención. Para cada centro de atención, los servicios de los autos se encuentran ordenados por Nro de motor. De cada servicio se lee: Centro de atención (1..10), Patente, Nro de motor, fecha y cantidad de repuestos reemplazados. La lectura finaliza con el Nro de motor -1, el cual no se procesa. </w:t>
      </w:r>
    </w:p>
    <w:p w:rsidR="00000000" w:rsidDel="00000000" w:rsidP="00000000" w:rsidRDefault="00000000" w:rsidRPr="00000000" w14:paraId="00000009">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pide implementar un programa en Pascal que invoque:</w:t>
      </w:r>
    </w:p>
    <w:p w:rsidR="00000000" w:rsidDel="00000000" w:rsidP="00000000" w:rsidRDefault="00000000" w:rsidRPr="00000000" w14:paraId="0000000B">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módulo “Cargar”.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 módulo que reciba la estructura generada en a) y utilizando la técnica de merge o merge acumulador genere un árbol ordenado por Patente que contenga la Patente y la cantidad total de repuestos reemplazados en todos los servicios realizados.</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405DC"/>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Prrafodelista">
    <w:name w:val="List Paragraph"/>
    <w:basedOn w:val="Normal"/>
    <w:uiPriority w:val="34"/>
    <w:qFormat w:val="1"/>
    <w:rsid w:val="001405D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TRXKnKshwi+hhatfalYwh+Vag==">AMUW2mX/TL+RRY8PcSKm89yUUKTWsz/gYurKnZoOK7dZnvxfzJ3njxjtB30dUBLB+ULoZDc30jYLqaLTlr8+EFgnZhUFRd9JTiyk9RKdSwrPEc+zE97Pqn0PVJos7AA2TWihzMqXnrGD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2021-03-16T21:02:00Z</dcterms:created>
  <dc:creator>Gladys Gorga</dc:creator>
</cp:coreProperties>
</file>