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Imperativo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Una obra social dispone de un árbol binario de búsqueda con la información de sus afiliados. De cada afiliado se conoce: Número de afiliado, DNI, Categoría (1..10) y año de ingreso a la obra social. El árbol se encuentra ordenado por número de afiliado. Se solicita: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Implementar un módulo que reciba el árbol de afiliados, número de afiliado Num1, número de afiliado Num2 y un número de categoría, y retorne un vector ordenado por número de afiliado. El vector debe contener el número de afiliado y DNI de aquellos afiliados cuyo número de afiliado se encuentra comprendido entre los números de afiliados recibidos (Num1 y Num2, siendo Num1 menor que Num2) y la categoría se corresponda con la recibida por parámetro. </w:t>
      </w:r>
      <w:r w:rsidDel="00000000" w:rsidR="00000000" w:rsidRPr="00000000">
        <w:rPr>
          <w:rtl w:val="0"/>
        </w:rPr>
        <w:t xml:space="preserve">Por norma de la obra social, cada categoría puede contar con a lo sumo 200 afiliados.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