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77CA" w14:textId="720F7DDE" w:rsidR="00914CEB" w:rsidRPr="00E260ED" w:rsidRDefault="00C9765A" w:rsidP="00C9765A">
      <w:pPr>
        <w:jc w:val="center"/>
        <w:rPr>
          <w:rFonts w:ascii="Times New Roman" w:hAnsi="Times New Roman" w:cs="Times New Roman"/>
          <w:b/>
          <w:bCs/>
        </w:rPr>
      </w:pPr>
      <w:r w:rsidRPr="00E260ED">
        <w:rPr>
          <w:rFonts w:ascii="Times New Roman" w:hAnsi="Times New Roman" w:cs="Times New Roman"/>
          <w:b/>
          <w:bCs/>
        </w:rPr>
        <w:t>CORPORACIÓN UNIVERSITARIA DEL HUILA – CORHUILA</w:t>
      </w:r>
    </w:p>
    <w:p w14:paraId="09EBDB26" w14:textId="77777777" w:rsidR="00B66C68" w:rsidRDefault="00B66C68" w:rsidP="00C9765A">
      <w:pPr>
        <w:jc w:val="center"/>
        <w:rPr>
          <w:rFonts w:ascii="Times New Roman" w:hAnsi="Times New Roman" w:cs="Times New Roman"/>
          <w:b/>
          <w:bCs/>
        </w:rPr>
      </w:pPr>
    </w:p>
    <w:p w14:paraId="1CF863F9" w14:textId="6E6E96D2" w:rsidR="00C9765A" w:rsidRDefault="00756E95" w:rsidP="00C9765A">
      <w:pPr>
        <w:jc w:val="center"/>
        <w:rPr>
          <w:rFonts w:ascii="Times New Roman" w:hAnsi="Times New Roman" w:cs="Times New Roman"/>
          <w:b/>
          <w:bCs/>
        </w:rPr>
      </w:pPr>
      <w:r>
        <w:rPr>
          <w:rFonts w:ascii="Times New Roman" w:hAnsi="Times New Roman" w:cs="Times New Roman"/>
          <w:b/>
          <w:bCs/>
        </w:rPr>
        <w:t>Modelado Y Gestión De Bases De Datos</w:t>
      </w:r>
    </w:p>
    <w:p w14:paraId="12669B11" w14:textId="77777777" w:rsidR="00B66C68" w:rsidRDefault="00B66C68" w:rsidP="00C9765A">
      <w:pPr>
        <w:jc w:val="center"/>
        <w:rPr>
          <w:rFonts w:ascii="Times New Roman" w:hAnsi="Times New Roman" w:cs="Times New Roman"/>
          <w:b/>
          <w:bCs/>
        </w:rPr>
      </w:pPr>
    </w:p>
    <w:p w14:paraId="797778C9" w14:textId="77777777" w:rsidR="00B66C68" w:rsidRPr="00E260ED" w:rsidRDefault="00B66C68" w:rsidP="00C9765A">
      <w:pPr>
        <w:jc w:val="center"/>
        <w:rPr>
          <w:rFonts w:ascii="Times New Roman" w:hAnsi="Times New Roman" w:cs="Times New Roman"/>
          <w:b/>
          <w:bCs/>
        </w:rPr>
      </w:pPr>
    </w:p>
    <w:p w14:paraId="6AD85BB8" w14:textId="77777777" w:rsidR="00C9765A" w:rsidRPr="00E260ED" w:rsidRDefault="00C9765A" w:rsidP="0028225A">
      <w:pPr>
        <w:jc w:val="center"/>
        <w:rPr>
          <w:rFonts w:ascii="Times New Roman" w:hAnsi="Times New Roman" w:cs="Times New Roman"/>
          <w:b/>
          <w:bCs/>
        </w:rPr>
      </w:pPr>
    </w:p>
    <w:p w14:paraId="4316C851" w14:textId="77777777" w:rsidR="0028225A" w:rsidRPr="00E260ED" w:rsidRDefault="0028225A" w:rsidP="0028225A">
      <w:pPr>
        <w:jc w:val="center"/>
        <w:rPr>
          <w:rFonts w:ascii="Times New Roman" w:hAnsi="Times New Roman" w:cs="Times New Roman"/>
          <w:b/>
          <w:bCs/>
        </w:rPr>
      </w:pPr>
    </w:p>
    <w:p w14:paraId="5EB371DF" w14:textId="77777777" w:rsidR="0028225A" w:rsidRPr="00E260ED" w:rsidRDefault="0028225A" w:rsidP="006165E3">
      <w:pPr>
        <w:rPr>
          <w:rFonts w:ascii="Times New Roman" w:hAnsi="Times New Roman" w:cs="Times New Roman"/>
          <w:b/>
          <w:bCs/>
        </w:rPr>
      </w:pPr>
    </w:p>
    <w:p w14:paraId="7FDD4D69" w14:textId="77777777" w:rsidR="0028225A" w:rsidRPr="00E260ED" w:rsidRDefault="0028225A" w:rsidP="0028225A">
      <w:pPr>
        <w:jc w:val="center"/>
        <w:rPr>
          <w:rFonts w:ascii="Times New Roman" w:hAnsi="Times New Roman" w:cs="Times New Roman"/>
          <w:b/>
          <w:bCs/>
        </w:rPr>
      </w:pPr>
    </w:p>
    <w:p w14:paraId="7418118A" w14:textId="77777777" w:rsidR="0028225A" w:rsidRPr="00E260ED" w:rsidRDefault="0028225A" w:rsidP="0028225A">
      <w:pPr>
        <w:jc w:val="center"/>
        <w:rPr>
          <w:rFonts w:ascii="Times New Roman" w:hAnsi="Times New Roman" w:cs="Times New Roman"/>
          <w:b/>
          <w:bCs/>
        </w:rPr>
      </w:pPr>
    </w:p>
    <w:p w14:paraId="0E6BBD23" w14:textId="70BAC6E5" w:rsidR="0028225A" w:rsidRPr="00E260ED" w:rsidRDefault="00B66C68" w:rsidP="0028225A">
      <w:pPr>
        <w:jc w:val="center"/>
        <w:rPr>
          <w:rFonts w:ascii="Times New Roman" w:hAnsi="Times New Roman" w:cs="Times New Roman"/>
          <w:b/>
          <w:bCs/>
        </w:rPr>
      </w:pPr>
      <w:r>
        <w:rPr>
          <w:rFonts w:ascii="Times New Roman" w:hAnsi="Times New Roman" w:cs="Times New Roman"/>
          <w:b/>
          <w:bCs/>
        </w:rPr>
        <w:t>Estudiante:</w:t>
      </w:r>
    </w:p>
    <w:p w14:paraId="7A469CBD" w14:textId="245F2723" w:rsidR="0028225A" w:rsidRDefault="0028225A" w:rsidP="006165E3">
      <w:pPr>
        <w:jc w:val="center"/>
        <w:rPr>
          <w:rFonts w:ascii="Times New Roman" w:hAnsi="Times New Roman" w:cs="Times New Roman"/>
          <w:b/>
          <w:bCs/>
        </w:rPr>
      </w:pPr>
      <w:r w:rsidRPr="00E260ED">
        <w:rPr>
          <w:rFonts w:ascii="Times New Roman" w:hAnsi="Times New Roman" w:cs="Times New Roman"/>
          <w:b/>
          <w:bCs/>
        </w:rPr>
        <w:t>FRANCISC</w:t>
      </w:r>
      <w:r w:rsidR="00E260ED">
        <w:rPr>
          <w:rFonts w:ascii="Times New Roman" w:hAnsi="Times New Roman" w:cs="Times New Roman"/>
          <w:b/>
          <w:bCs/>
        </w:rPr>
        <w:t>O BAUTISTA VANEGAS</w:t>
      </w:r>
    </w:p>
    <w:p w14:paraId="7CBD9F75" w14:textId="4A679ED0" w:rsidR="00644695" w:rsidRDefault="00644695" w:rsidP="0028225A">
      <w:pPr>
        <w:jc w:val="center"/>
        <w:rPr>
          <w:rFonts w:ascii="Times New Roman" w:hAnsi="Times New Roman" w:cs="Times New Roman"/>
          <w:b/>
          <w:bCs/>
        </w:rPr>
      </w:pPr>
      <w:r>
        <w:rPr>
          <w:rFonts w:ascii="Times New Roman" w:hAnsi="Times New Roman" w:cs="Times New Roman"/>
          <w:b/>
          <w:bCs/>
        </w:rPr>
        <w:t xml:space="preserve">Código: </w:t>
      </w:r>
      <w:r w:rsidR="001A5588" w:rsidRPr="001A5588">
        <w:rPr>
          <w:rFonts w:ascii="Times New Roman" w:hAnsi="Times New Roman" w:cs="Times New Roman"/>
          <w:b/>
          <w:bCs/>
        </w:rPr>
        <w:t>9024226199</w:t>
      </w:r>
    </w:p>
    <w:p w14:paraId="02648E35" w14:textId="78E173DE" w:rsidR="006165E3" w:rsidRDefault="006165E3" w:rsidP="0028225A">
      <w:pPr>
        <w:jc w:val="center"/>
        <w:rPr>
          <w:rFonts w:ascii="Times New Roman" w:hAnsi="Times New Roman" w:cs="Times New Roman"/>
          <w:b/>
          <w:bCs/>
        </w:rPr>
      </w:pPr>
      <w:r>
        <w:rPr>
          <w:rFonts w:ascii="Times New Roman" w:hAnsi="Times New Roman" w:cs="Times New Roman"/>
          <w:b/>
          <w:bCs/>
        </w:rPr>
        <w:t>Grupo: 1</w:t>
      </w:r>
    </w:p>
    <w:p w14:paraId="58E3A52A" w14:textId="77777777" w:rsidR="00E260ED" w:rsidRDefault="00E260ED" w:rsidP="0028225A">
      <w:pPr>
        <w:jc w:val="center"/>
        <w:rPr>
          <w:rFonts w:ascii="Times New Roman" w:hAnsi="Times New Roman" w:cs="Times New Roman"/>
          <w:b/>
          <w:bCs/>
        </w:rPr>
      </w:pPr>
    </w:p>
    <w:p w14:paraId="42100C39" w14:textId="77777777" w:rsidR="00E260ED" w:rsidRDefault="00E260ED" w:rsidP="0028225A">
      <w:pPr>
        <w:jc w:val="center"/>
        <w:rPr>
          <w:rFonts w:ascii="Times New Roman" w:hAnsi="Times New Roman" w:cs="Times New Roman"/>
          <w:b/>
          <w:bCs/>
        </w:rPr>
      </w:pPr>
    </w:p>
    <w:p w14:paraId="66D28705" w14:textId="77777777" w:rsidR="00E260ED" w:rsidRDefault="00E260ED" w:rsidP="006165E3">
      <w:pPr>
        <w:rPr>
          <w:rFonts w:ascii="Times New Roman" w:hAnsi="Times New Roman" w:cs="Times New Roman"/>
          <w:b/>
          <w:bCs/>
        </w:rPr>
      </w:pPr>
    </w:p>
    <w:p w14:paraId="5689E9C7" w14:textId="77777777" w:rsidR="00E260ED" w:rsidRDefault="00E260ED" w:rsidP="0028225A">
      <w:pPr>
        <w:jc w:val="center"/>
        <w:rPr>
          <w:rFonts w:ascii="Times New Roman" w:hAnsi="Times New Roman" w:cs="Times New Roman"/>
          <w:b/>
          <w:bCs/>
        </w:rPr>
      </w:pPr>
    </w:p>
    <w:p w14:paraId="393076B7" w14:textId="77777777" w:rsidR="006165E3" w:rsidRDefault="006165E3" w:rsidP="0028225A">
      <w:pPr>
        <w:jc w:val="center"/>
        <w:rPr>
          <w:rFonts w:ascii="Times New Roman" w:hAnsi="Times New Roman" w:cs="Times New Roman"/>
          <w:b/>
          <w:bCs/>
        </w:rPr>
      </w:pPr>
    </w:p>
    <w:p w14:paraId="6CB750DF" w14:textId="77777777" w:rsidR="00E260ED" w:rsidRDefault="00E260ED" w:rsidP="0028225A">
      <w:pPr>
        <w:jc w:val="center"/>
        <w:rPr>
          <w:rFonts w:ascii="Times New Roman" w:hAnsi="Times New Roman" w:cs="Times New Roman"/>
          <w:b/>
          <w:bCs/>
        </w:rPr>
      </w:pPr>
    </w:p>
    <w:p w14:paraId="770122E1" w14:textId="0856865E" w:rsidR="00E260ED" w:rsidRDefault="00320FE6" w:rsidP="00320FE6">
      <w:pPr>
        <w:jc w:val="center"/>
        <w:rPr>
          <w:rFonts w:ascii="Times New Roman" w:hAnsi="Times New Roman" w:cs="Times New Roman"/>
          <w:b/>
          <w:bCs/>
        </w:rPr>
      </w:pPr>
      <w:r>
        <w:rPr>
          <w:rFonts w:ascii="Times New Roman" w:hAnsi="Times New Roman" w:cs="Times New Roman"/>
          <w:b/>
          <w:bCs/>
        </w:rPr>
        <w:t>Docente:</w:t>
      </w:r>
    </w:p>
    <w:p w14:paraId="4EC32B9B" w14:textId="566719CB" w:rsidR="00756E95" w:rsidRDefault="00320FE6" w:rsidP="006165E3">
      <w:pPr>
        <w:jc w:val="center"/>
        <w:rPr>
          <w:rFonts w:ascii="Times New Roman" w:hAnsi="Times New Roman" w:cs="Times New Roman"/>
          <w:b/>
          <w:bCs/>
        </w:rPr>
      </w:pPr>
      <w:r>
        <w:rPr>
          <w:rFonts w:ascii="Times New Roman" w:hAnsi="Times New Roman" w:cs="Times New Roman"/>
          <w:b/>
          <w:bCs/>
        </w:rPr>
        <w:t xml:space="preserve">Jesús Ariel </w:t>
      </w:r>
      <w:proofErr w:type="spellStart"/>
      <w:r w:rsidR="00B66C68">
        <w:rPr>
          <w:rFonts w:ascii="Times New Roman" w:hAnsi="Times New Roman" w:cs="Times New Roman"/>
          <w:b/>
          <w:bCs/>
        </w:rPr>
        <w:t>Gonzalez</w:t>
      </w:r>
      <w:proofErr w:type="spellEnd"/>
      <w:r w:rsidR="00B66C68">
        <w:rPr>
          <w:rFonts w:ascii="Times New Roman" w:hAnsi="Times New Roman" w:cs="Times New Roman"/>
          <w:b/>
          <w:bCs/>
        </w:rPr>
        <w:t xml:space="preserve"> Bonilla</w:t>
      </w:r>
    </w:p>
    <w:p w14:paraId="2C98B43A" w14:textId="77777777" w:rsidR="00756E95" w:rsidRDefault="00756E95" w:rsidP="00320FE6">
      <w:pPr>
        <w:jc w:val="center"/>
        <w:rPr>
          <w:rFonts w:ascii="Times New Roman" w:hAnsi="Times New Roman" w:cs="Times New Roman"/>
          <w:b/>
          <w:bCs/>
        </w:rPr>
      </w:pPr>
    </w:p>
    <w:p w14:paraId="423E306C" w14:textId="77777777" w:rsidR="00756E95" w:rsidRDefault="00756E95" w:rsidP="00320FE6">
      <w:pPr>
        <w:jc w:val="center"/>
        <w:rPr>
          <w:rFonts w:ascii="Times New Roman" w:hAnsi="Times New Roman" w:cs="Times New Roman"/>
          <w:b/>
          <w:bCs/>
        </w:rPr>
      </w:pPr>
    </w:p>
    <w:p w14:paraId="43C6184F" w14:textId="77777777" w:rsidR="006165E3" w:rsidRDefault="006165E3" w:rsidP="00320FE6">
      <w:pPr>
        <w:jc w:val="center"/>
        <w:rPr>
          <w:rFonts w:ascii="Times New Roman" w:hAnsi="Times New Roman" w:cs="Times New Roman"/>
          <w:b/>
          <w:bCs/>
        </w:rPr>
      </w:pPr>
    </w:p>
    <w:p w14:paraId="7F8087B8" w14:textId="77777777" w:rsidR="00756E95" w:rsidRDefault="00756E95" w:rsidP="00320FE6">
      <w:pPr>
        <w:jc w:val="center"/>
        <w:rPr>
          <w:rFonts w:ascii="Times New Roman" w:hAnsi="Times New Roman" w:cs="Times New Roman"/>
          <w:b/>
          <w:bCs/>
        </w:rPr>
      </w:pPr>
    </w:p>
    <w:p w14:paraId="35CBB459" w14:textId="5C7907F6" w:rsidR="00756E95" w:rsidRDefault="00756E95" w:rsidP="00320FE6">
      <w:pPr>
        <w:jc w:val="center"/>
        <w:rPr>
          <w:rFonts w:ascii="Times New Roman" w:hAnsi="Times New Roman" w:cs="Times New Roman"/>
          <w:b/>
          <w:bCs/>
        </w:rPr>
      </w:pPr>
      <w:r>
        <w:rPr>
          <w:rFonts w:ascii="Times New Roman" w:hAnsi="Times New Roman" w:cs="Times New Roman"/>
          <w:b/>
          <w:bCs/>
        </w:rPr>
        <w:t>Marzo de 2026</w:t>
      </w:r>
    </w:p>
    <w:p w14:paraId="27A5D95D" w14:textId="427AB2FC" w:rsidR="006165E3" w:rsidRDefault="00DB6B3F" w:rsidP="006165E3">
      <w:pPr>
        <w:rPr>
          <w:rFonts w:ascii="Times New Roman" w:hAnsi="Times New Roman" w:cs="Times New Roman"/>
        </w:rPr>
      </w:pPr>
      <w:r>
        <w:rPr>
          <w:rFonts w:ascii="Times New Roman" w:hAnsi="Times New Roman" w:cs="Times New Roman"/>
          <w:b/>
          <w:bCs/>
        </w:rPr>
        <w:lastRenderedPageBreak/>
        <w:t>Punto 1.</w:t>
      </w:r>
      <w:r w:rsidR="005E127F">
        <w:rPr>
          <w:rFonts w:ascii="Times New Roman" w:hAnsi="Times New Roman" w:cs="Times New Roman"/>
          <w:b/>
          <w:bCs/>
        </w:rPr>
        <w:t xml:space="preserve"> </w:t>
      </w:r>
      <w:r w:rsidR="005E127F" w:rsidRPr="005E127F">
        <w:rPr>
          <w:rFonts w:ascii="Times New Roman" w:hAnsi="Times New Roman" w:cs="Times New Roman"/>
        </w:rPr>
        <w:t>Realice un análisis detallado del dominio identificando todas las entidades necesarias. Incluya entidades principales y aquellas derivadas de reglas implícitas del caso. Defina claramente sus atributos y determine cuáles son obligatorios y cuáles opcionales.</w:t>
      </w:r>
    </w:p>
    <w:p w14:paraId="0CC8F0CD" w14:textId="73315207" w:rsidR="000260EC" w:rsidRPr="000260EC" w:rsidRDefault="000260EC" w:rsidP="000260EC">
      <w:pPr>
        <w:rPr>
          <w:rFonts w:ascii="Times New Roman" w:hAnsi="Times New Roman" w:cs="Times New Roman"/>
        </w:rPr>
      </w:pPr>
    </w:p>
    <w:p w14:paraId="13CA9CED" w14:textId="4FBBEE0A" w:rsidR="000260EC" w:rsidRPr="000260EC" w:rsidRDefault="000260EC" w:rsidP="000260EC">
      <w:pPr>
        <w:rPr>
          <w:rFonts w:ascii="Times New Roman" w:hAnsi="Times New Roman" w:cs="Times New Roman"/>
        </w:rPr>
      </w:pPr>
      <w:r w:rsidRPr="000260EC">
        <w:rPr>
          <w:rFonts w:ascii="Times New Roman" w:hAnsi="Times New Roman" w:cs="Times New Roman"/>
        </w:rPr>
        <w:t>La empresa ofrece cursos presenciales y virtuales. Cada curso pertenece a un área de conocimiento y puede requerir cursos prerrequisito. Los cursos se ofertan por medio de</w:t>
      </w:r>
      <w:r w:rsidR="00103BC3">
        <w:rPr>
          <w:rFonts w:ascii="Times New Roman" w:hAnsi="Times New Roman" w:cs="Times New Roman"/>
        </w:rPr>
        <w:t xml:space="preserve"> </w:t>
      </w:r>
      <w:r w:rsidRPr="000260EC">
        <w:rPr>
          <w:rFonts w:ascii="Times New Roman" w:hAnsi="Times New Roman" w:cs="Times New Roman"/>
        </w:rPr>
        <w:t>cohortes en distintos periodos académicos. Cada cohorte tiene un código único, cupo máximo y modalidad (virtual/presencial). Los instructores</w:t>
      </w:r>
      <w:r w:rsidR="005B66B2">
        <w:rPr>
          <w:rFonts w:ascii="Times New Roman" w:hAnsi="Times New Roman" w:cs="Times New Roman"/>
        </w:rPr>
        <w:t xml:space="preserve"> </w:t>
      </w:r>
      <w:r w:rsidRPr="000260EC">
        <w:rPr>
          <w:rFonts w:ascii="Times New Roman" w:hAnsi="Times New Roman" w:cs="Times New Roman"/>
        </w:rPr>
        <w:t>pueden dictar múltiples cohortes y algunos instructores también pueden estar matriculados como estudiantes en otras cohortes. Los estudiantes pueden inscribirse en varias cohortes por periodo, pero no pueden inscribirse dos veces en la misma cohorte. Al finalizar ciertos cursos se otorgan certificaciones oficiales, las cuales pueden estar asociadas a uno o varios cursos específicos.</w:t>
      </w:r>
    </w:p>
    <w:p w14:paraId="5EF2E944" w14:textId="77777777" w:rsidR="000260EC" w:rsidRPr="000260EC" w:rsidRDefault="000260EC" w:rsidP="000260EC">
      <w:pPr>
        <w:rPr>
          <w:rFonts w:ascii="Times New Roman" w:hAnsi="Times New Roman" w:cs="Times New Roman"/>
        </w:rPr>
      </w:pPr>
    </w:p>
    <w:p w14:paraId="0494A4AA" w14:textId="77777777" w:rsidR="00CE38D8" w:rsidRDefault="000260EC" w:rsidP="000260EC">
      <w:pPr>
        <w:rPr>
          <w:rFonts w:ascii="Times New Roman" w:hAnsi="Times New Roman" w:cs="Times New Roman"/>
        </w:rPr>
      </w:pPr>
      <w:r w:rsidRPr="000260EC">
        <w:rPr>
          <w:rFonts w:ascii="Times New Roman" w:hAnsi="Times New Roman" w:cs="Times New Roman"/>
        </w:rPr>
        <w:t>Entidades identificadas y atributos</w:t>
      </w:r>
      <w:r w:rsidR="00CE38D8">
        <w:rPr>
          <w:rFonts w:ascii="Times New Roman" w:hAnsi="Times New Roman" w:cs="Times New Roman"/>
        </w:rPr>
        <w:t>:</w:t>
      </w:r>
    </w:p>
    <w:p w14:paraId="746452E1" w14:textId="77777777" w:rsidR="00CE38D8" w:rsidRDefault="000260EC" w:rsidP="000260EC">
      <w:pPr>
        <w:rPr>
          <w:rFonts w:ascii="Times New Roman" w:hAnsi="Times New Roman" w:cs="Times New Roman"/>
        </w:rPr>
      </w:pPr>
      <w:r w:rsidRPr="000260EC">
        <w:rPr>
          <w:rFonts w:ascii="Times New Roman" w:hAnsi="Times New Roman" w:cs="Times New Roman"/>
        </w:rPr>
        <w:t>O = obligatorio</w:t>
      </w:r>
    </w:p>
    <w:p w14:paraId="27EBC63F" w14:textId="47CC83E4" w:rsidR="000260EC" w:rsidRPr="000260EC" w:rsidRDefault="000260EC" w:rsidP="000260EC">
      <w:pPr>
        <w:rPr>
          <w:rFonts w:ascii="Times New Roman" w:hAnsi="Times New Roman" w:cs="Times New Roman"/>
        </w:rPr>
      </w:pPr>
      <w:r w:rsidRPr="000260EC">
        <w:rPr>
          <w:rFonts w:ascii="Times New Roman" w:hAnsi="Times New Roman" w:cs="Times New Roman"/>
        </w:rPr>
        <w:t>OP = opcional</w:t>
      </w:r>
    </w:p>
    <w:p w14:paraId="760C694B" w14:textId="77777777" w:rsidR="00CE38D8" w:rsidRDefault="00CE38D8" w:rsidP="000260EC">
      <w:pPr>
        <w:rPr>
          <w:rFonts w:ascii="Times New Roman" w:hAnsi="Times New Roman" w:cs="Times New Roman"/>
        </w:rPr>
      </w:pPr>
    </w:p>
    <w:p w14:paraId="638754E1" w14:textId="092E1D62"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1) </w:t>
      </w:r>
      <w:proofErr w:type="spellStart"/>
      <w:r w:rsidR="00EB7CC1">
        <w:rPr>
          <w:rFonts w:ascii="Times New Roman" w:hAnsi="Times New Roman" w:cs="Times New Roman"/>
        </w:rPr>
        <w:t>A</w:t>
      </w:r>
      <w:r w:rsidRPr="000260EC">
        <w:rPr>
          <w:rFonts w:ascii="Times New Roman" w:hAnsi="Times New Roman" w:cs="Times New Roman"/>
        </w:rPr>
        <w:t>reaConocimiento</w:t>
      </w:r>
      <w:proofErr w:type="spellEnd"/>
    </w:p>
    <w:p w14:paraId="59D02EC1"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id_area</w:t>
      </w:r>
      <w:proofErr w:type="spellEnd"/>
      <w:r w:rsidRPr="000260EC">
        <w:rPr>
          <w:rFonts w:ascii="Times New Roman" w:hAnsi="Times New Roman" w:cs="Times New Roman"/>
        </w:rPr>
        <w:t xml:space="preserve"> (O)</w:t>
      </w:r>
    </w:p>
    <w:p w14:paraId="229E74FC"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nombre_area</w:t>
      </w:r>
      <w:proofErr w:type="spellEnd"/>
      <w:r w:rsidRPr="000260EC">
        <w:rPr>
          <w:rFonts w:ascii="Times New Roman" w:hAnsi="Times New Roman" w:cs="Times New Roman"/>
        </w:rPr>
        <w:t xml:space="preserve"> (O)</w:t>
      </w:r>
    </w:p>
    <w:p w14:paraId="33FABD57" w14:textId="77777777" w:rsidR="000260EC" w:rsidRPr="000260EC" w:rsidRDefault="000260EC" w:rsidP="000260EC">
      <w:pPr>
        <w:rPr>
          <w:rFonts w:ascii="Times New Roman" w:hAnsi="Times New Roman" w:cs="Times New Roman"/>
        </w:rPr>
      </w:pPr>
    </w:p>
    <w:p w14:paraId="353E8B9F" w14:textId="3A632B08" w:rsidR="000260EC" w:rsidRPr="000260EC" w:rsidRDefault="000260EC" w:rsidP="000260EC">
      <w:pPr>
        <w:rPr>
          <w:rFonts w:ascii="Times New Roman" w:hAnsi="Times New Roman" w:cs="Times New Roman"/>
        </w:rPr>
      </w:pPr>
      <w:r w:rsidRPr="000260EC">
        <w:rPr>
          <w:rFonts w:ascii="Times New Roman" w:hAnsi="Times New Roman" w:cs="Times New Roman"/>
        </w:rPr>
        <w:t>2) Curso</w:t>
      </w:r>
    </w:p>
    <w:p w14:paraId="3B7F2482"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id_curso</w:t>
      </w:r>
      <w:proofErr w:type="spellEnd"/>
      <w:r w:rsidRPr="000260EC">
        <w:rPr>
          <w:rFonts w:ascii="Times New Roman" w:hAnsi="Times New Roman" w:cs="Times New Roman"/>
        </w:rPr>
        <w:t xml:space="preserve"> (O)</w:t>
      </w:r>
    </w:p>
    <w:p w14:paraId="17A86F96"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nombre_curso</w:t>
      </w:r>
      <w:proofErr w:type="spellEnd"/>
      <w:r w:rsidRPr="000260EC">
        <w:rPr>
          <w:rFonts w:ascii="Times New Roman" w:hAnsi="Times New Roman" w:cs="Times New Roman"/>
        </w:rPr>
        <w:t xml:space="preserve"> (O)</w:t>
      </w:r>
    </w:p>
    <w:p w14:paraId="33CD9799" w14:textId="77777777" w:rsidR="000260EC" w:rsidRPr="000260EC" w:rsidRDefault="000260EC" w:rsidP="000260EC">
      <w:pPr>
        <w:rPr>
          <w:rFonts w:ascii="Times New Roman" w:hAnsi="Times New Roman" w:cs="Times New Roman"/>
        </w:rPr>
      </w:pPr>
    </w:p>
    <w:p w14:paraId="713D94B5" w14:textId="6E25D8E4"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3) </w:t>
      </w:r>
      <w:proofErr w:type="spellStart"/>
      <w:r w:rsidRPr="000260EC">
        <w:rPr>
          <w:rFonts w:ascii="Times New Roman" w:hAnsi="Times New Roman" w:cs="Times New Roman"/>
        </w:rPr>
        <w:t>PeriodoAcademico</w:t>
      </w:r>
      <w:proofErr w:type="spellEnd"/>
    </w:p>
    <w:p w14:paraId="627ED292"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id_periodo</w:t>
      </w:r>
      <w:proofErr w:type="spellEnd"/>
      <w:r w:rsidRPr="000260EC">
        <w:rPr>
          <w:rFonts w:ascii="Times New Roman" w:hAnsi="Times New Roman" w:cs="Times New Roman"/>
        </w:rPr>
        <w:t xml:space="preserve"> (O)</w:t>
      </w:r>
    </w:p>
    <w:p w14:paraId="36611DC1"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nombre_periodo</w:t>
      </w:r>
      <w:proofErr w:type="spellEnd"/>
      <w:r w:rsidRPr="000260EC">
        <w:rPr>
          <w:rFonts w:ascii="Times New Roman" w:hAnsi="Times New Roman" w:cs="Times New Roman"/>
        </w:rPr>
        <w:t xml:space="preserve"> (O)</w:t>
      </w:r>
    </w:p>
    <w:p w14:paraId="46BF5279" w14:textId="77777777" w:rsidR="000260EC" w:rsidRDefault="000260EC" w:rsidP="000260EC">
      <w:pPr>
        <w:rPr>
          <w:rFonts w:ascii="Times New Roman" w:hAnsi="Times New Roman" w:cs="Times New Roman"/>
        </w:rPr>
      </w:pPr>
    </w:p>
    <w:p w14:paraId="613CC9E6" w14:textId="77777777" w:rsidR="00EB7CC1" w:rsidRPr="000260EC" w:rsidRDefault="00EB7CC1" w:rsidP="000260EC">
      <w:pPr>
        <w:rPr>
          <w:rFonts w:ascii="Times New Roman" w:hAnsi="Times New Roman" w:cs="Times New Roman"/>
        </w:rPr>
      </w:pPr>
    </w:p>
    <w:p w14:paraId="34CBD23C" w14:textId="7BBE85C7" w:rsidR="000260EC" w:rsidRPr="000260EC" w:rsidRDefault="000260EC" w:rsidP="000260EC">
      <w:pPr>
        <w:rPr>
          <w:rFonts w:ascii="Times New Roman" w:hAnsi="Times New Roman" w:cs="Times New Roman"/>
        </w:rPr>
      </w:pPr>
      <w:r w:rsidRPr="000260EC">
        <w:rPr>
          <w:rFonts w:ascii="Times New Roman" w:hAnsi="Times New Roman" w:cs="Times New Roman"/>
        </w:rPr>
        <w:lastRenderedPageBreak/>
        <w:t>4) Cohorte</w:t>
      </w:r>
    </w:p>
    <w:p w14:paraId="0A4D1F51" w14:textId="339079EC"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codigo_cohorte</w:t>
      </w:r>
      <w:proofErr w:type="spellEnd"/>
      <w:r w:rsidRPr="000260EC">
        <w:rPr>
          <w:rFonts w:ascii="Times New Roman" w:hAnsi="Times New Roman" w:cs="Times New Roman"/>
        </w:rPr>
        <w:t xml:space="preserve"> (</w:t>
      </w:r>
      <w:proofErr w:type="gramStart"/>
      <w:r w:rsidRPr="000260EC">
        <w:rPr>
          <w:rFonts w:ascii="Times New Roman" w:hAnsi="Times New Roman" w:cs="Times New Roman"/>
        </w:rPr>
        <w:t>O)  (</w:t>
      </w:r>
      <w:proofErr w:type="gramEnd"/>
      <w:r w:rsidRPr="000260EC">
        <w:rPr>
          <w:rFonts w:ascii="Times New Roman" w:hAnsi="Times New Roman" w:cs="Times New Roman"/>
        </w:rPr>
        <w:t>único)</w:t>
      </w:r>
    </w:p>
    <w:p w14:paraId="4BB71FE5"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cupo_maximo</w:t>
      </w:r>
      <w:proofErr w:type="spellEnd"/>
      <w:r w:rsidRPr="000260EC">
        <w:rPr>
          <w:rFonts w:ascii="Times New Roman" w:hAnsi="Times New Roman" w:cs="Times New Roman"/>
        </w:rPr>
        <w:t xml:space="preserve"> (O)</w:t>
      </w:r>
    </w:p>
    <w:p w14:paraId="4B4F7A3E" w14:textId="0EC8E9C5" w:rsidR="000260EC" w:rsidRPr="000260EC" w:rsidRDefault="000260EC" w:rsidP="000260EC">
      <w:pPr>
        <w:rPr>
          <w:rFonts w:ascii="Times New Roman" w:hAnsi="Times New Roman" w:cs="Times New Roman"/>
        </w:rPr>
      </w:pPr>
      <w:r w:rsidRPr="000260EC">
        <w:rPr>
          <w:rFonts w:ascii="Times New Roman" w:hAnsi="Times New Roman" w:cs="Times New Roman"/>
        </w:rPr>
        <w:t>- modalidad (O) (virtual/presencial)</w:t>
      </w:r>
    </w:p>
    <w:p w14:paraId="43118580" w14:textId="77777777" w:rsidR="000260EC" w:rsidRPr="000260EC" w:rsidRDefault="000260EC" w:rsidP="000260EC">
      <w:pPr>
        <w:rPr>
          <w:rFonts w:ascii="Times New Roman" w:hAnsi="Times New Roman" w:cs="Times New Roman"/>
        </w:rPr>
      </w:pPr>
    </w:p>
    <w:p w14:paraId="123B4556" w14:textId="19F69464" w:rsidR="000260EC" w:rsidRPr="000260EC" w:rsidRDefault="000260EC" w:rsidP="000260EC">
      <w:pPr>
        <w:rPr>
          <w:rFonts w:ascii="Times New Roman" w:hAnsi="Times New Roman" w:cs="Times New Roman"/>
        </w:rPr>
      </w:pPr>
      <w:r w:rsidRPr="000260EC">
        <w:rPr>
          <w:rFonts w:ascii="Times New Roman" w:hAnsi="Times New Roman" w:cs="Times New Roman"/>
        </w:rPr>
        <w:t>5) Persona</w:t>
      </w:r>
      <w:r w:rsidR="00EB7CC1">
        <w:rPr>
          <w:rFonts w:ascii="Times New Roman" w:hAnsi="Times New Roman" w:cs="Times New Roman"/>
        </w:rPr>
        <w:t xml:space="preserve"> </w:t>
      </w:r>
      <w:r w:rsidRPr="000260EC">
        <w:rPr>
          <w:rFonts w:ascii="Times New Roman" w:hAnsi="Times New Roman" w:cs="Times New Roman"/>
        </w:rPr>
        <w:t>(</w:t>
      </w:r>
      <w:proofErr w:type="spellStart"/>
      <w:r w:rsidRPr="000260EC">
        <w:rPr>
          <w:rFonts w:ascii="Times New Roman" w:hAnsi="Times New Roman" w:cs="Times New Roman"/>
        </w:rPr>
        <w:t>supertipo</w:t>
      </w:r>
      <w:proofErr w:type="spellEnd"/>
      <w:r w:rsidRPr="000260EC">
        <w:rPr>
          <w:rFonts w:ascii="Times New Roman" w:hAnsi="Times New Roman" w:cs="Times New Roman"/>
        </w:rPr>
        <w:t xml:space="preserve"> para Instructor y Estudiante)</w:t>
      </w:r>
    </w:p>
    <w:p w14:paraId="06DFB2D0"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id_persona</w:t>
      </w:r>
      <w:proofErr w:type="spellEnd"/>
      <w:r w:rsidRPr="000260EC">
        <w:rPr>
          <w:rFonts w:ascii="Times New Roman" w:hAnsi="Times New Roman" w:cs="Times New Roman"/>
        </w:rPr>
        <w:t xml:space="preserve"> (O)</w:t>
      </w:r>
    </w:p>
    <w:p w14:paraId="4EDB7C60"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nombres (O)</w:t>
      </w:r>
    </w:p>
    <w:p w14:paraId="553F4C29"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apellidos (O)</w:t>
      </w:r>
    </w:p>
    <w:p w14:paraId="7859A033" w14:textId="77777777" w:rsidR="000260EC" w:rsidRPr="000260EC" w:rsidRDefault="000260EC" w:rsidP="000260EC">
      <w:pPr>
        <w:rPr>
          <w:rFonts w:ascii="Times New Roman" w:hAnsi="Times New Roman" w:cs="Times New Roman"/>
        </w:rPr>
      </w:pPr>
    </w:p>
    <w:p w14:paraId="2163C688" w14:textId="4D1D3754" w:rsidR="000260EC" w:rsidRPr="000260EC" w:rsidRDefault="000260EC" w:rsidP="000260EC">
      <w:pPr>
        <w:rPr>
          <w:rFonts w:ascii="Times New Roman" w:hAnsi="Times New Roman" w:cs="Times New Roman"/>
        </w:rPr>
      </w:pPr>
      <w:r w:rsidRPr="000260EC">
        <w:rPr>
          <w:rFonts w:ascii="Times New Roman" w:hAnsi="Times New Roman" w:cs="Times New Roman"/>
        </w:rPr>
        <w:t>6) Instructor</w:t>
      </w:r>
      <w:r w:rsidR="00881B0A">
        <w:rPr>
          <w:rFonts w:ascii="Times New Roman" w:hAnsi="Times New Roman" w:cs="Times New Roman"/>
        </w:rPr>
        <w:t xml:space="preserve"> </w:t>
      </w:r>
      <w:r w:rsidRPr="000260EC">
        <w:rPr>
          <w:rFonts w:ascii="Times New Roman" w:hAnsi="Times New Roman" w:cs="Times New Roman"/>
        </w:rPr>
        <w:t>(subtipo de Persona)</w:t>
      </w:r>
    </w:p>
    <w:p w14:paraId="0BC40894"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id_persona</w:t>
      </w:r>
      <w:proofErr w:type="spellEnd"/>
      <w:r w:rsidRPr="000260EC">
        <w:rPr>
          <w:rFonts w:ascii="Times New Roman" w:hAnsi="Times New Roman" w:cs="Times New Roman"/>
        </w:rPr>
        <w:t xml:space="preserve"> (O)</w:t>
      </w:r>
    </w:p>
    <w:p w14:paraId="7A89DFF1" w14:textId="77777777" w:rsidR="000260EC" w:rsidRPr="000260EC" w:rsidRDefault="000260EC" w:rsidP="000260EC">
      <w:pPr>
        <w:rPr>
          <w:rFonts w:ascii="Times New Roman" w:hAnsi="Times New Roman" w:cs="Times New Roman"/>
        </w:rPr>
      </w:pPr>
    </w:p>
    <w:p w14:paraId="16611A03" w14:textId="77ACA087" w:rsidR="000260EC" w:rsidRPr="000260EC" w:rsidRDefault="000260EC" w:rsidP="000260EC">
      <w:pPr>
        <w:rPr>
          <w:rFonts w:ascii="Times New Roman" w:hAnsi="Times New Roman" w:cs="Times New Roman"/>
        </w:rPr>
      </w:pPr>
      <w:r w:rsidRPr="000260EC">
        <w:rPr>
          <w:rFonts w:ascii="Times New Roman" w:hAnsi="Times New Roman" w:cs="Times New Roman"/>
        </w:rPr>
        <w:t>7) Estudiante</w:t>
      </w:r>
      <w:r w:rsidR="00881B0A">
        <w:rPr>
          <w:rFonts w:ascii="Times New Roman" w:hAnsi="Times New Roman" w:cs="Times New Roman"/>
        </w:rPr>
        <w:t xml:space="preserve"> </w:t>
      </w:r>
      <w:r w:rsidRPr="000260EC">
        <w:rPr>
          <w:rFonts w:ascii="Times New Roman" w:hAnsi="Times New Roman" w:cs="Times New Roman"/>
        </w:rPr>
        <w:t>(subtipo de Persona)</w:t>
      </w:r>
    </w:p>
    <w:p w14:paraId="262FA980"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id_persona</w:t>
      </w:r>
      <w:proofErr w:type="spellEnd"/>
      <w:r w:rsidRPr="000260EC">
        <w:rPr>
          <w:rFonts w:ascii="Times New Roman" w:hAnsi="Times New Roman" w:cs="Times New Roman"/>
        </w:rPr>
        <w:t xml:space="preserve"> (O)</w:t>
      </w:r>
    </w:p>
    <w:p w14:paraId="0D866720" w14:textId="77777777" w:rsidR="000260EC" w:rsidRPr="000260EC" w:rsidRDefault="000260EC" w:rsidP="000260EC">
      <w:pPr>
        <w:rPr>
          <w:rFonts w:ascii="Times New Roman" w:hAnsi="Times New Roman" w:cs="Times New Roman"/>
        </w:rPr>
      </w:pPr>
    </w:p>
    <w:p w14:paraId="782EDF02" w14:textId="64C9B918"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8) </w:t>
      </w:r>
      <w:proofErr w:type="spellStart"/>
      <w:r w:rsidRPr="000260EC">
        <w:rPr>
          <w:rFonts w:ascii="Times New Roman" w:hAnsi="Times New Roman" w:cs="Times New Roman"/>
        </w:rPr>
        <w:t>Inscripcion</w:t>
      </w:r>
      <w:proofErr w:type="spellEnd"/>
      <w:r w:rsidR="00DE439F">
        <w:rPr>
          <w:rFonts w:ascii="Times New Roman" w:hAnsi="Times New Roman" w:cs="Times New Roman"/>
        </w:rPr>
        <w:t xml:space="preserve"> </w:t>
      </w:r>
      <w:r w:rsidRPr="000260EC">
        <w:rPr>
          <w:rFonts w:ascii="Times New Roman" w:hAnsi="Times New Roman" w:cs="Times New Roman"/>
        </w:rPr>
        <w:t>(entidad derivada de la regla “los estudiantes se inscriben en cohortes”)</w:t>
      </w:r>
    </w:p>
    <w:p w14:paraId="392E4C42"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id_inscripcion</w:t>
      </w:r>
      <w:proofErr w:type="spellEnd"/>
      <w:r w:rsidRPr="000260EC">
        <w:rPr>
          <w:rFonts w:ascii="Times New Roman" w:hAnsi="Times New Roman" w:cs="Times New Roman"/>
        </w:rPr>
        <w:t xml:space="preserve"> (O)</w:t>
      </w:r>
    </w:p>
    <w:p w14:paraId="4030559F" w14:textId="77777777" w:rsidR="000260EC" w:rsidRPr="000260EC" w:rsidRDefault="000260EC" w:rsidP="000260EC">
      <w:pPr>
        <w:rPr>
          <w:rFonts w:ascii="Times New Roman" w:hAnsi="Times New Roman" w:cs="Times New Roman"/>
        </w:rPr>
      </w:pPr>
    </w:p>
    <w:p w14:paraId="19517FD8" w14:textId="325F85D0"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9) </w:t>
      </w:r>
      <w:proofErr w:type="spellStart"/>
      <w:r w:rsidRPr="000260EC">
        <w:rPr>
          <w:rFonts w:ascii="Times New Roman" w:hAnsi="Times New Roman" w:cs="Times New Roman"/>
        </w:rPr>
        <w:t>Certificacion</w:t>
      </w:r>
      <w:proofErr w:type="spellEnd"/>
    </w:p>
    <w:p w14:paraId="66A23518"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id_certificacion</w:t>
      </w:r>
      <w:proofErr w:type="spellEnd"/>
      <w:r w:rsidRPr="000260EC">
        <w:rPr>
          <w:rFonts w:ascii="Times New Roman" w:hAnsi="Times New Roman" w:cs="Times New Roman"/>
        </w:rPr>
        <w:t xml:space="preserve"> (O)</w:t>
      </w:r>
    </w:p>
    <w:p w14:paraId="77DBB953"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w:t>
      </w:r>
      <w:proofErr w:type="spellStart"/>
      <w:r w:rsidRPr="000260EC">
        <w:rPr>
          <w:rFonts w:ascii="Times New Roman" w:hAnsi="Times New Roman" w:cs="Times New Roman"/>
        </w:rPr>
        <w:t>nombre_certificacion</w:t>
      </w:r>
      <w:proofErr w:type="spellEnd"/>
      <w:r w:rsidRPr="000260EC">
        <w:rPr>
          <w:rFonts w:ascii="Times New Roman" w:hAnsi="Times New Roman" w:cs="Times New Roman"/>
        </w:rPr>
        <w:t xml:space="preserve"> (O)</w:t>
      </w:r>
    </w:p>
    <w:p w14:paraId="43619CAA" w14:textId="77777777" w:rsidR="000260EC" w:rsidRPr="000260EC" w:rsidRDefault="000260EC" w:rsidP="000260EC">
      <w:pPr>
        <w:rPr>
          <w:rFonts w:ascii="Times New Roman" w:hAnsi="Times New Roman" w:cs="Times New Roman"/>
        </w:rPr>
      </w:pPr>
    </w:p>
    <w:p w14:paraId="12C3F4CF" w14:textId="26BB36BF" w:rsidR="000260EC" w:rsidRPr="001366D4" w:rsidRDefault="001366D4" w:rsidP="000260EC">
      <w:pPr>
        <w:rPr>
          <w:rFonts w:ascii="Times New Roman" w:hAnsi="Times New Roman" w:cs="Times New Roman"/>
          <w:b/>
          <w:bCs/>
        </w:rPr>
      </w:pPr>
      <w:r w:rsidRPr="001366D4">
        <w:rPr>
          <w:rFonts w:ascii="Times New Roman" w:hAnsi="Times New Roman" w:cs="Times New Roman"/>
          <w:b/>
          <w:bCs/>
        </w:rPr>
        <w:t>Condiciones:</w:t>
      </w:r>
    </w:p>
    <w:p w14:paraId="029374E2"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Cada curso pertenece a un área de conocimiento.</w:t>
      </w:r>
    </w:p>
    <w:p w14:paraId="6DF7A0BF"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Un curso puede requerir cursos prerrequisito (relación Curso–Curso).</w:t>
      </w:r>
    </w:p>
    <w:p w14:paraId="4FDEA464" w14:textId="77777777" w:rsidR="000260EC" w:rsidRPr="000260EC" w:rsidRDefault="000260EC" w:rsidP="000260EC">
      <w:pPr>
        <w:rPr>
          <w:rFonts w:ascii="Times New Roman" w:hAnsi="Times New Roman" w:cs="Times New Roman"/>
        </w:rPr>
      </w:pPr>
      <w:r w:rsidRPr="000260EC">
        <w:rPr>
          <w:rFonts w:ascii="Times New Roman" w:hAnsi="Times New Roman" w:cs="Times New Roman"/>
        </w:rPr>
        <w:t>- Un curso se oferta mediante cohortes en distintos periodos académicos.</w:t>
      </w:r>
    </w:p>
    <w:p w14:paraId="2B557B8D" w14:textId="43D3C770" w:rsidR="000260EC" w:rsidRPr="000260EC" w:rsidRDefault="000260EC" w:rsidP="000260EC">
      <w:pPr>
        <w:rPr>
          <w:rFonts w:ascii="Times New Roman" w:hAnsi="Times New Roman" w:cs="Times New Roman"/>
        </w:rPr>
      </w:pPr>
      <w:r w:rsidRPr="000260EC">
        <w:rPr>
          <w:rFonts w:ascii="Times New Roman" w:hAnsi="Times New Roman" w:cs="Times New Roman"/>
        </w:rPr>
        <w:lastRenderedPageBreak/>
        <w:t xml:space="preserve">- Un instructor puede dictar múltiples cohortes y también puede </w:t>
      </w:r>
      <w:r w:rsidR="00837908">
        <w:rPr>
          <w:rFonts w:ascii="Times New Roman" w:hAnsi="Times New Roman" w:cs="Times New Roman"/>
        </w:rPr>
        <w:t>inscribirse como</w:t>
      </w:r>
      <w:r w:rsidRPr="000260EC">
        <w:rPr>
          <w:rFonts w:ascii="Times New Roman" w:hAnsi="Times New Roman" w:cs="Times New Roman"/>
        </w:rPr>
        <w:t xml:space="preserve"> estudiante en otras cohortes.</w:t>
      </w:r>
    </w:p>
    <w:p w14:paraId="0971A74B" w14:textId="60BAFCF1" w:rsidR="000260EC" w:rsidRPr="000260EC" w:rsidRDefault="000260EC" w:rsidP="000260EC">
      <w:pPr>
        <w:rPr>
          <w:rFonts w:ascii="Times New Roman" w:hAnsi="Times New Roman" w:cs="Times New Roman"/>
        </w:rPr>
      </w:pPr>
      <w:r w:rsidRPr="000260EC">
        <w:rPr>
          <w:rFonts w:ascii="Times New Roman" w:hAnsi="Times New Roman" w:cs="Times New Roman"/>
        </w:rPr>
        <w:t xml:space="preserve">- Un estudiante puede inscribirse en varias cohortes por periodo, pero no puede inscribirse dos veces en </w:t>
      </w:r>
      <w:r w:rsidR="00922226">
        <w:rPr>
          <w:rFonts w:ascii="Times New Roman" w:hAnsi="Times New Roman" w:cs="Times New Roman"/>
        </w:rPr>
        <w:t>el</w:t>
      </w:r>
      <w:r w:rsidRPr="000260EC">
        <w:rPr>
          <w:rFonts w:ascii="Times New Roman" w:hAnsi="Times New Roman" w:cs="Times New Roman"/>
        </w:rPr>
        <w:t xml:space="preserve"> mism</w:t>
      </w:r>
      <w:r w:rsidR="00922226">
        <w:rPr>
          <w:rFonts w:ascii="Times New Roman" w:hAnsi="Times New Roman" w:cs="Times New Roman"/>
        </w:rPr>
        <w:t>o</w:t>
      </w:r>
      <w:r w:rsidRPr="000260EC">
        <w:rPr>
          <w:rFonts w:ascii="Times New Roman" w:hAnsi="Times New Roman" w:cs="Times New Roman"/>
        </w:rPr>
        <w:t xml:space="preserve"> cohorte.</w:t>
      </w:r>
    </w:p>
    <w:p w14:paraId="3993AD9A" w14:textId="682B9E44" w:rsidR="00D84A66" w:rsidRDefault="000260EC" w:rsidP="000260EC">
      <w:pPr>
        <w:rPr>
          <w:rFonts w:ascii="Times New Roman" w:hAnsi="Times New Roman" w:cs="Times New Roman"/>
        </w:rPr>
      </w:pPr>
      <w:r w:rsidRPr="000260EC">
        <w:rPr>
          <w:rFonts w:ascii="Times New Roman" w:hAnsi="Times New Roman" w:cs="Times New Roman"/>
        </w:rPr>
        <w:t>- Al finalizar ciertos cursos se otorgan certificaciones; una certificación puede asociarse a uno o varios cursos.</w:t>
      </w:r>
    </w:p>
    <w:p w14:paraId="2DC625CD" w14:textId="77777777" w:rsidR="000D77D9" w:rsidRDefault="000D77D9" w:rsidP="000260EC">
      <w:pPr>
        <w:rPr>
          <w:rFonts w:ascii="Times New Roman" w:hAnsi="Times New Roman" w:cs="Times New Roman"/>
        </w:rPr>
      </w:pPr>
    </w:p>
    <w:p w14:paraId="29E21363" w14:textId="50FF569F" w:rsidR="001B0550" w:rsidRDefault="00FA6409" w:rsidP="000260EC">
      <w:pPr>
        <w:rPr>
          <w:rFonts w:ascii="Times New Roman" w:hAnsi="Times New Roman" w:cs="Times New Roman"/>
        </w:rPr>
      </w:pPr>
      <w:r w:rsidRPr="00FA6409">
        <w:rPr>
          <w:rFonts w:ascii="Times New Roman" w:hAnsi="Times New Roman" w:cs="Times New Roman"/>
          <w:b/>
          <w:bCs/>
        </w:rPr>
        <w:t xml:space="preserve">Punto </w:t>
      </w:r>
      <w:r w:rsidRPr="00FA6409">
        <w:rPr>
          <w:rFonts w:ascii="Times New Roman" w:hAnsi="Times New Roman" w:cs="Times New Roman"/>
          <w:b/>
          <w:bCs/>
        </w:rPr>
        <w:t>2</w:t>
      </w:r>
      <w:r w:rsidRPr="00FA6409">
        <w:rPr>
          <w:rFonts w:ascii="Times New Roman" w:hAnsi="Times New Roman" w:cs="Times New Roman"/>
          <w:b/>
          <w:bCs/>
        </w:rPr>
        <w:t>:</w:t>
      </w:r>
      <w:r w:rsidRPr="00FA6409">
        <w:rPr>
          <w:rFonts w:ascii="Times New Roman" w:hAnsi="Times New Roman" w:cs="Times New Roman"/>
        </w:rPr>
        <w:t xml:space="preserve"> Determine si existen entidades débiles o dependientes. En caso afirmativo, explique su dependencia estructural dentro del modelo.</w:t>
      </w:r>
    </w:p>
    <w:p w14:paraId="0C1ACE4F" w14:textId="55FA97E2" w:rsidR="007212A5" w:rsidRDefault="00CC7D75" w:rsidP="007212A5">
      <w:pPr>
        <w:rPr>
          <w:rFonts w:ascii="Times New Roman" w:hAnsi="Times New Roman" w:cs="Times New Roman"/>
        </w:rPr>
      </w:pPr>
      <w:r>
        <w:rPr>
          <w:rFonts w:ascii="Times New Roman" w:hAnsi="Times New Roman" w:cs="Times New Roman"/>
        </w:rPr>
        <w:t xml:space="preserve">Hay una entidad dependiente, que es, </w:t>
      </w:r>
      <w:r w:rsidR="007212A5" w:rsidRPr="007212A5">
        <w:rPr>
          <w:rFonts w:ascii="Times New Roman" w:hAnsi="Times New Roman" w:cs="Times New Roman"/>
        </w:rPr>
        <w:t>Inscripción, ya que su existencia está condicionada a que previamente existan un Estudiante y un Cohorte</w:t>
      </w:r>
      <w:r>
        <w:rPr>
          <w:rFonts w:ascii="Times New Roman" w:hAnsi="Times New Roman" w:cs="Times New Roman"/>
        </w:rPr>
        <w:t xml:space="preserve">, </w:t>
      </w:r>
      <w:r w:rsidR="007212A5" w:rsidRPr="007212A5">
        <w:rPr>
          <w:rFonts w:ascii="Times New Roman" w:hAnsi="Times New Roman" w:cs="Times New Roman"/>
        </w:rPr>
        <w:t xml:space="preserve">una inscripción no puede registrarse sin esas entidades. </w:t>
      </w:r>
      <w:r w:rsidR="00541EAB">
        <w:rPr>
          <w:rFonts w:ascii="Times New Roman" w:hAnsi="Times New Roman" w:cs="Times New Roman"/>
        </w:rPr>
        <w:t>U</w:t>
      </w:r>
      <w:r w:rsidR="007212A5" w:rsidRPr="007212A5">
        <w:rPr>
          <w:rFonts w:ascii="Times New Roman" w:hAnsi="Times New Roman" w:cs="Times New Roman"/>
        </w:rPr>
        <w:t xml:space="preserve">n estudiante no puede inscribirse dos veces en </w:t>
      </w:r>
      <w:r w:rsidR="00541EAB">
        <w:rPr>
          <w:rFonts w:ascii="Times New Roman" w:hAnsi="Times New Roman" w:cs="Times New Roman"/>
        </w:rPr>
        <w:t>el</w:t>
      </w:r>
      <w:r w:rsidR="007212A5" w:rsidRPr="007212A5">
        <w:rPr>
          <w:rFonts w:ascii="Times New Roman" w:hAnsi="Times New Roman" w:cs="Times New Roman"/>
        </w:rPr>
        <w:t xml:space="preserve"> </w:t>
      </w:r>
      <w:proofErr w:type="gramStart"/>
      <w:r w:rsidR="007212A5" w:rsidRPr="007212A5">
        <w:rPr>
          <w:rFonts w:ascii="Times New Roman" w:hAnsi="Times New Roman" w:cs="Times New Roman"/>
        </w:rPr>
        <w:t>mism</w:t>
      </w:r>
      <w:r w:rsidR="00541EAB">
        <w:rPr>
          <w:rFonts w:ascii="Times New Roman" w:hAnsi="Times New Roman" w:cs="Times New Roman"/>
        </w:rPr>
        <w:t>o</w:t>
      </w:r>
      <w:r w:rsidR="007212A5" w:rsidRPr="007212A5">
        <w:rPr>
          <w:rFonts w:ascii="Times New Roman" w:hAnsi="Times New Roman" w:cs="Times New Roman"/>
        </w:rPr>
        <w:t xml:space="preserve"> cohorte</w:t>
      </w:r>
      <w:proofErr w:type="gramEnd"/>
      <w:r w:rsidR="007212A5" w:rsidRPr="007212A5">
        <w:rPr>
          <w:rFonts w:ascii="Times New Roman" w:hAnsi="Times New Roman" w:cs="Times New Roman"/>
        </w:rPr>
        <w:t xml:space="preserve">, por lo que la Inscripción depende estructuralmente de la relación Estudiante–Cohorte y debe garantizar unicidad para esa combinación. </w:t>
      </w:r>
      <w:r w:rsidR="00E85677">
        <w:rPr>
          <w:rFonts w:ascii="Times New Roman" w:hAnsi="Times New Roman" w:cs="Times New Roman"/>
        </w:rPr>
        <w:t>No se</w:t>
      </w:r>
      <w:r w:rsidR="007212A5" w:rsidRPr="007212A5">
        <w:rPr>
          <w:rFonts w:ascii="Times New Roman" w:hAnsi="Times New Roman" w:cs="Times New Roman"/>
        </w:rPr>
        <w:t xml:space="preserve"> identifica otra entidad débil, ya que</w:t>
      </w:r>
      <w:r w:rsidR="00E85677">
        <w:rPr>
          <w:rFonts w:ascii="Times New Roman" w:hAnsi="Times New Roman" w:cs="Times New Roman"/>
        </w:rPr>
        <w:t xml:space="preserve"> </w:t>
      </w:r>
      <w:r w:rsidR="007212A5" w:rsidRPr="007212A5">
        <w:rPr>
          <w:rFonts w:ascii="Times New Roman" w:hAnsi="Times New Roman" w:cs="Times New Roman"/>
        </w:rPr>
        <w:t>Cohorte cuenta con un código único propio.</w:t>
      </w:r>
    </w:p>
    <w:p w14:paraId="179D2D12" w14:textId="77777777" w:rsidR="00E85677" w:rsidRDefault="00E85677" w:rsidP="007212A5">
      <w:pPr>
        <w:rPr>
          <w:rFonts w:ascii="Times New Roman" w:hAnsi="Times New Roman" w:cs="Times New Roman"/>
        </w:rPr>
      </w:pPr>
    </w:p>
    <w:p w14:paraId="5FC9D55E" w14:textId="3732A517" w:rsidR="00E85677" w:rsidRDefault="00D462BC" w:rsidP="007212A5">
      <w:pPr>
        <w:rPr>
          <w:rFonts w:ascii="Times New Roman" w:hAnsi="Times New Roman" w:cs="Times New Roman"/>
        </w:rPr>
      </w:pPr>
      <w:r w:rsidRPr="00D462BC">
        <w:rPr>
          <w:rFonts w:ascii="Times New Roman" w:hAnsi="Times New Roman" w:cs="Times New Roman"/>
          <w:b/>
          <w:bCs/>
        </w:rPr>
        <w:t xml:space="preserve">Punto </w:t>
      </w:r>
      <w:r w:rsidRPr="00D462BC">
        <w:rPr>
          <w:rFonts w:ascii="Times New Roman" w:hAnsi="Times New Roman" w:cs="Times New Roman"/>
          <w:b/>
          <w:bCs/>
        </w:rPr>
        <w:t>3</w:t>
      </w:r>
      <w:r w:rsidRPr="00D462BC">
        <w:rPr>
          <w:rFonts w:ascii="Times New Roman" w:hAnsi="Times New Roman" w:cs="Times New Roman"/>
          <w:b/>
          <w:bCs/>
        </w:rPr>
        <w:t>:</w:t>
      </w:r>
      <w:r w:rsidRPr="00D462BC">
        <w:rPr>
          <w:rFonts w:ascii="Times New Roman" w:hAnsi="Times New Roman" w:cs="Times New Roman"/>
        </w:rPr>
        <w:t xml:space="preserve"> Construya el Modelo Entidad–Relación completo incluyendo: entidades, atributos, claves primarias, relaciones con nombre semántico adecuado, cardinalidades precisas y participación total o parcial cuando aplique.</w:t>
      </w:r>
    </w:p>
    <w:p w14:paraId="05814643" w14:textId="77777777" w:rsidR="008D66C7" w:rsidRDefault="008D66C7" w:rsidP="007212A5">
      <w:pPr>
        <w:rPr>
          <w:rFonts w:ascii="Times New Roman" w:hAnsi="Times New Roman" w:cs="Times New Roman"/>
        </w:rPr>
      </w:pPr>
    </w:p>
    <w:p w14:paraId="6F3678C1" w14:textId="2AF969A0" w:rsidR="00A81F55" w:rsidRDefault="008D66C7" w:rsidP="007212A5">
      <w:pPr>
        <w:rPr>
          <w:rFonts w:ascii="Times New Roman" w:hAnsi="Times New Roman" w:cs="Times New Roman"/>
        </w:rPr>
      </w:pPr>
      <w:r>
        <w:rPr>
          <w:rFonts w:ascii="Times New Roman" w:hAnsi="Times New Roman" w:cs="Times New Roman"/>
          <w:b/>
          <w:bCs/>
        </w:rPr>
        <w:t xml:space="preserve">Punto 4: </w:t>
      </w:r>
      <w:r w:rsidR="0096275E" w:rsidRPr="0096275E">
        <w:rPr>
          <w:rFonts w:ascii="Times New Roman" w:hAnsi="Times New Roman" w:cs="Times New Roman"/>
        </w:rPr>
        <w:t xml:space="preserve">Modele formalmente la generalización Persona → {Instructor, Estudiante}. Defina el tipo de especialización (total o parcial) y determine si es </w:t>
      </w:r>
      <w:proofErr w:type="spellStart"/>
      <w:r w:rsidR="0096275E" w:rsidRPr="0096275E">
        <w:rPr>
          <w:rFonts w:ascii="Times New Roman" w:hAnsi="Times New Roman" w:cs="Times New Roman"/>
        </w:rPr>
        <w:t>disjoint</w:t>
      </w:r>
      <w:proofErr w:type="spellEnd"/>
      <w:r w:rsidR="0096275E" w:rsidRPr="0096275E">
        <w:rPr>
          <w:rFonts w:ascii="Times New Roman" w:hAnsi="Times New Roman" w:cs="Times New Roman"/>
        </w:rPr>
        <w:t xml:space="preserve"> u </w:t>
      </w:r>
      <w:proofErr w:type="spellStart"/>
      <w:r w:rsidR="0096275E" w:rsidRPr="0096275E">
        <w:rPr>
          <w:rFonts w:ascii="Times New Roman" w:hAnsi="Times New Roman" w:cs="Times New Roman"/>
        </w:rPr>
        <w:t>overlap</w:t>
      </w:r>
      <w:proofErr w:type="spellEnd"/>
      <w:r w:rsidR="0096275E" w:rsidRPr="0096275E">
        <w:rPr>
          <w:rFonts w:ascii="Times New Roman" w:hAnsi="Times New Roman" w:cs="Times New Roman"/>
        </w:rPr>
        <w:t>. Argumente la decisión con base en el dominio planteado.</w:t>
      </w:r>
    </w:p>
    <w:p w14:paraId="42AC69B1" w14:textId="403DB630" w:rsidR="00A81F55" w:rsidRPr="00E86779" w:rsidRDefault="00E86779" w:rsidP="00E86779">
      <w:pPr>
        <w:rPr>
          <w:rFonts w:ascii="Times New Roman" w:hAnsi="Times New Roman" w:cs="Times New Roman"/>
        </w:rPr>
      </w:pPr>
      <w:r w:rsidRPr="00E86779">
        <w:rPr>
          <w:rFonts w:ascii="Times New Roman" w:hAnsi="Times New Roman" w:cs="Times New Roman"/>
        </w:rPr>
        <w:t xml:space="preserve">La especialización Persona → {Instructor, Estudiante} se define como </w:t>
      </w:r>
      <w:proofErr w:type="spellStart"/>
      <w:r w:rsidRPr="00E86779">
        <w:rPr>
          <w:rFonts w:ascii="Times New Roman" w:hAnsi="Times New Roman" w:cs="Times New Roman"/>
        </w:rPr>
        <w:t>overlap</w:t>
      </w:r>
      <w:proofErr w:type="spellEnd"/>
      <w:r w:rsidRPr="00E86779">
        <w:rPr>
          <w:rFonts w:ascii="Times New Roman" w:hAnsi="Times New Roman" w:cs="Times New Roman"/>
        </w:rPr>
        <w:t>, porque el dominio indica explícitamente que algunos instructores también pueden estar matriculados como estudiantes en otras cohortes, por lo que una misma persona puede pertenecer a ambas subclases.</w:t>
      </w:r>
    </w:p>
    <w:p w14:paraId="6EB8C659" w14:textId="465F9E72" w:rsidR="00A81F55" w:rsidRDefault="00A015C6" w:rsidP="007212A5">
      <w:pPr>
        <w:rPr>
          <w:rFonts w:ascii="Times New Roman" w:hAnsi="Times New Roman" w:cs="Times New Roman"/>
        </w:rPr>
      </w:pPr>
      <w:r>
        <w:rPr>
          <w:rFonts w:ascii="Times New Roman" w:hAnsi="Times New Roman" w:cs="Times New Roman"/>
        </w:rPr>
        <w:t>S</w:t>
      </w:r>
      <w:r w:rsidRPr="00A015C6">
        <w:rPr>
          <w:rFonts w:ascii="Times New Roman" w:hAnsi="Times New Roman" w:cs="Times New Roman"/>
        </w:rPr>
        <w:t>e considera total dentro del alcance del sistema planteado, ya que las “personas” relevantes en la plataforma académica son precisamente quienes participan como instructores o estudiantes</w:t>
      </w:r>
      <w:r>
        <w:rPr>
          <w:rFonts w:ascii="Times New Roman" w:hAnsi="Times New Roman" w:cs="Times New Roman"/>
        </w:rPr>
        <w:t xml:space="preserve">, </w:t>
      </w:r>
      <w:r w:rsidRPr="00A015C6">
        <w:rPr>
          <w:rFonts w:ascii="Times New Roman" w:hAnsi="Times New Roman" w:cs="Times New Roman"/>
        </w:rPr>
        <w:t>no se describen otros tipos de personas en el caso</w:t>
      </w:r>
      <w:r>
        <w:rPr>
          <w:rFonts w:ascii="Times New Roman" w:hAnsi="Times New Roman" w:cs="Times New Roman"/>
        </w:rPr>
        <w:t>.</w:t>
      </w:r>
    </w:p>
    <w:p w14:paraId="4A80C209" w14:textId="77777777" w:rsidR="00AB22C8" w:rsidRDefault="00AB22C8" w:rsidP="007212A5">
      <w:pPr>
        <w:rPr>
          <w:rFonts w:ascii="Times New Roman" w:hAnsi="Times New Roman" w:cs="Times New Roman"/>
        </w:rPr>
      </w:pPr>
    </w:p>
    <w:p w14:paraId="5A347048" w14:textId="27144795" w:rsidR="00AB22C8" w:rsidRDefault="005A5FCD" w:rsidP="007212A5">
      <w:pPr>
        <w:rPr>
          <w:rFonts w:ascii="Times New Roman" w:hAnsi="Times New Roman" w:cs="Times New Roman"/>
        </w:rPr>
      </w:pPr>
      <w:r w:rsidRPr="005A5FCD">
        <w:rPr>
          <w:rFonts w:ascii="Times New Roman" w:hAnsi="Times New Roman" w:cs="Times New Roman"/>
          <w:b/>
          <w:bCs/>
        </w:rPr>
        <w:t xml:space="preserve">Punto </w:t>
      </w:r>
      <w:r w:rsidR="00AB22C8" w:rsidRPr="005A5FCD">
        <w:rPr>
          <w:rFonts w:ascii="Times New Roman" w:hAnsi="Times New Roman" w:cs="Times New Roman"/>
          <w:b/>
          <w:bCs/>
        </w:rPr>
        <w:t>5</w:t>
      </w:r>
      <w:r>
        <w:rPr>
          <w:rFonts w:ascii="Times New Roman" w:hAnsi="Times New Roman" w:cs="Times New Roman"/>
          <w:b/>
          <w:bCs/>
        </w:rPr>
        <w:t>:</w:t>
      </w:r>
      <w:r w:rsidR="00AB22C8">
        <w:rPr>
          <w:rFonts w:ascii="Times New Roman" w:hAnsi="Times New Roman" w:cs="Times New Roman"/>
        </w:rPr>
        <w:t xml:space="preserve"> </w:t>
      </w:r>
      <w:r w:rsidR="00AB22C8" w:rsidRPr="00AB22C8">
        <w:rPr>
          <w:rFonts w:ascii="Times New Roman" w:hAnsi="Times New Roman" w:cs="Times New Roman"/>
        </w:rPr>
        <w:t>Identifique todas las relaciones N:M y resuélvalas adecuadamente mediante entidades asociativas cuando sea necesario, incorporando atributos propios de la relación si aplica.</w:t>
      </w:r>
    </w:p>
    <w:p w14:paraId="17226B68" w14:textId="465D7DDB" w:rsidR="00AB22C8" w:rsidRDefault="0071708A" w:rsidP="007212A5">
      <w:pPr>
        <w:rPr>
          <w:rFonts w:ascii="Times New Roman" w:hAnsi="Times New Roman" w:cs="Times New Roman"/>
        </w:rPr>
      </w:pPr>
      <w:r>
        <w:rPr>
          <w:rFonts w:ascii="Times New Roman" w:hAnsi="Times New Roman" w:cs="Times New Roman"/>
        </w:rPr>
        <w:lastRenderedPageBreak/>
        <w:t>Tablas realizadas en el Excel</w:t>
      </w:r>
    </w:p>
    <w:p w14:paraId="498341B3" w14:textId="77777777" w:rsidR="0071708A" w:rsidRDefault="0071708A" w:rsidP="007212A5">
      <w:pPr>
        <w:rPr>
          <w:rFonts w:ascii="Times New Roman" w:hAnsi="Times New Roman" w:cs="Times New Roman"/>
        </w:rPr>
      </w:pPr>
    </w:p>
    <w:p w14:paraId="7CCE1CED" w14:textId="60E4B164" w:rsidR="0071708A" w:rsidRPr="007212A5" w:rsidRDefault="0071708A" w:rsidP="007212A5">
      <w:pPr>
        <w:rPr>
          <w:rFonts w:ascii="Times New Roman" w:hAnsi="Times New Roman" w:cs="Times New Roman"/>
        </w:rPr>
      </w:pPr>
      <w:r w:rsidRPr="000868D4">
        <w:rPr>
          <w:rFonts w:ascii="Times New Roman" w:hAnsi="Times New Roman" w:cs="Times New Roman"/>
        </w:rPr>
        <w:t xml:space="preserve">Explicación: </w:t>
      </w:r>
      <w:r w:rsidR="000868D4" w:rsidRPr="000868D4">
        <w:rPr>
          <w:rFonts w:ascii="Times New Roman" w:hAnsi="Times New Roman" w:cs="Times New Roman"/>
        </w:rPr>
        <w:t xml:space="preserve">Para convertir el modelo conceptual a relacional, primero se transformaron las entidades en tablas con sus respectivas claves primarias (PK). Luego, las relaciones </w:t>
      </w:r>
      <w:proofErr w:type="gramStart"/>
      <w:r w:rsidR="000868D4" w:rsidRPr="000868D4">
        <w:rPr>
          <w:rFonts w:ascii="Times New Roman" w:hAnsi="Times New Roman" w:cs="Times New Roman"/>
        </w:rPr>
        <w:t>1:N</w:t>
      </w:r>
      <w:proofErr w:type="gramEnd"/>
      <w:r w:rsidR="000868D4" w:rsidRPr="000868D4">
        <w:rPr>
          <w:rFonts w:ascii="Times New Roman" w:hAnsi="Times New Roman" w:cs="Times New Roman"/>
        </w:rPr>
        <w:t xml:space="preserve"> se implementaron colocando la clave foránea (FK) en el lado “N”. Por ejemplo, como un Área de Conocimiento puede tener varios Cursos, la FK </w:t>
      </w:r>
      <w:proofErr w:type="spellStart"/>
      <w:r w:rsidR="000868D4" w:rsidRPr="000868D4">
        <w:rPr>
          <w:rFonts w:ascii="Times New Roman" w:hAnsi="Times New Roman" w:cs="Times New Roman"/>
        </w:rPr>
        <w:t>id_area</w:t>
      </w:r>
      <w:proofErr w:type="spellEnd"/>
      <w:r w:rsidR="000868D4" w:rsidRPr="000868D4">
        <w:rPr>
          <w:rFonts w:ascii="Times New Roman" w:hAnsi="Times New Roman" w:cs="Times New Roman"/>
        </w:rPr>
        <w:t xml:space="preserve"> se ubica en la tabla CURSO; de igual forma, una Cohorte pertenece a un solo Curso, un solo </w:t>
      </w:r>
      <w:proofErr w:type="spellStart"/>
      <w:r w:rsidR="000868D4" w:rsidRPr="000868D4">
        <w:rPr>
          <w:rFonts w:ascii="Times New Roman" w:hAnsi="Times New Roman" w:cs="Times New Roman"/>
        </w:rPr>
        <w:t>PeriodoAcadémico</w:t>
      </w:r>
      <w:proofErr w:type="spellEnd"/>
      <w:r w:rsidR="000868D4" w:rsidRPr="000868D4">
        <w:rPr>
          <w:rFonts w:ascii="Times New Roman" w:hAnsi="Times New Roman" w:cs="Times New Roman"/>
        </w:rPr>
        <w:t xml:space="preserve"> y es dictada por un solo Instructor, por lo que en COHORTE se incluyen las </w:t>
      </w:r>
      <w:proofErr w:type="spellStart"/>
      <w:r w:rsidR="000868D4" w:rsidRPr="000868D4">
        <w:rPr>
          <w:rFonts w:ascii="Times New Roman" w:hAnsi="Times New Roman" w:cs="Times New Roman"/>
        </w:rPr>
        <w:t>FKs</w:t>
      </w:r>
      <w:proofErr w:type="spellEnd"/>
      <w:r w:rsidR="000868D4" w:rsidRPr="000868D4">
        <w:rPr>
          <w:rFonts w:ascii="Times New Roman" w:hAnsi="Times New Roman" w:cs="Times New Roman"/>
        </w:rPr>
        <w:t xml:space="preserve"> </w:t>
      </w:r>
      <w:proofErr w:type="spellStart"/>
      <w:r w:rsidR="000868D4" w:rsidRPr="000868D4">
        <w:rPr>
          <w:rFonts w:ascii="Times New Roman" w:hAnsi="Times New Roman" w:cs="Times New Roman"/>
        </w:rPr>
        <w:t>id_curso</w:t>
      </w:r>
      <w:proofErr w:type="spellEnd"/>
      <w:r w:rsidR="000868D4" w:rsidRPr="000868D4">
        <w:rPr>
          <w:rFonts w:ascii="Times New Roman" w:hAnsi="Times New Roman" w:cs="Times New Roman"/>
        </w:rPr>
        <w:t xml:space="preserve">, </w:t>
      </w:r>
      <w:proofErr w:type="spellStart"/>
      <w:r w:rsidR="000868D4" w:rsidRPr="000868D4">
        <w:rPr>
          <w:rFonts w:ascii="Times New Roman" w:hAnsi="Times New Roman" w:cs="Times New Roman"/>
        </w:rPr>
        <w:t>id_periodo</w:t>
      </w:r>
      <w:proofErr w:type="spellEnd"/>
      <w:r w:rsidR="000868D4" w:rsidRPr="000868D4">
        <w:rPr>
          <w:rFonts w:ascii="Times New Roman" w:hAnsi="Times New Roman" w:cs="Times New Roman"/>
        </w:rPr>
        <w:t xml:space="preserve"> e </w:t>
      </w:r>
      <w:proofErr w:type="spellStart"/>
      <w:r w:rsidR="000868D4" w:rsidRPr="000868D4">
        <w:rPr>
          <w:rFonts w:ascii="Times New Roman" w:hAnsi="Times New Roman" w:cs="Times New Roman"/>
        </w:rPr>
        <w:t>id_instructor</w:t>
      </w:r>
      <w:proofErr w:type="spellEnd"/>
      <w:r w:rsidR="000868D4" w:rsidRPr="000868D4">
        <w:rPr>
          <w:rFonts w:ascii="Times New Roman" w:hAnsi="Times New Roman" w:cs="Times New Roman"/>
        </w:rPr>
        <w:t>.</w:t>
      </w:r>
    </w:p>
    <w:p w14:paraId="04FECE11" w14:textId="77777777" w:rsidR="001B0550" w:rsidRDefault="001B0550" w:rsidP="000260EC">
      <w:pPr>
        <w:rPr>
          <w:rFonts w:ascii="Times New Roman" w:hAnsi="Times New Roman" w:cs="Times New Roman"/>
        </w:rPr>
      </w:pPr>
    </w:p>
    <w:p w14:paraId="1B4B7C0E" w14:textId="136673F3" w:rsidR="000868D4" w:rsidRPr="00F179B7" w:rsidRDefault="00F179B7" w:rsidP="000260EC">
      <w:pPr>
        <w:rPr>
          <w:rFonts w:ascii="Times New Roman" w:hAnsi="Times New Roman" w:cs="Times New Roman"/>
        </w:rPr>
      </w:pPr>
      <w:r w:rsidRPr="00F179B7">
        <w:rPr>
          <w:rFonts w:ascii="Times New Roman" w:hAnsi="Times New Roman" w:cs="Times New Roman"/>
        </w:rPr>
        <w:t xml:space="preserve">Las relaciones N:M se resolvieron mediante entidades asociativas (tablas puente). En el caso Estudiante–Cohorte, se creó INSCRIPCION para representar la matrícula del estudiante en una cohorte, quedando como relación </w:t>
      </w:r>
      <w:proofErr w:type="gramStart"/>
      <w:r w:rsidRPr="00F179B7">
        <w:rPr>
          <w:rFonts w:ascii="Times New Roman" w:hAnsi="Times New Roman" w:cs="Times New Roman"/>
        </w:rPr>
        <w:t>1:N</w:t>
      </w:r>
      <w:proofErr w:type="gramEnd"/>
      <w:r w:rsidRPr="00F179B7">
        <w:rPr>
          <w:rFonts w:ascii="Times New Roman" w:hAnsi="Times New Roman" w:cs="Times New Roman"/>
        </w:rPr>
        <w:t xml:space="preserve"> desde ESTUDIANTE a INSCRIPCION y </w:t>
      </w:r>
      <w:proofErr w:type="gramStart"/>
      <w:r w:rsidRPr="00F179B7">
        <w:rPr>
          <w:rFonts w:ascii="Times New Roman" w:hAnsi="Times New Roman" w:cs="Times New Roman"/>
        </w:rPr>
        <w:t>1:N</w:t>
      </w:r>
      <w:proofErr w:type="gramEnd"/>
      <w:r w:rsidRPr="00F179B7">
        <w:rPr>
          <w:rFonts w:ascii="Times New Roman" w:hAnsi="Times New Roman" w:cs="Times New Roman"/>
        </w:rPr>
        <w:t xml:space="preserve"> desde COHORTE a INSCRIPCION. Para asegurar la regla del dominio, se agrega la restricción </w:t>
      </w:r>
      <w:proofErr w:type="gramStart"/>
      <w:r w:rsidRPr="00F179B7">
        <w:rPr>
          <w:rFonts w:ascii="Times New Roman" w:hAnsi="Times New Roman" w:cs="Times New Roman"/>
        </w:rPr>
        <w:t>UNIQUE(</w:t>
      </w:r>
      <w:proofErr w:type="spellStart"/>
      <w:proofErr w:type="gramEnd"/>
      <w:r w:rsidRPr="00F179B7">
        <w:rPr>
          <w:rFonts w:ascii="Times New Roman" w:hAnsi="Times New Roman" w:cs="Times New Roman"/>
        </w:rPr>
        <w:t>id_estudiante</w:t>
      </w:r>
      <w:proofErr w:type="spellEnd"/>
      <w:r w:rsidRPr="00F179B7">
        <w:rPr>
          <w:rFonts w:ascii="Times New Roman" w:hAnsi="Times New Roman" w:cs="Times New Roman"/>
        </w:rPr>
        <w:t xml:space="preserve">, </w:t>
      </w:r>
      <w:proofErr w:type="spellStart"/>
      <w:r w:rsidRPr="00F179B7">
        <w:rPr>
          <w:rFonts w:ascii="Times New Roman" w:hAnsi="Times New Roman" w:cs="Times New Roman"/>
        </w:rPr>
        <w:t>codigo_cohorte</w:t>
      </w:r>
      <w:proofErr w:type="spellEnd"/>
      <w:r w:rsidRPr="00F179B7">
        <w:rPr>
          <w:rFonts w:ascii="Times New Roman" w:hAnsi="Times New Roman" w:cs="Times New Roman"/>
        </w:rPr>
        <w:t>), evitando inscripciones duplicadas. La relación Certificación–Curso se resolvió con CERTIFICACION_CURSO, y la relación de prerrequisitos (Curso–Curso) se resolvió con CURSO_PRERREQUISITO, usando claves compuestas en ambas tablas.</w:t>
      </w:r>
    </w:p>
    <w:p w14:paraId="09A28475" w14:textId="77777777" w:rsidR="00FA6409" w:rsidRDefault="00FA6409" w:rsidP="000260EC">
      <w:pPr>
        <w:rPr>
          <w:rFonts w:ascii="Times New Roman" w:hAnsi="Times New Roman" w:cs="Times New Roman"/>
        </w:rPr>
      </w:pPr>
    </w:p>
    <w:p w14:paraId="11485AF5" w14:textId="51194AA8" w:rsidR="00F179B7" w:rsidRPr="00F179B7" w:rsidRDefault="00A4129D" w:rsidP="000260EC">
      <w:pPr>
        <w:rPr>
          <w:rFonts w:ascii="Times New Roman" w:hAnsi="Times New Roman" w:cs="Times New Roman"/>
        </w:rPr>
      </w:pPr>
      <w:r>
        <w:rPr>
          <w:rFonts w:ascii="Times New Roman" w:hAnsi="Times New Roman" w:cs="Times New Roman"/>
        </w:rPr>
        <w:t>L</w:t>
      </w:r>
      <w:r w:rsidR="00F179B7" w:rsidRPr="00F179B7">
        <w:rPr>
          <w:rFonts w:ascii="Times New Roman" w:hAnsi="Times New Roman" w:cs="Times New Roman"/>
        </w:rPr>
        <w:t xml:space="preserve">a especialización se implementó con un </w:t>
      </w:r>
      <w:proofErr w:type="spellStart"/>
      <w:r w:rsidR="00F179B7" w:rsidRPr="00F179B7">
        <w:rPr>
          <w:rFonts w:ascii="Times New Roman" w:hAnsi="Times New Roman" w:cs="Times New Roman"/>
        </w:rPr>
        <w:t>supertipo</w:t>
      </w:r>
      <w:proofErr w:type="spellEnd"/>
      <w:r w:rsidR="00F179B7" w:rsidRPr="00F179B7">
        <w:rPr>
          <w:rFonts w:ascii="Times New Roman" w:hAnsi="Times New Roman" w:cs="Times New Roman"/>
        </w:rPr>
        <w:t xml:space="preserve"> PERSONA y los subtipos ESTUDIANTE e INSTRUCTOR, donde los subtipos usan </w:t>
      </w:r>
      <w:proofErr w:type="spellStart"/>
      <w:r w:rsidR="00F179B7" w:rsidRPr="00F179B7">
        <w:rPr>
          <w:rFonts w:ascii="Times New Roman" w:hAnsi="Times New Roman" w:cs="Times New Roman"/>
        </w:rPr>
        <w:t>id_persona</w:t>
      </w:r>
      <w:proofErr w:type="spellEnd"/>
      <w:r w:rsidR="00F179B7" w:rsidRPr="00F179B7">
        <w:rPr>
          <w:rFonts w:ascii="Times New Roman" w:hAnsi="Times New Roman" w:cs="Times New Roman"/>
        </w:rPr>
        <w:t xml:space="preserve"> como PK y FK hacia PERSONA, permitiendo que una persona pueda pertenecer a uno o ambos subtipos según lo definido en el modelo. Además, INSCRIPCION se considera dependiente porque solo existe si existe previamente un estudiante y una cohorte asociados.</w:t>
      </w:r>
    </w:p>
    <w:sectPr w:rsidR="00F179B7" w:rsidRPr="00F179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CEB"/>
    <w:rsid w:val="00011052"/>
    <w:rsid w:val="000260EC"/>
    <w:rsid w:val="000868D4"/>
    <w:rsid w:val="000D77D9"/>
    <w:rsid w:val="00103BC3"/>
    <w:rsid w:val="001366D4"/>
    <w:rsid w:val="001A5588"/>
    <w:rsid w:val="001B0550"/>
    <w:rsid w:val="0028225A"/>
    <w:rsid w:val="00320FE6"/>
    <w:rsid w:val="00541EAB"/>
    <w:rsid w:val="005A5FCD"/>
    <w:rsid w:val="005B66B2"/>
    <w:rsid w:val="005E127F"/>
    <w:rsid w:val="006165E3"/>
    <w:rsid w:val="00626265"/>
    <w:rsid w:val="006443FC"/>
    <w:rsid w:val="00644695"/>
    <w:rsid w:val="00682F3E"/>
    <w:rsid w:val="006D3819"/>
    <w:rsid w:val="006F172A"/>
    <w:rsid w:val="0071708A"/>
    <w:rsid w:val="007212A5"/>
    <w:rsid w:val="00756E95"/>
    <w:rsid w:val="007A42B5"/>
    <w:rsid w:val="008054FB"/>
    <w:rsid w:val="00837908"/>
    <w:rsid w:val="00881B0A"/>
    <w:rsid w:val="008D66C7"/>
    <w:rsid w:val="00914CEB"/>
    <w:rsid w:val="00922226"/>
    <w:rsid w:val="0096275E"/>
    <w:rsid w:val="00A015C6"/>
    <w:rsid w:val="00A4129D"/>
    <w:rsid w:val="00A81F55"/>
    <w:rsid w:val="00AB22C8"/>
    <w:rsid w:val="00B66C68"/>
    <w:rsid w:val="00C73987"/>
    <w:rsid w:val="00C9765A"/>
    <w:rsid w:val="00CB312F"/>
    <w:rsid w:val="00CC7D75"/>
    <w:rsid w:val="00CE38D8"/>
    <w:rsid w:val="00D462BC"/>
    <w:rsid w:val="00D84A66"/>
    <w:rsid w:val="00DB6B3F"/>
    <w:rsid w:val="00DE439F"/>
    <w:rsid w:val="00E260ED"/>
    <w:rsid w:val="00E85677"/>
    <w:rsid w:val="00E86779"/>
    <w:rsid w:val="00EB7CC1"/>
    <w:rsid w:val="00F179B7"/>
    <w:rsid w:val="00FA64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FD3B"/>
  <w15:chartTrackingRefBased/>
  <w15:docId w15:val="{5FF72DFC-BA9E-4673-AA3C-9A867E3E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4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4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4C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4C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4C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4C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4C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4C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4C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4C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4C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4C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4C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4C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4C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4C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4C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4CEB"/>
    <w:rPr>
      <w:rFonts w:eastAsiaTheme="majorEastAsia" w:cstheme="majorBidi"/>
      <w:color w:val="272727" w:themeColor="text1" w:themeTint="D8"/>
    </w:rPr>
  </w:style>
  <w:style w:type="paragraph" w:styleId="Ttulo">
    <w:name w:val="Title"/>
    <w:basedOn w:val="Normal"/>
    <w:next w:val="Normal"/>
    <w:link w:val="TtuloCar"/>
    <w:uiPriority w:val="10"/>
    <w:qFormat/>
    <w:rsid w:val="00914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4C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4C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4C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4CEB"/>
    <w:pPr>
      <w:spacing w:before="160"/>
      <w:jc w:val="center"/>
    </w:pPr>
    <w:rPr>
      <w:i/>
      <w:iCs/>
      <w:color w:val="404040" w:themeColor="text1" w:themeTint="BF"/>
    </w:rPr>
  </w:style>
  <w:style w:type="character" w:customStyle="1" w:styleId="CitaCar">
    <w:name w:val="Cita Car"/>
    <w:basedOn w:val="Fuentedeprrafopredeter"/>
    <w:link w:val="Cita"/>
    <w:uiPriority w:val="29"/>
    <w:rsid w:val="00914CEB"/>
    <w:rPr>
      <w:i/>
      <w:iCs/>
      <w:color w:val="404040" w:themeColor="text1" w:themeTint="BF"/>
    </w:rPr>
  </w:style>
  <w:style w:type="paragraph" w:styleId="Prrafodelista">
    <w:name w:val="List Paragraph"/>
    <w:basedOn w:val="Normal"/>
    <w:uiPriority w:val="34"/>
    <w:qFormat/>
    <w:rsid w:val="00914CEB"/>
    <w:pPr>
      <w:ind w:left="720"/>
      <w:contextualSpacing/>
    </w:pPr>
  </w:style>
  <w:style w:type="character" w:styleId="nfasisintenso">
    <w:name w:val="Intense Emphasis"/>
    <w:basedOn w:val="Fuentedeprrafopredeter"/>
    <w:uiPriority w:val="21"/>
    <w:qFormat/>
    <w:rsid w:val="00914CEB"/>
    <w:rPr>
      <w:i/>
      <w:iCs/>
      <w:color w:val="0F4761" w:themeColor="accent1" w:themeShade="BF"/>
    </w:rPr>
  </w:style>
  <w:style w:type="paragraph" w:styleId="Citadestacada">
    <w:name w:val="Intense Quote"/>
    <w:basedOn w:val="Normal"/>
    <w:next w:val="Normal"/>
    <w:link w:val="CitadestacadaCar"/>
    <w:uiPriority w:val="30"/>
    <w:qFormat/>
    <w:rsid w:val="00914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4CEB"/>
    <w:rPr>
      <w:i/>
      <w:iCs/>
      <w:color w:val="0F4761" w:themeColor="accent1" w:themeShade="BF"/>
    </w:rPr>
  </w:style>
  <w:style w:type="character" w:styleId="Referenciaintensa">
    <w:name w:val="Intense Reference"/>
    <w:basedOn w:val="Fuentedeprrafopredeter"/>
    <w:uiPriority w:val="32"/>
    <w:qFormat/>
    <w:rsid w:val="00914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304</TotalTime>
  <Pages>5</Pages>
  <Words>896</Words>
  <Characters>4930</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Bautista Vanegas</dc:creator>
  <cp:keywords/>
  <dc:description/>
  <cp:lastModifiedBy>Francisco Bautista Vanegas</cp:lastModifiedBy>
  <cp:revision>51</cp:revision>
  <dcterms:created xsi:type="dcterms:W3CDTF">2026-03-05T19:38:00Z</dcterms:created>
  <dcterms:modified xsi:type="dcterms:W3CDTF">2026-03-06T00:42:00Z</dcterms:modified>
</cp:coreProperties>
</file>