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510EF" w14:textId="77777777" w:rsidR="00356CED" w:rsidRDefault="00CF0100">
      <w:pPr>
        <w:pStyle w:val="Heading1"/>
        <w:spacing w:line="256" w:lineRule="auto"/>
      </w:pPr>
      <w:r>
        <w:t>Project Design Phase Proposed</w:t>
      </w:r>
      <w:r>
        <w:rPr>
          <w:spacing w:val="-14"/>
        </w:rPr>
        <w:t xml:space="preserve"> </w:t>
      </w:r>
      <w:r>
        <w:t>Solution</w:t>
      </w:r>
      <w:r>
        <w:rPr>
          <w:spacing w:val="-14"/>
        </w:rPr>
        <w:t xml:space="preserve"> </w:t>
      </w:r>
      <w:r>
        <w:t>Template</w:t>
      </w:r>
    </w:p>
    <w:p w14:paraId="1F879D0F" w14:textId="77777777" w:rsidR="00356CED" w:rsidRDefault="00356CED">
      <w:pPr>
        <w:pStyle w:val="BodyText"/>
        <w:spacing w:before="51"/>
        <w:rPr>
          <w:b/>
          <w:sz w:val="20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95"/>
        <w:gridCol w:w="4338"/>
      </w:tblGrid>
      <w:tr w:rsidR="00356CED" w14:paraId="47993DFD" w14:textId="77777777">
        <w:trPr>
          <w:trHeight w:val="268"/>
        </w:trPr>
        <w:tc>
          <w:tcPr>
            <w:tcW w:w="4695" w:type="dxa"/>
          </w:tcPr>
          <w:p w14:paraId="30A10212" w14:textId="77777777" w:rsidR="00356CED" w:rsidRDefault="00CF0100">
            <w:pPr>
              <w:pStyle w:val="TableParagraph"/>
              <w:spacing w:line="248" w:lineRule="exact"/>
              <w:ind w:left="107"/>
            </w:pPr>
            <w:r>
              <w:rPr>
                <w:spacing w:val="-4"/>
              </w:rPr>
              <w:t>Date</w:t>
            </w:r>
          </w:p>
        </w:tc>
        <w:tc>
          <w:tcPr>
            <w:tcW w:w="4338" w:type="dxa"/>
          </w:tcPr>
          <w:p w14:paraId="2BD93A2B" w14:textId="7864B510" w:rsidR="00356CED" w:rsidRDefault="00CF0100">
            <w:pPr>
              <w:pStyle w:val="TableParagraph"/>
              <w:spacing w:line="248" w:lineRule="exact"/>
              <w:ind w:left="108"/>
            </w:pPr>
            <w:r w:rsidRPr="00DA58C8">
              <w:t>02 October 2026</w:t>
            </w:r>
          </w:p>
        </w:tc>
      </w:tr>
      <w:tr w:rsidR="00356CED" w14:paraId="343EA9BE" w14:textId="77777777">
        <w:trPr>
          <w:trHeight w:val="268"/>
        </w:trPr>
        <w:tc>
          <w:tcPr>
            <w:tcW w:w="4695" w:type="dxa"/>
          </w:tcPr>
          <w:p w14:paraId="5CEBFFDB" w14:textId="77777777" w:rsidR="00356CED" w:rsidRDefault="00CF0100">
            <w:pPr>
              <w:pStyle w:val="TableParagraph"/>
              <w:spacing w:line="248" w:lineRule="exact"/>
              <w:ind w:left="107"/>
            </w:pPr>
            <w:r>
              <w:t>Team</w:t>
            </w:r>
            <w:r>
              <w:rPr>
                <w:spacing w:val="-2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4338" w:type="dxa"/>
          </w:tcPr>
          <w:p w14:paraId="64C35271" w14:textId="19582DF9" w:rsidR="00356CED" w:rsidRDefault="0002517A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  <w:r w:rsidRPr="00F62F76">
              <w:rPr>
                <w:rFonts w:ascii="Times New Roman"/>
                <w:sz w:val="18"/>
              </w:rPr>
              <w:t>SWTID-2026-8608</w:t>
            </w:r>
          </w:p>
        </w:tc>
      </w:tr>
      <w:tr w:rsidR="00356CED" w14:paraId="6DFFC7E5" w14:textId="77777777">
        <w:trPr>
          <w:trHeight w:val="268"/>
        </w:trPr>
        <w:tc>
          <w:tcPr>
            <w:tcW w:w="4695" w:type="dxa"/>
          </w:tcPr>
          <w:p w14:paraId="6302BF0E" w14:textId="77777777" w:rsidR="00356CED" w:rsidRDefault="00CF0100">
            <w:pPr>
              <w:pStyle w:val="TableParagraph"/>
              <w:spacing w:line="248" w:lineRule="exact"/>
              <w:ind w:left="107"/>
            </w:pPr>
            <w:r>
              <w:t>Project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4338" w:type="dxa"/>
          </w:tcPr>
          <w:p w14:paraId="7B685E8A" w14:textId="6D5A0D67" w:rsidR="00356CED" w:rsidRDefault="00CF0100">
            <w:pPr>
              <w:pStyle w:val="TableParagraph"/>
              <w:spacing w:line="240" w:lineRule="auto"/>
              <w:rPr>
                <w:rFonts w:ascii="Times New Roman"/>
                <w:sz w:val="18"/>
              </w:rPr>
            </w:pPr>
            <w:r w:rsidRPr="00CF0100">
              <w:rPr>
                <w:rFonts w:ascii="Times New Roman"/>
                <w:sz w:val="18"/>
              </w:rPr>
              <w:t xml:space="preserve">Pocket Smart AI </w:t>
            </w:r>
            <w:r w:rsidRPr="00CF0100">
              <w:rPr>
                <w:rFonts w:ascii="Times New Roman"/>
                <w:sz w:val="18"/>
              </w:rPr>
              <w:t>–</w:t>
            </w:r>
            <w:r w:rsidRPr="00CF0100">
              <w:rPr>
                <w:rFonts w:ascii="Times New Roman"/>
                <w:sz w:val="18"/>
              </w:rPr>
              <w:t xml:space="preserve"> Your Smart Budget &amp; Recommendation Assistant</w:t>
            </w:r>
          </w:p>
        </w:tc>
      </w:tr>
      <w:tr w:rsidR="00356CED" w14:paraId="2FBED962" w14:textId="77777777">
        <w:trPr>
          <w:trHeight w:val="268"/>
        </w:trPr>
        <w:tc>
          <w:tcPr>
            <w:tcW w:w="4695" w:type="dxa"/>
          </w:tcPr>
          <w:p w14:paraId="08A48E76" w14:textId="77777777" w:rsidR="00356CED" w:rsidRDefault="00CF0100">
            <w:pPr>
              <w:pStyle w:val="TableParagraph"/>
              <w:spacing w:line="248" w:lineRule="exact"/>
              <w:ind w:left="107"/>
            </w:pPr>
            <w:r>
              <w:t>Maximum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4338" w:type="dxa"/>
          </w:tcPr>
          <w:p w14:paraId="2BF9F87F" w14:textId="77777777" w:rsidR="00356CED" w:rsidRDefault="00CF0100">
            <w:pPr>
              <w:pStyle w:val="TableParagraph"/>
              <w:spacing w:line="248" w:lineRule="exact"/>
              <w:ind w:left="108"/>
            </w:pPr>
            <w:r>
              <w:t>2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</w:tr>
    </w:tbl>
    <w:p w14:paraId="47A655C0" w14:textId="77777777" w:rsidR="00356CED" w:rsidRDefault="00356CED">
      <w:pPr>
        <w:pStyle w:val="BodyText"/>
        <w:spacing w:before="183"/>
        <w:rPr>
          <w:b/>
        </w:rPr>
      </w:pPr>
    </w:p>
    <w:p w14:paraId="533475B9" w14:textId="77777777" w:rsidR="00356CED" w:rsidRDefault="00CF0100">
      <w:pPr>
        <w:pStyle w:val="Heading2"/>
      </w:pPr>
      <w:r>
        <w:t>Proposed</w:t>
      </w:r>
      <w:r>
        <w:rPr>
          <w:spacing w:val="-8"/>
        </w:rPr>
        <w:t xml:space="preserve"> </w:t>
      </w:r>
      <w:r>
        <w:t>Solution</w:t>
      </w:r>
      <w:r>
        <w:rPr>
          <w:spacing w:val="-8"/>
        </w:rPr>
        <w:t xml:space="preserve"> </w:t>
      </w:r>
      <w:r>
        <w:rPr>
          <w:spacing w:val="-2"/>
        </w:rPr>
        <w:t>Template:</w:t>
      </w:r>
    </w:p>
    <w:p w14:paraId="1E952548" w14:textId="77777777" w:rsidR="00356CED" w:rsidRDefault="00CF0100">
      <w:pPr>
        <w:pStyle w:val="BodyText"/>
        <w:spacing w:before="180"/>
        <w:ind w:left="23"/>
      </w:pPr>
      <w:r>
        <w:t>Project</w:t>
      </w:r>
      <w:r>
        <w:rPr>
          <w:spacing w:val="-8"/>
        </w:rPr>
        <w:t xml:space="preserve"> </w:t>
      </w:r>
      <w:r>
        <w:t>team</w:t>
      </w:r>
      <w:r>
        <w:rPr>
          <w:spacing w:val="-4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fill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5"/>
        </w:rPr>
        <w:t xml:space="preserve"> </w:t>
      </w:r>
      <w:r>
        <w:t>information</w:t>
      </w:r>
      <w:r>
        <w:rPr>
          <w:spacing w:val="-5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proposed</w:t>
      </w:r>
      <w:r>
        <w:rPr>
          <w:spacing w:val="-3"/>
        </w:rPr>
        <w:t xml:space="preserve"> </w:t>
      </w:r>
      <w:r>
        <w:t>solution</w:t>
      </w:r>
      <w:r>
        <w:rPr>
          <w:spacing w:val="-7"/>
        </w:rPr>
        <w:t xml:space="preserve"> </w:t>
      </w:r>
      <w:r>
        <w:rPr>
          <w:spacing w:val="-2"/>
        </w:rPr>
        <w:t>template.</w:t>
      </w:r>
    </w:p>
    <w:p w14:paraId="5AC40449" w14:textId="77777777" w:rsidR="00356CED" w:rsidRDefault="00356CED">
      <w:pPr>
        <w:pStyle w:val="BodyText"/>
        <w:rPr>
          <w:sz w:val="15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2"/>
        <w:gridCol w:w="3658"/>
        <w:gridCol w:w="4508"/>
      </w:tblGrid>
      <w:tr w:rsidR="00356CED" w14:paraId="602070AB" w14:textId="77777777">
        <w:trPr>
          <w:trHeight w:val="556"/>
        </w:trPr>
        <w:tc>
          <w:tcPr>
            <w:tcW w:w="902" w:type="dxa"/>
          </w:tcPr>
          <w:p w14:paraId="2CE54926" w14:textId="77777777" w:rsidR="00356CED" w:rsidRDefault="00CF0100">
            <w:pPr>
              <w:pStyle w:val="TableParagraph"/>
              <w:ind w:right="296"/>
              <w:jc w:val="right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S.No</w:t>
            </w:r>
            <w:proofErr w:type="spellEnd"/>
            <w:r>
              <w:rPr>
                <w:b/>
                <w:spacing w:val="-2"/>
              </w:rPr>
              <w:t>.</w:t>
            </w:r>
          </w:p>
        </w:tc>
        <w:tc>
          <w:tcPr>
            <w:tcW w:w="3658" w:type="dxa"/>
          </w:tcPr>
          <w:p w14:paraId="73340E78" w14:textId="77777777" w:rsidR="00356CED" w:rsidRDefault="00CF0100">
            <w:pPr>
              <w:pStyle w:val="TableParagraph"/>
              <w:ind w:left="105"/>
              <w:rPr>
                <w:b/>
              </w:rPr>
            </w:pPr>
            <w:r>
              <w:rPr>
                <w:b/>
                <w:spacing w:val="-2"/>
              </w:rPr>
              <w:t>Parameter</w:t>
            </w:r>
          </w:p>
        </w:tc>
        <w:tc>
          <w:tcPr>
            <w:tcW w:w="4508" w:type="dxa"/>
          </w:tcPr>
          <w:p w14:paraId="2F1BFF5D" w14:textId="77777777" w:rsidR="00356CED" w:rsidRDefault="00CF0100">
            <w:pPr>
              <w:pStyle w:val="TableParagraph"/>
              <w:ind w:left="108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</w:tr>
      <w:tr w:rsidR="00356CED" w14:paraId="706ECB3F" w14:textId="77777777">
        <w:trPr>
          <w:trHeight w:val="816"/>
        </w:trPr>
        <w:tc>
          <w:tcPr>
            <w:tcW w:w="902" w:type="dxa"/>
          </w:tcPr>
          <w:p w14:paraId="578F40D0" w14:textId="77777777" w:rsidR="00356CED" w:rsidRDefault="00CF0100">
            <w:pPr>
              <w:pStyle w:val="TableParagraph"/>
              <w:ind w:right="329"/>
              <w:jc w:val="right"/>
            </w:pPr>
            <w:r>
              <w:rPr>
                <w:spacing w:val="-5"/>
              </w:rPr>
              <w:t>1.</w:t>
            </w:r>
          </w:p>
        </w:tc>
        <w:tc>
          <w:tcPr>
            <w:tcW w:w="3658" w:type="dxa"/>
          </w:tcPr>
          <w:p w14:paraId="2DB64C99" w14:textId="77777777" w:rsidR="00356CED" w:rsidRDefault="00CF0100">
            <w:pPr>
              <w:pStyle w:val="TableParagraph"/>
              <w:spacing w:line="240" w:lineRule="auto"/>
              <w:ind w:left="105"/>
            </w:pPr>
            <w:r>
              <w:rPr>
                <w:color w:val="212121"/>
              </w:rPr>
              <w:t>Problem</w:t>
            </w:r>
            <w:r>
              <w:rPr>
                <w:color w:val="212121"/>
                <w:spacing w:val="-10"/>
              </w:rPr>
              <w:t xml:space="preserve"> </w:t>
            </w:r>
            <w:r>
              <w:rPr>
                <w:color w:val="212121"/>
              </w:rPr>
              <w:t>Statement</w:t>
            </w:r>
            <w:r>
              <w:rPr>
                <w:color w:val="212121"/>
                <w:spacing w:val="-10"/>
              </w:rPr>
              <w:t xml:space="preserve"> </w:t>
            </w:r>
            <w:r>
              <w:rPr>
                <w:color w:val="212121"/>
              </w:rPr>
              <w:t>(Problem</w:t>
            </w:r>
            <w:r>
              <w:rPr>
                <w:color w:val="212121"/>
                <w:spacing w:val="-9"/>
              </w:rPr>
              <w:t xml:space="preserve"> </w:t>
            </w:r>
            <w:r>
              <w:rPr>
                <w:color w:val="212121"/>
              </w:rPr>
              <w:t>to</w:t>
            </w:r>
            <w:r>
              <w:rPr>
                <w:color w:val="212121"/>
                <w:spacing w:val="-9"/>
              </w:rPr>
              <w:t xml:space="preserve"> </w:t>
            </w:r>
            <w:r>
              <w:rPr>
                <w:color w:val="212121"/>
              </w:rPr>
              <w:t xml:space="preserve">be </w:t>
            </w:r>
            <w:r>
              <w:rPr>
                <w:color w:val="212121"/>
                <w:spacing w:val="-2"/>
              </w:rPr>
              <w:t>solved)</w:t>
            </w:r>
          </w:p>
        </w:tc>
        <w:tc>
          <w:tcPr>
            <w:tcW w:w="4508" w:type="dxa"/>
          </w:tcPr>
          <w:p w14:paraId="45A545AD" w14:textId="572FB70E" w:rsidR="00356CED" w:rsidRDefault="00CF0100">
            <w:pPr>
              <w:pStyle w:val="TableParagraph"/>
              <w:spacing w:line="240" w:lineRule="auto"/>
              <w:rPr>
                <w:rFonts w:ascii="Times New Roman"/>
              </w:rPr>
            </w:pPr>
            <w:r w:rsidRPr="00CF0100">
              <w:rPr>
                <w:rFonts w:ascii="Times New Roman"/>
              </w:rPr>
              <w:t>Users find it difficult to manage their budget and obtain personalized recommendations that match their requirements.</w:t>
            </w:r>
          </w:p>
        </w:tc>
      </w:tr>
      <w:tr w:rsidR="00356CED" w14:paraId="054E8E23" w14:textId="77777777">
        <w:trPr>
          <w:trHeight w:val="817"/>
        </w:trPr>
        <w:tc>
          <w:tcPr>
            <w:tcW w:w="902" w:type="dxa"/>
          </w:tcPr>
          <w:p w14:paraId="65782213" w14:textId="77777777" w:rsidR="00356CED" w:rsidRDefault="00CF0100">
            <w:pPr>
              <w:pStyle w:val="TableParagraph"/>
              <w:spacing w:before="1" w:line="240" w:lineRule="auto"/>
              <w:ind w:right="329"/>
              <w:jc w:val="right"/>
            </w:pPr>
            <w:r>
              <w:rPr>
                <w:spacing w:val="-5"/>
              </w:rPr>
              <w:t>2.</w:t>
            </w:r>
          </w:p>
        </w:tc>
        <w:tc>
          <w:tcPr>
            <w:tcW w:w="3658" w:type="dxa"/>
          </w:tcPr>
          <w:p w14:paraId="4CC02C36" w14:textId="77777777" w:rsidR="00356CED" w:rsidRDefault="00CF0100">
            <w:pPr>
              <w:pStyle w:val="TableParagraph"/>
              <w:ind w:left="105"/>
            </w:pPr>
            <w:r>
              <w:rPr>
                <w:color w:val="212121"/>
              </w:rPr>
              <w:t>Idea</w:t>
            </w:r>
            <w:r>
              <w:rPr>
                <w:color w:val="212121"/>
                <w:spacing w:val="-4"/>
              </w:rPr>
              <w:t xml:space="preserve"> </w:t>
            </w:r>
            <w:r>
              <w:rPr>
                <w:color w:val="212121"/>
              </w:rPr>
              <w:t>/</w:t>
            </w:r>
            <w:r>
              <w:rPr>
                <w:color w:val="212121"/>
                <w:spacing w:val="-2"/>
              </w:rPr>
              <w:t xml:space="preserve"> </w:t>
            </w:r>
            <w:r>
              <w:rPr>
                <w:color w:val="212121"/>
              </w:rPr>
              <w:t>Solution</w:t>
            </w:r>
            <w:r>
              <w:rPr>
                <w:color w:val="212121"/>
                <w:spacing w:val="-4"/>
              </w:rPr>
              <w:t xml:space="preserve"> </w:t>
            </w:r>
            <w:r>
              <w:rPr>
                <w:color w:val="212121"/>
                <w:spacing w:val="-2"/>
              </w:rPr>
              <w:t>description</w:t>
            </w:r>
          </w:p>
        </w:tc>
        <w:tc>
          <w:tcPr>
            <w:tcW w:w="4508" w:type="dxa"/>
          </w:tcPr>
          <w:p w14:paraId="036CF062" w14:textId="44AEDFF8" w:rsidR="00356CED" w:rsidRDefault="00CF0100">
            <w:pPr>
              <w:pStyle w:val="TableParagraph"/>
              <w:spacing w:line="240" w:lineRule="auto"/>
              <w:rPr>
                <w:rFonts w:ascii="Times New Roman"/>
              </w:rPr>
            </w:pPr>
            <w:proofErr w:type="spellStart"/>
            <w:r w:rsidRPr="00CF0100">
              <w:rPr>
                <w:rFonts w:ascii="Times New Roman"/>
              </w:rPr>
              <w:t>PocketSmart</w:t>
            </w:r>
            <w:proofErr w:type="spellEnd"/>
            <w:r w:rsidRPr="00CF0100">
              <w:rPr>
                <w:rFonts w:ascii="Times New Roman"/>
              </w:rPr>
              <w:t xml:space="preserve"> AI is an AI-powered web application that accepts user budget and preferences and generates personalized recommendations using Google Gemini AI.</w:t>
            </w:r>
          </w:p>
        </w:tc>
      </w:tr>
      <w:tr w:rsidR="00356CED" w14:paraId="29AFE7AD" w14:textId="77777777">
        <w:trPr>
          <w:trHeight w:val="786"/>
        </w:trPr>
        <w:tc>
          <w:tcPr>
            <w:tcW w:w="902" w:type="dxa"/>
          </w:tcPr>
          <w:p w14:paraId="31AF8079" w14:textId="77777777" w:rsidR="00356CED" w:rsidRDefault="00CF0100">
            <w:pPr>
              <w:pStyle w:val="TableParagraph"/>
              <w:ind w:right="329"/>
              <w:jc w:val="right"/>
            </w:pPr>
            <w:r>
              <w:rPr>
                <w:spacing w:val="-5"/>
              </w:rPr>
              <w:t>3.</w:t>
            </w:r>
          </w:p>
        </w:tc>
        <w:tc>
          <w:tcPr>
            <w:tcW w:w="3658" w:type="dxa"/>
          </w:tcPr>
          <w:p w14:paraId="34E07ECB" w14:textId="77777777" w:rsidR="00356CED" w:rsidRDefault="00CF0100">
            <w:pPr>
              <w:pStyle w:val="TableParagraph"/>
              <w:ind w:left="105"/>
            </w:pPr>
            <w:r>
              <w:rPr>
                <w:color w:val="212121"/>
              </w:rPr>
              <w:t>Novelty</w:t>
            </w:r>
            <w:r>
              <w:rPr>
                <w:color w:val="212121"/>
                <w:spacing w:val="-3"/>
              </w:rPr>
              <w:t xml:space="preserve"> </w:t>
            </w:r>
            <w:r>
              <w:rPr>
                <w:color w:val="212121"/>
              </w:rPr>
              <w:t>/</w:t>
            </w:r>
            <w:r>
              <w:rPr>
                <w:color w:val="212121"/>
                <w:spacing w:val="-2"/>
              </w:rPr>
              <w:t xml:space="preserve"> Uniqueness</w:t>
            </w:r>
          </w:p>
        </w:tc>
        <w:tc>
          <w:tcPr>
            <w:tcW w:w="4508" w:type="dxa"/>
          </w:tcPr>
          <w:p w14:paraId="6584C29A" w14:textId="5FF7D5ED" w:rsidR="00356CED" w:rsidRDefault="00CF0100">
            <w:pPr>
              <w:pStyle w:val="TableParagraph"/>
              <w:spacing w:line="240" w:lineRule="auto"/>
              <w:rPr>
                <w:rFonts w:ascii="Times New Roman"/>
              </w:rPr>
            </w:pPr>
            <w:r w:rsidRPr="00CF0100">
              <w:rPr>
                <w:rFonts w:ascii="Times New Roman"/>
              </w:rPr>
              <w:t>The system combines budget awareness, user preferences and generative AI to provide personalized recommendations rather than only displaying generic options.</w:t>
            </w:r>
          </w:p>
          <w:p w14:paraId="236D0D9C" w14:textId="77777777" w:rsidR="00CF0100" w:rsidRPr="00CF0100" w:rsidRDefault="00CF0100" w:rsidP="00CF0100"/>
        </w:tc>
      </w:tr>
      <w:tr w:rsidR="00356CED" w14:paraId="568EE558" w14:textId="77777777">
        <w:trPr>
          <w:trHeight w:val="817"/>
        </w:trPr>
        <w:tc>
          <w:tcPr>
            <w:tcW w:w="902" w:type="dxa"/>
          </w:tcPr>
          <w:p w14:paraId="5C578EB2" w14:textId="77777777" w:rsidR="00356CED" w:rsidRDefault="00CF0100">
            <w:pPr>
              <w:pStyle w:val="TableParagraph"/>
              <w:ind w:right="329"/>
              <w:jc w:val="right"/>
            </w:pPr>
            <w:r>
              <w:rPr>
                <w:spacing w:val="-5"/>
              </w:rPr>
              <w:t>4.</w:t>
            </w:r>
          </w:p>
        </w:tc>
        <w:tc>
          <w:tcPr>
            <w:tcW w:w="3658" w:type="dxa"/>
          </w:tcPr>
          <w:p w14:paraId="260A1B02" w14:textId="77777777" w:rsidR="00356CED" w:rsidRDefault="00CF0100">
            <w:pPr>
              <w:pStyle w:val="TableParagraph"/>
              <w:ind w:left="105"/>
            </w:pPr>
            <w:r>
              <w:rPr>
                <w:color w:val="212121"/>
              </w:rPr>
              <w:t>Social</w:t>
            </w:r>
            <w:r>
              <w:rPr>
                <w:color w:val="212121"/>
                <w:spacing w:val="-5"/>
              </w:rPr>
              <w:t xml:space="preserve"> </w:t>
            </w:r>
            <w:r>
              <w:rPr>
                <w:color w:val="212121"/>
              </w:rPr>
              <w:t>Impact</w:t>
            </w:r>
            <w:r>
              <w:rPr>
                <w:color w:val="212121"/>
                <w:spacing w:val="-5"/>
              </w:rPr>
              <w:t xml:space="preserve"> </w:t>
            </w:r>
            <w:r>
              <w:rPr>
                <w:color w:val="212121"/>
              </w:rPr>
              <w:t>/</w:t>
            </w:r>
            <w:r>
              <w:rPr>
                <w:color w:val="212121"/>
                <w:spacing w:val="-3"/>
              </w:rPr>
              <w:t xml:space="preserve"> </w:t>
            </w:r>
            <w:r>
              <w:rPr>
                <w:color w:val="212121"/>
              </w:rPr>
              <w:t>Customer</w:t>
            </w:r>
            <w:r>
              <w:rPr>
                <w:color w:val="212121"/>
                <w:spacing w:val="-3"/>
              </w:rPr>
              <w:t xml:space="preserve"> </w:t>
            </w:r>
            <w:r>
              <w:rPr>
                <w:color w:val="212121"/>
                <w:spacing w:val="-2"/>
              </w:rPr>
              <w:t>Satisfaction</w:t>
            </w:r>
          </w:p>
        </w:tc>
        <w:tc>
          <w:tcPr>
            <w:tcW w:w="4508" w:type="dxa"/>
          </w:tcPr>
          <w:p w14:paraId="6CBAD51F" w14:textId="4E75E9AE" w:rsidR="00356CED" w:rsidRDefault="00CF0100">
            <w:pPr>
              <w:pStyle w:val="TableParagraph"/>
              <w:spacing w:line="240" w:lineRule="auto"/>
              <w:rPr>
                <w:rFonts w:ascii="Times New Roman"/>
              </w:rPr>
            </w:pPr>
            <w:r w:rsidRPr="00CF0100">
              <w:rPr>
                <w:rFonts w:ascii="Times New Roman"/>
              </w:rPr>
              <w:t>Helps users make more informed budget-based decisions, reduce unnecessary spending and simplify planning.</w:t>
            </w:r>
          </w:p>
        </w:tc>
      </w:tr>
      <w:tr w:rsidR="00356CED" w14:paraId="1AAAEDF6" w14:textId="77777777">
        <w:trPr>
          <w:trHeight w:val="816"/>
        </w:trPr>
        <w:tc>
          <w:tcPr>
            <w:tcW w:w="902" w:type="dxa"/>
          </w:tcPr>
          <w:p w14:paraId="43014E24" w14:textId="77777777" w:rsidR="00356CED" w:rsidRDefault="00CF0100">
            <w:pPr>
              <w:pStyle w:val="TableParagraph"/>
              <w:ind w:right="329"/>
              <w:jc w:val="right"/>
            </w:pPr>
            <w:r>
              <w:rPr>
                <w:spacing w:val="-5"/>
              </w:rPr>
              <w:t>5.</w:t>
            </w:r>
          </w:p>
        </w:tc>
        <w:tc>
          <w:tcPr>
            <w:tcW w:w="3658" w:type="dxa"/>
          </w:tcPr>
          <w:p w14:paraId="241F8782" w14:textId="77777777" w:rsidR="00356CED" w:rsidRDefault="00CF0100">
            <w:pPr>
              <w:pStyle w:val="TableParagraph"/>
              <w:ind w:left="105"/>
            </w:pPr>
            <w:r>
              <w:rPr>
                <w:color w:val="212121"/>
              </w:rPr>
              <w:t>Business</w:t>
            </w:r>
            <w:r>
              <w:rPr>
                <w:color w:val="212121"/>
                <w:spacing w:val="-5"/>
              </w:rPr>
              <w:t xml:space="preserve"> </w:t>
            </w:r>
            <w:r>
              <w:rPr>
                <w:color w:val="212121"/>
              </w:rPr>
              <w:t>Model</w:t>
            </w:r>
            <w:r>
              <w:rPr>
                <w:color w:val="212121"/>
                <w:spacing w:val="-8"/>
              </w:rPr>
              <w:t xml:space="preserve"> </w:t>
            </w:r>
            <w:r>
              <w:rPr>
                <w:color w:val="212121"/>
              </w:rPr>
              <w:t>(Revenue</w:t>
            </w:r>
            <w:r>
              <w:rPr>
                <w:color w:val="212121"/>
                <w:spacing w:val="-9"/>
              </w:rPr>
              <w:t xml:space="preserve"> </w:t>
            </w:r>
            <w:r>
              <w:rPr>
                <w:color w:val="212121"/>
                <w:spacing w:val="-2"/>
              </w:rPr>
              <w:t>Model)</w:t>
            </w:r>
          </w:p>
        </w:tc>
        <w:tc>
          <w:tcPr>
            <w:tcW w:w="4508" w:type="dxa"/>
          </w:tcPr>
          <w:p w14:paraId="689E4431" w14:textId="4D688C7B" w:rsidR="00356CED" w:rsidRDefault="00CF0100">
            <w:pPr>
              <w:pStyle w:val="TableParagraph"/>
              <w:spacing w:line="240" w:lineRule="auto"/>
              <w:rPr>
                <w:rFonts w:ascii="Times New Roman"/>
              </w:rPr>
            </w:pPr>
            <w:r w:rsidRPr="00CF0100">
              <w:rPr>
                <w:rFonts w:ascii="Times New Roman"/>
              </w:rPr>
              <w:t>Potential future model: freemium access, premium AI features and partnerships with relevant service/product providers.</w:t>
            </w:r>
          </w:p>
        </w:tc>
      </w:tr>
      <w:tr w:rsidR="00356CED" w14:paraId="6E7C278B" w14:textId="77777777">
        <w:trPr>
          <w:trHeight w:val="817"/>
        </w:trPr>
        <w:tc>
          <w:tcPr>
            <w:tcW w:w="902" w:type="dxa"/>
          </w:tcPr>
          <w:p w14:paraId="2A77A7E5" w14:textId="77777777" w:rsidR="00356CED" w:rsidRDefault="00CF0100">
            <w:pPr>
              <w:pStyle w:val="TableParagraph"/>
              <w:ind w:right="329"/>
              <w:jc w:val="right"/>
            </w:pPr>
            <w:r>
              <w:rPr>
                <w:spacing w:val="-5"/>
              </w:rPr>
              <w:t>6.</w:t>
            </w:r>
          </w:p>
        </w:tc>
        <w:tc>
          <w:tcPr>
            <w:tcW w:w="3658" w:type="dxa"/>
          </w:tcPr>
          <w:p w14:paraId="4B70D881" w14:textId="77777777" w:rsidR="00356CED" w:rsidRDefault="00CF0100">
            <w:pPr>
              <w:pStyle w:val="TableParagraph"/>
              <w:ind w:left="105"/>
            </w:pPr>
            <w:r>
              <w:rPr>
                <w:color w:val="212121"/>
              </w:rPr>
              <w:t>Scalability</w:t>
            </w:r>
            <w:r>
              <w:rPr>
                <w:color w:val="212121"/>
                <w:spacing w:val="-5"/>
              </w:rPr>
              <w:t xml:space="preserve"> </w:t>
            </w:r>
            <w:r>
              <w:rPr>
                <w:color w:val="212121"/>
              </w:rPr>
              <w:t>of</w:t>
            </w:r>
            <w:r>
              <w:rPr>
                <w:color w:val="212121"/>
                <w:spacing w:val="-2"/>
              </w:rPr>
              <w:t xml:space="preserve"> </w:t>
            </w:r>
            <w:r>
              <w:rPr>
                <w:color w:val="212121"/>
              </w:rPr>
              <w:t>the</w:t>
            </w:r>
            <w:r>
              <w:rPr>
                <w:color w:val="212121"/>
                <w:spacing w:val="-2"/>
              </w:rPr>
              <w:t xml:space="preserve"> Solution</w:t>
            </w:r>
          </w:p>
        </w:tc>
        <w:tc>
          <w:tcPr>
            <w:tcW w:w="4508" w:type="dxa"/>
          </w:tcPr>
          <w:p w14:paraId="432E9E4F" w14:textId="3948EA17" w:rsidR="00356CED" w:rsidRDefault="00CF0100">
            <w:pPr>
              <w:pStyle w:val="TableParagraph"/>
              <w:spacing w:line="240" w:lineRule="auto"/>
              <w:rPr>
                <w:rFonts w:ascii="Times New Roman"/>
              </w:rPr>
            </w:pPr>
            <w:r w:rsidRPr="00CF0100">
              <w:rPr>
                <w:rFonts w:ascii="Times New Roman"/>
              </w:rPr>
              <w:t>The application can be extended with cloud deployment, larger databases, additional recommendation categories, analytics and mobile support.</w:t>
            </w:r>
          </w:p>
        </w:tc>
      </w:tr>
    </w:tbl>
    <w:p w14:paraId="2C060073" w14:textId="77777777" w:rsidR="00CF0100" w:rsidRDefault="00CF0100"/>
    <w:sectPr w:rsidR="00CF0100">
      <w:type w:val="continuous"/>
      <w:pgSz w:w="11910" w:h="16840"/>
      <w:pgMar w:top="800" w:right="1275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CED"/>
    <w:rsid w:val="0002517A"/>
    <w:rsid w:val="00356CED"/>
    <w:rsid w:val="0091087D"/>
    <w:rsid w:val="00A0215C"/>
    <w:rsid w:val="00CF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8FCEBA"/>
  <w15:docId w15:val="{B6DDC50E-BEE4-4DB9-A09F-408C67011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33"/>
      <w:ind w:left="3122" w:right="3263" w:hanging="1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3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68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201</Words>
  <Characters>1150</Characters>
  <Application>Microsoft Office Word</Application>
  <DocSecurity>0</DocSecurity>
  <Lines>9</Lines>
  <Paragraphs>2</Paragraphs>
  <ScaleCrop>false</ScaleCrop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Amarender Katkam</dc:creator>
  <cp:lastModifiedBy>Bavana T</cp:lastModifiedBy>
  <cp:revision>2</cp:revision>
  <dcterms:created xsi:type="dcterms:W3CDTF">2026-10-03T14:25:00Z</dcterms:created>
  <dcterms:modified xsi:type="dcterms:W3CDTF">2026-10-03T14:25:00Z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2025-02-15T00:00:00Z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2026-10-02T00:00:00Z</vt:filetime>
  </property>
  <property fmtid="{D5CDD505-2E9C-101B-9397-08002B2CF9AE}" pid="6" name="Producer">
    <vt:lpwstr>Microsoft® Word 2021</vt:lpwstr>
  </property>
</Properties>
</file>