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snapToGrid w:val="0"/>
          <w:color w:val="auto"/>
          <w:sz w:val="20"/>
          <w:szCs w:val="20"/>
          <w:lang w:val="en-GB"/>
        </w:rPr>
        <w:id w:val="-445931387"/>
        <w:docPartObj>
          <w:docPartGallery w:val="Table of Contents"/>
          <w:docPartUnique/>
        </w:docPartObj>
      </w:sdtPr>
      <w:sdtContent>
        <w:p w14:paraId="6444426A" w14:textId="1F5749C7" w:rsidR="005465E4" w:rsidRDefault="005465E4">
          <w:pPr>
            <w:pStyle w:val="TOCHeading"/>
          </w:pPr>
          <w:r>
            <w:t>Table of Contents</w:t>
          </w:r>
        </w:p>
        <w:p w14:paraId="29B4BB25" w14:textId="196396F6" w:rsidR="005465E4" w:rsidRDefault="005465E4">
          <w:pPr>
            <w:pStyle w:val="TOC1"/>
            <w:numPr>
              <w:ilvl w:val="0"/>
              <w:numId w:val="26"/>
            </w:numPr>
          </w:pPr>
          <w:r w:rsidRPr="00B16ADF">
            <w:rPr>
              <w:b/>
              <w:bCs/>
              <w:sz w:val="24"/>
              <w:szCs w:val="24"/>
            </w:rPr>
            <w:t>Identif</w:t>
          </w:r>
          <w:r>
            <w:rPr>
              <w:b/>
              <w:bCs/>
              <w:sz w:val="24"/>
              <w:szCs w:val="24"/>
            </w:rPr>
            <w:t>ying</w:t>
          </w:r>
          <w:r w:rsidRPr="00B16ADF">
            <w:rPr>
              <w:b/>
              <w:bCs/>
              <w:sz w:val="24"/>
              <w:szCs w:val="24"/>
            </w:rPr>
            <w:t xml:space="preserve"> the problem related to the chosen potential application</w:t>
          </w:r>
          <w:r>
            <w:rPr>
              <w:b/>
              <w:bCs/>
              <w:sz w:val="24"/>
              <w:szCs w:val="24"/>
            </w:rPr>
            <w:t xml:space="preserve"> </w:t>
          </w:r>
          <w:r>
            <w:ptab w:relativeTo="margin" w:alignment="right" w:leader="dot"/>
          </w:r>
          <w:r>
            <w:rPr>
              <w:b/>
              <w:bCs/>
            </w:rPr>
            <w:t>2</w:t>
          </w:r>
        </w:p>
        <w:p w14:paraId="5A58E6C1" w14:textId="1C702ABE" w:rsidR="005465E4" w:rsidRPr="002128FD" w:rsidRDefault="005465E4" w:rsidP="005465E4">
          <w:pPr>
            <w:pStyle w:val="TOC2"/>
            <w:ind w:left="216"/>
            <w:rPr>
              <w:rFonts w:asciiTheme="minorHAnsi" w:hAnsiTheme="minorHAnsi"/>
            </w:rPr>
          </w:pPr>
          <w:r>
            <w:t>1.</w:t>
          </w:r>
          <w:r w:rsidRPr="002128FD">
            <w:rPr>
              <w:rFonts w:asciiTheme="minorHAnsi" w:hAnsiTheme="minorHAnsi"/>
            </w:rPr>
            <w:t>0 Introduction</w:t>
          </w:r>
          <w:r w:rsidRPr="002128FD">
            <w:rPr>
              <w:rFonts w:asciiTheme="minorHAnsi" w:hAnsiTheme="minorHAnsi"/>
            </w:rPr>
            <w:ptab w:relativeTo="margin" w:alignment="right" w:leader="dot"/>
          </w:r>
          <w:r w:rsidRPr="002128FD">
            <w:rPr>
              <w:rFonts w:asciiTheme="minorHAnsi" w:hAnsiTheme="minorHAnsi"/>
            </w:rPr>
            <w:t>2</w:t>
          </w:r>
        </w:p>
        <w:p w14:paraId="7BE35533" w14:textId="669F254A" w:rsidR="005465E4" w:rsidRPr="005465E4" w:rsidRDefault="005465E4" w:rsidP="005465E4">
          <w:pPr>
            <w:jc w:val="both"/>
            <w:rPr>
              <w:bCs/>
              <w:lang w:val="en-US"/>
            </w:rPr>
          </w:pPr>
          <w:r w:rsidRPr="002128FD">
            <w:rPr>
              <w:rFonts w:asciiTheme="minorHAnsi" w:hAnsiTheme="minorHAnsi"/>
              <w:bCs/>
              <w:lang w:val="en-US"/>
            </w:rPr>
            <w:t xml:space="preserve">    1.1 Investigating current systems</w:t>
          </w:r>
          <w:r w:rsidRPr="002128FD">
            <w:rPr>
              <w:rFonts w:asciiTheme="minorHAnsi" w:hAnsiTheme="minorHAnsi"/>
            </w:rPr>
            <w:ptab w:relativeTo="margin" w:alignment="right" w:leader="dot"/>
          </w:r>
          <w:r w:rsidRPr="002128FD">
            <w:rPr>
              <w:rFonts w:asciiTheme="minorHAnsi" w:hAnsiTheme="minorHAnsi"/>
            </w:rPr>
            <w:t>3</w:t>
          </w:r>
        </w:p>
        <w:p w14:paraId="0E4B5AB4" w14:textId="77777777" w:rsidR="005465E4" w:rsidRPr="005465E4" w:rsidRDefault="005465E4" w:rsidP="005465E4"/>
        <w:p w14:paraId="1F996051" w14:textId="15AC9147" w:rsidR="005465E4" w:rsidRDefault="005465E4">
          <w:pPr>
            <w:pStyle w:val="TOC1"/>
          </w:pPr>
          <w:r>
            <w:rPr>
              <w:b/>
              <w:bCs/>
              <w:sz w:val="24"/>
              <w:szCs w:val="24"/>
            </w:rPr>
            <w:t>2)</w:t>
          </w:r>
          <w:r w:rsidR="002128FD">
            <w:rPr>
              <w:b/>
              <w:bCs/>
              <w:sz w:val="24"/>
              <w:szCs w:val="24"/>
            </w:rPr>
            <w:t xml:space="preserve"> </w:t>
          </w:r>
          <w:r>
            <w:rPr>
              <w:b/>
              <w:bCs/>
              <w:sz w:val="24"/>
              <w:szCs w:val="24"/>
            </w:rPr>
            <w:t>Proposed Solution</w:t>
          </w:r>
          <w:r>
            <w:t xml:space="preserve"> </w:t>
          </w:r>
          <w:r>
            <w:ptab w:relativeTo="margin" w:alignment="right" w:leader="dot"/>
          </w:r>
          <w:r w:rsidR="006F039B">
            <w:rPr>
              <w:b/>
              <w:bCs/>
            </w:rPr>
            <w:t>12</w:t>
          </w:r>
        </w:p>
        <w:p w14:paraId="5A10D3F9" w14:textId="39DCA393" w:rsidR="005465E4" w:rsidRPr="002128FD" w:rsidRDefault="00EF3D47">
          <w:pPr>
            <w:pStyle w:val="TOC2"/>
            <w:ind w:left="216"/>
            <w:rPr>
              <w:rFonts w:asciiTheme="minorHAnsi" w:hAnsiTheme="minorHAnsi"/>
            </w:rPr>
          </w:pPr>
          <w:r>
            <w:t>2.</w:t>
          </w:r>
          <w:r w:rsidRPr="002128FD">
            <w:rPr>
              <w:rFonts w:asciiTheme="minorHAnsi" w:hAnsiTheme="minorHAnsi"/>
            </w:rPr>
            <w:t>0 Problem Statement</w:t>
          </w:r>
          <w:r w:rsidR="005465E4" w:rsidRPr="002128FD">
            <w:rPr>
              <w:rFonts w:asciiTheme="minorHAnsi" w:hAnsiTheme="minorHAnsi"/>
            </w:rPr>
            <w:ptab w:relativeTo="margin" w:alignment="right" w:leader="dot"/>
          </w:r>
          <w:r w:rsidR="006F039B" w:rsidRPr="002128FD">
            <w:rPr>
              <w:rFonts w:asciiTheme="minorHAnsi" w:hAnsiTheme="minorHAnsi"/>
            </w:rPr>
            <w:t>12</w:t>
          </w:r>
        </w:p>
        <w:p w14:paraId="707DE4F6" w14:textId="1B5C1375" w:rsidR="00EF3D47" w:rsidRPr="002128FD" w:rsidRDefault="00EF3D47" w:rsidP="00EF3D47">
          <w:pPr>
            <w:pStyle w:val="TOC2"/>
            <w:ind w:left="216"/>
            <w:rPr>
              <w:rFonts w:asciiTheme="minorHAnsi" w:hAnsiTheme="minorHAnsi"/>
            </w:rPr>
          </w:pPr>
          <w:r w:rsidRPr="002128FD">
            <w:rPr>
              <w:rFonts w:asciiTheme="minorHAnsi" w:hAnsiTheme="minorHAnsi"/>
            </w:rPr>
            <w:t>2.1 Proposed IoT Solution</w:t>
          </w:r>
          <w:r w:rsidRPr="002128FD">
            <w:rPr>
              <w:rFonts w:asciiTheme="minorHAnsi" w:hAnsiTheme="minorHAnsi"/>
            </w:rPr>
            <w:ptab w:relativeTo="margin" w:alignment="right" w:leader="dot"/>
          </w:r>
          <w:r w:rsidR="006F039B" w:rsidRPr="002128FD">
            <w:rPr>
              <w:rFonts w:asciiTheme="minorHAnsi" w:hAnsiTheme="minorHAnsi"/>
            </w:rPr>
            <w:t>12</w:t>
          </w:r>
        </w:p>
        <w:p w14:paraId="7676A4EB" w14:textId="117C5D6F" w:rsidR="00EF3D47" w:rsidRDefault="00EF3D47" w:rsidP="00EF3D47">
          <w:pPr>
            <w:pStyle w:val="TOC3"/>
            <w:ind w:left="446"/>
          </w:pPr>
          <w:r w:rsidRPr="002128FD">
            <w:rPr>
              <w:sz w:val="20"/>
              <w:szCs w:val="20"/>
            </w:rPr>
            <w:t xml:space="preserve">2.1.0 </w:t>
          </w:r>
          <w:r w:rsidRPr="00133115">
            <w:rPr>
              <w:sz w:val="20"/>
              <w:szCs w:val="20"/>
            </w:rPr>
            <w:t>Concept Overview</w:t>
          </w:r>
          <w:r>
            <w:rPr>
              <w:b/>
              <w:bCs/>
              <w:sz w:val="24"/>
              <w:szCs w:val="24"/>
            </w:rPr>
            <w:t xml:space="preserve"> </w:t>
          </w:r>
          <w:r w:rsidR="005465E4">
            <w:ptab w:relativeTo="margin" w:alignment="right" w:leader="dot"/>
          </w:r>
          <w:r w:rsidR="006F039B">
            <w:t>12</w:t>
          </w:r>
        </w:p>
        <w:p w14:paraId="40A1B120" w14:textId="6E0CF45C" w:rsidR="00EF3D47" w:rsidRPr="00EF3D47" w:rsidRDefault="00EF3D47" w:rsidP="00EF3D47">
          <w:pPr>
            <w:tabs>
              <w:tab w:val="left" w:pos="2667"/>
            </w:tabs>
            <w:rPr>
              <w:b/>
              <w:bCs/>
              <w:sz w:val="24"/>
              <w:szCs w:val="24"/>
              <w:lang w:val="en-US"/>
            </w:rPr>
          </w:pPr>
          <w:r>
            <w:rPr>
              <w:lang w:val="en-US"/>
            </w:rPr>
            <w:t xml:space="preserve">         </w:t>
          </w:r>
          <w:r w:rsidRPr="00EF3D47">
            <w:rPr>
              <w:lang w:val="en-US"/>
            </w:rPr>
            <w:t>2.1.</w:t>
          </w:r>
          <w:r>
            <w:rPr>
              <w:lang w:val="en-US"/>
            </w:rPr>
            <w:t>1</w:t>
          </w:r>
          <w:r w:rsidRPr="00EF3D47">
            <w:rPr>
              <w:lang w:val="en-US"/>
            </w:rPr>
            <w:t xml:space="preserve"> </w:t>
          </w:r>
          <w:r w:rsidRPr="002128FD">
            <w:rPr>
              <w:rFonts w:asciiTheme="minorHAnsi" w:hAnsiTheme="minorHAnsi"/>
              <w:lang w:val="en-US"/>
            </w:rPr>
            <w:t>Implementation</w:t>
          </w:r>
          <w:r w:rsidRPr="002128FD">
            <w:rPr>
              <w:rFonts w:asciiTheme="minorHAnsi" w:hAnsiTheme="minorHAnsi"/>
              <w:sz w:val="24"/>
              <w:szCs w:val="24"/>
              <w:lang w:val="en-US"/>
            </w:rPr>
            <w:t xml:space="preserve"> </w:t>
          </w:r>
          <w:r w:rsidRPr="002128FD">
            <w:rPr>
              <w:rFonts w:asciiTheme="minorHAnsi" w:hAnsiTheme="minorHAnsi"/>
              <w:lang w:val="en-US"/>
            </w:rPr>
            <w:t xml:space="preserve">and </w:t>
          </w:r>
          <w:r w:rsidRPr="002128FD">
            <w:rPr>
              <w:rFonts w:asciiTheme="minorHAnsi" w:hAnsiTheme="minorHAnsi"/>
            </w:rPr>
            <w:t>Entrepreneurial Impact</w:t>
          </w:r>
          <w:r w:rsidRPr="002128FD">
            <w:rPr>
              <w:rFonts w:asciiTheme="minorHAnsi" w:hAnsiTheme="minorHAnsi"/>
            </w:rPr>
            <w:ptab w:relativeTo="margin" w:alignment="right" w:leader="dot"/>
          </w:r>
          <w:r w:rsidR="006F039B" w:rsidRPr="002128FD">
            <w:rPr>
              <w:rFonts w:asciiTheme="minorHAnsi" w:hAnsiTheme="minorHAnsi"/>
            </w:rPr>
            <w:t>12</w:t>
          </w:r>
        </w:p>
        <w:p w14:paraId="74605EDF" w14:textId="75E81EB7" w:rsidR="00EF3D47" w:rsidRDefault="00EF3D47" w:rsidP="00EF3D47">
          <w:pPr>
            <w:pStyle w:val="TOC3"/>
            <w:ind w:left="446"/>
          </w:pPr>
          <w:r w:rsidRPr="00EF3D47">
            <w:rPr>
              <w:sz w:val="20"/>
              <w:szCs w:val="20"/>
            </w:rPr>
            <w:t>2.1.</w:t>
          </w:r>
          <w:r>
            <w:rPr>
              <w:sz w:val="20"/>
              <w:szCs w:val="20"/>
            </w:rPr>
            <w:t>2</w:t>
          </w:r>
          <w:r w:rsidRPr="00EF3D47">
            <w:rPr>
              <w:sz w:val="20"/>
              <w:szCs w:val="20"/>
            </w:rPr>
            <w:t xml:space="preserve"> </w:t>
          </w:r>
          <w:r>
            <w:rPr>
              <w:sz w:val="20"/>
              <w:szCs w:val="20"/>
            </w:rPr>
            <w:t>System Architecture Diagram</w:t>
          </w:r>
          <w:r>
            <w:rPr>
              <w:b/>
              <w:bCs/>
              <w:sz w:val="24"/>
              <w:szCs w:val="24"/>
            </w:rPr>
            <w:t xml:space="preserve"> </w:t>
          </w:r>
          <w:r>
            <w:ptab w:relativeTo="margin" w:alignment="right" w:leader="dot"/>
          </w:r>
          <w:r w:rsidR="006F039B">
            <w:t>13</w:t>
          </w:r>
        </w:p>
        <w:p w14:paraId="3E982604" w14:textId="5D148CB2" w:rsidR="00EF3D47" w:rsidRDefault="00EF3D47" w:rsidP="00EF3D47">
          <w:pPr>
            <w:pStyle w:val="TOC3"/>
            <w:ind w:left="446"/>
          </w:pPr>
          <w:r w:rsidRPr="00EF3D47">
            <w:rPr>
              <w:sz w:val="20"/>
              <w:szCs w:val="20"/>
            </w:rPr>
            <w:t>2.1.</w:t>
          </w:r>
          <w:r>
            <w:rPr>
              <w:sz w:val="20"/>
              <w:szCs w:val="20"/>
            </w:rPr>
            <w:t>3 Industry Application</w:t>
          </w:r>
          <w:r>
            <w:rPr>
              <w:b/>
              <w:bCs/>
              <w:sz w:val="24"/>
              <w:szCs w:val="24"/>
            </w:rPr>
            <w:t xml:space="preserve"> </w:t>
          </w:r>
          <w:r>
            <w:ptab w:relativeTo="margin" w:alignment="right" w:leader="dot"/>
          </w:r>
          <w:r w:rsidR="00BA3DC6">
            <w:t>15</w:t>
          </w:r>
        </w:p>
        <w:p w14:paraId="4A2E8544" w14:textId="5A528419" w:rsidR="00EF3D47" w:rsidRDefault="00EF3D47" w:rsidP="00EF3D47">
          <w:pPr>
            <w:pStyle w:val="TOC3"/>
            <w:ind w:left="446"/>
          </w:pPr>
          <w:r w:rsidRPr="00EF3D47">
            <w:rPr>
              <w:sz w:val="20"/>
              <w:szCs w:val="20"/>
            </w:rPr>
            <w:t>2.1.</w:t>
          </w:r>
          <w:r>
            <w:rPr>
              <w:sz w:val="20"/>
              <w:szCs w:val="20"/>
            </w:rPr>
            <w:t>4</w:t>
          </w:r>
          <w:r w:rsidRPr="00EF3D47">
            <w:rPr>
              <w:sz w:val="20"/>
              <w:szCs w:val="20"/>
            </w:rPr>
            <w:t xml:space="preserve"> </w:t>
          </w:r>
          <w:r w:rsidR="006F039B">
            <w:rPr>
              <w:sz w:val="20"/>
              <w:szCs w:val="20"/>
            </w:rPr>
            <w:t>Unique Value Proposition</w:t>
          </w:r>
          <w:r>
            <w:rPr>
              <w:b/>
              <w:bCs/>
              <w:sz w:val="24"/>
              <w:szCs w:val="24"/>
            </w:rPr>
            <w:t xml:space="preserve"> </w:t>
          </w:r>
          <w:r>
            <w:ptab w:relativeTo="margin" w:alignment="right" w:leader="dot"/>
          </w:r>
          <w:r w:rsidR="00BA3DC6">
            <w:t>15</w:t>
          </w:r>
        </w:p>
        <w:p w14:paraId="3D65CB16" w14:textId="37D104D9" w:rsidR="006F039B" w:rsidRDefault="00EF3D47" w:rsidP="006F039B">
          <w:pPr>
            <w:pStyle w:val="TOC3"/>
            <w:ind w:left="446"/>
          </w:pPr>
          <w:r w:rsidRPr="00EF3D47">
            <w:rPr>
              <w:sz w:val="20"/>
              <w:szCs w:val="20"/>
            </w:rPr>
            <w:t>2.1.</w:t>
          </w:r>
          <w:r>
            <w:rPr>
              <w:sz w:val="20"/>
              <w:szCs w:val="20"/>
            </w:rPr>
            <w:t xml:space="preserve">5 </w:t>
          </w:r>
          <w:r w:rsidR="006F039B">
            <w:rPr>
              <w:sz w:val="20"/>
              <w:szCs w:val="20"/>
            </w:rPr>
            <w:t>Scope of the System</w:t>
          </w:r>
          <w:r>
            <w:rPr>
              <w:b/>
              <w:bCs/>
              <w:sz w:val="24"/>
              <w:szCs w:val="24"/>
            </w:rPr>
            <w:t xml:space="preserve"> </w:t>
          </w:r>
          <w:r>
            <w:ptab w:relativeTo="margin" w:alignment="right" w:leader="dot"/>
          </w:r>
          <w:r w:rsidR="00BA3DC6">
            <w:t>15</w:t>
          </w:r>
        </w:p>
        <w:p w14:paraId="41001EF8" w14:textId="09FA6655" w:rsidR="006F039B" w:rsidRPr="006F039B" w:rsidRDefault="006F039B" w:rsidP="006F039B">
          <w:pPr>
            <w:pStyle w:val="TOC3"/>
            <w:ind w:left="446"/>
          </w:pPr>
          <w:r w:rsidRPr="00EF3D47">
            <w:rPr>
              <w:sz w:val="20"/>
              <w:szCs w:val="20"/>
            </w:rPr>
            <w:t>2.1.</w:t>
          </w:r>
          <w:r>
            <w:rPr>
              <w:sz w:val="20"/>
              <w:szCs w:val="20"/>
            </w:rPr>
            <w:t>6 Functional and Non-Functional Requirements</w:t>
          </w:r>
          <w:r>
            <w:rPr>
              <w:b/>
              <w:bCs/>
              <w:sz w:val="24"/>
              <w:szCs w:val="24"/>
            </w:rPr>
            <w:t xml:space="preserve"> </w:t>
          </w:r>
          <w:r>
            <w:ptab w:relativeTo="margin" w:alignment="right" w:leader="dot"/>
          </w:r>
          <w:r w:rsidR="00BA3DC6">
            <w:t>16</w:t>
          </w:r>
        </w:p>
        <w:p w14:paraId="6A59228D" w14:textId="1C72B5FF" w:rsidR="006F039B" w:rsidRDefault="006F039B" w:rsidP="006F039B">
          <w:pPr>
            <w:pStyle w:val="TOC1"/>
          </w:pPr>
          <w:r>
            <w:rPr>
              <w:b/>
              <w:bCs/>
              <w:sz w:val="24"/>
              <w:szCs w:val="24"/>
            </w:rPr>
            <w:t>3) Conclusion</w:t>
          </w:r>
          <w:r>
            <w:t xml:space="preserve"> </w:t>
          </w:r>
          <w:r>
            <w:ptab w:relativeTo="margin" w:alignment="right" w:leader="dot"/>
          </w:r>
          <w:r w:rsidR="00BA3DC6">
            <w:rPr>
              <w:b/>
              <w:bCs/>
            </w:rPr>
            <w:t>18</w:t>
          </w:r>
        </w:p>
        <w:p w14:paraId="65D7106D" w14:textId="453BD21C" w:rsidR="006F039B" w:rsidRDefault="006F039B" w:rsidP="006F039B">
          <w:pPr>
            <w:pStyle w:val="TOC1"/>
          </w:pPr>
          <w:r>
            <w:rPr>
              <w:b/>
              <w:bCs/>
              <w:sz w:val="24"/>
              <w:szCs w:val="24"/>
            </w:rPr>
            <w:t>4) Video Pitch</w:t>
          </w:r>
          <w:r>
            <w:t xml:space="preserve"> </w:t>
          </w:r>
          <w:r>
            <w:ptab w:relativeTo="margin" w:alignment="right" w:leader="dot"/>
          </w:r>
          <w:r w:rsidR="00BA3DC6">
            <w:rPr>
              <w:b/>
              <w:bCs/>
            </w:rPr>
            <w:t>18</w:t>
          </w:r>
        </w:p>
        <w:p w14:paraId="58C7ACF3" w14:textId="2AC3E265" w:rsidR="006F039B" w:rsidRDefault="006F039B" w:rsidP="006F039B">
          <w:pPr>
            <w:pStyle w:val="TOC1"/>
          </w:pPr>
          <w:r>
            <w:rPr>
              <w:b/>
              <w:bCs/>
              <w:sz w:val="24"/>
              <w:szCs w:val="24"/>
            </w:rPr>
            <w:t>5) Reference List</w:t>
          </w:r>
          <w:r>
            <w:t xml:space="preserve"> </w:t>
          </w:r>
          <w:r>
            <w:ptab w:relativeTo="margin" w:alignment="right" w:leader="dot"/>
          </w:r>
          <w:r w:rsidR="00BA3DC6">
            <w:rPr>
              <w:b/>
              <w:bCs/>
            </w:rPr>
            <w:t>18</w:t>
          </w:r>
        </w:p>
        <w:p w14:paraId="24BB6C54" w14:textId="77777777" w:rsidR="006F039B" w:rsidRPr="006F039B" w:rsidRDefault="006F039B" w:rsidP="006F039B">
          <w:pPr>
            <w:rPr>
              <w:b/>
              <w:bCs/>
              <w:sz w:val="24"/>
              <w:szCs w:val="24"/>
              <w:lang w:val="en-US"/>
            </w:rPr>
          </w:pPr>
        </w:p>
        <w:p w14:paraId="0775D1BA" w14:textId="6557DAED" w:rsidR="000628FE" w:rsidRPr="00816663" w:rsidRDefault="00000000" w:rsidP="00816663">
          <w:pPr>
            <w:rPr>
              <w:lang w:val="en-US"/>
            </w:rPr>
          </w:pPr>
        </w:p>
      </w:sdtContent>
    </w:sdt>
    <w:p w14:paraId="6CCEA86D" w14:textId="77777777" w:rsidR="0078345A" w:rsidRDefault="0078345A" w:rsidP="0078345A">
      <w:pPr>
        <w:jc w:val="center"/>
        <w:rPr>
          <w:i/>
          <w:sz w:val="24"/>
          <w:szCs w:val="24"/>
          <w:lang w:val="ms-MY"/>
        </w:rPr>
      </w:pPr>
    </w:p>
    <w:p w14:paraId="602ABB5A" w14:textId="3ACC38CF" w:rsidR="0075205C" w:rsidRPr="002128FD" w:rsidRDefault="0075205C">
      <w:pPr>
        <w:pStyle w:val="ListParagraph"/>
        <w:numPr>
          <w:ilvl w:val="0"/>
          <w:numId w:val="1"/>
        </w:numPr>
        <w:outlineLvl w:val="1"/>
        <w:rPr>
          <w:b/>
          <w:bCs/>
          <w:sz w:val="32"/>
          <w:szCs w:val="32"/>
        </w:rPr>
      </w:pPr>
      <w:bookmarkStart w:id="0" w:name="_Toc213009431"/>
      <w:r w:rsidRPr="002128FD">
        <w:rPr>
          <w:b/>
          <w:bCs/>
          <w:sz w:val="32"/>
          <w:szCs w:val="32"/>
        </w:rPr>
        <w:t>Identif</w:t>
      </w:r>
      <w:r w:rsidR="000628FE" w:rsidRPr="002128FD">
        <w:rPr>
          <w:b/>
          <w:bCs/>
          <w:sz w:val="32"/>
          <w:szCs w:val="32"/>
        </w:rPr>
        <w:t>ying</w:t>
      </w:r>
      <w:r w:rsidRPr="002128FD">
        <w:rPr>
          <w:b/>
          <w:bCs/>
          <w:sz w:val="32"/>
          <w:szCs w:val="32"/>
        </w:rPr>
        <w:t xml:space="preserve"> the problem related to the chosen potential application</w:t>
      </w:r>
      <w:bookmarkEnd w:id="0"/>
    </w:p>
    <w:p w14:paraId="4CD6BD72" w14:textId="77777777" w:rsidR="00B16ADF" w:rsidRPr="00B16ADF" w:rsidRDefault="00B16ADF" w:rsidP="00B16ADF">
      <w:pPr>
        <w:ind w:left="360"/>
        <w:outlineLvl w:val="1"/>
        <w:rPr>
          <w:b/>
          <w:bCs/>
          <w:sz w:val="24"/>
          <w:szCs w:val="24"/>
        </w:rPr>
      </w:pPr>
    </w:p>
    <w:p w14:paraId="086C8F6B" w14:textId="02B24775" w:rsidR="00B16ADF" w:rsidRPr="00B16ADF" w:rsidRDefault="00B16ADF">
      <w:pPr>
        <w:pStyle w:val="ListParagraph"/>
        <w:numPr>
          <w:ilvl w:val="0"/>
          <w:numId w:val="2"/>
        </w:numPr>
        <w:jc w:val="both"/>
        <w:rPr>
          <w:b/>
          <w:sz w:val="28"/>
          <w:szCs w:val="28"/>
        </w:rPr>
      </w:pPr>
      <w:r w:rsidRPr="00B16ADF">
        <w:rPr>
          <w:b/>
          <w:sz w:val="28"/>
          <w:szCs w:val="28"/>
        </w:rPr>
        <w:t>Introduction</w:t>
      </w:r>
    </w:p>
    <w:p w14:paraId="68EAF467" w14:textId="77777777" w:rsidR="004A4008" w:rsidRPr="004A4008" w:rsidRDefault="004A4008" w:rsidP="004A4008">
      <w:pPr>
        <w:pStyle w:val="ListParagraph"/>
        <w:ind w:left="420"/>
        <w:rPr>
          <w:lang w:val="en-US"/>
        </w:rPr>
      </w:pPr>
    </w:p>
    <w:p w14:paraId="660CA8FE" w14:textId="19130FDA" w:rsidR="001A41F4" w:rsidRPr="000625A5" w:rsidRDefault="0064099E" w:rsidP="001A41F4">
      <w:pPr>
        <w:rPr>
          <w:sz w:val="24"/>
          <w:szCs w:val="24"/>
          <w:lang w:val="en-US"/>
        </w:rPr>
      </w:pPr>
      <w:r w:rsidRPr="0064099E">
        <w:rPr>
          <w:sz w:val="24"/>
          <w:szCs w:val="24"/>
          <w:lang w:val="en-US"/>
        </w:rPr>
        <w:t xml:space="preserve">Metaverse is a 3D virtual world where people can escape reality by using specialized equipment, such as a VR headset. </w:t>
      </w:r>
      <w:r w:rsidR="001A41F4" w:rsidRPr="000625A5">
        <w:rPr>
          <w:sz w:val="24"/>
          <w:szCs w:val="24"/>
          <w:lang w:val="en-US"/>
        </w:rPr>
        <w:t xml:space="preserve">It uses augmented and virtual reality to let users blur the line between the real and virtual worlds. It is a whole new era of the internet; people can browse without having to sit in front of a screen. One can do so much with it, and it's </w:t>
      </w:r>
      <w:r w:rsidR="00DE6C2B" w:rsidRPr="000625A5">
        <w:rPr>
          <w:sz w:val="24"/>
          <w:szCs w:val="24"/>
          <w:lang w:val="en-US"/>
        </w:rPr>
        <w:t>human</w:t>
      </w:r>
      <w:r w:rsidR="001A41F4" w:rsidRPr="000625A5">
        <w:rPr>
          <w:sz w:val="24"/>
          <w:szCs w:val="24"/>
          <w:lang w:val="en-US"/>
        </w:rPr>
        <w:t xml:space="preserve"> imagination that is the only barrier. You can watch movies, play games with other users, or have more realistic and engaging conversations.</w:t>
      </w:r>
    </w:p>
    <w:p w14:paraId="0EBBFBC8" w14:textId="77777777" w:rsidR="001A41F4" w:rsidRPr="001A41F4" w:rsidRDefault="001A41F4" w:rsidP="001A41F4">
      <w:pPr>
        <w:rPr>
          <w:sz w:val="24"/>
          <w:szCs w:val="24"/>
          <w:lang w:val="en-US"/>
        </w:rPr>
      </w:pPr>
    </w:p>
    <w:p w14:paraId="5CB6E386" w14:textId="77777777" w:rsidR="001A41F4" w:rsidRPr="000625A5" w:rsidRDefault="001A41F4" w:rsidP="001A41F4">
      <w:pPr>
        <w:rPr>
          <w:sz w:val="24"/>
          <w:szCs w:val="24"/>
          <w:lang w:val="en-US"/>
        </w:rPr>
      </w:pPr>
      <w:r w:rsidRPr="000625A5">
        <w:rPr>
          <w:sz w:val="24"/>
          <w:szCs w:val="24"/>
          <w:lang w:val="en-US"/>
        </w:rPr>
        <w:t>The relationship between IoT and Metaverse may be crystal clear now, as mapping data from the real world into virtual reality is the big problem of Metaverse. The data should be accurate, organized, significant, secure, and in real time. Hundreds of sensors, cameras, wearables, and other devices are ready to be integrated into Metaverse, even though IoT itself has been in use for many years.</w:t>
      </w:r>
    </w:p>
    <w:p w14:paraId="6F436A89" w14:textId="77777777" w:rsidR="001A41F4" w:rsidRPr="000625A5" w:rsidRDefault="001A41F4" w:rsidP="001A41F4">
      <w:pPr>
        <w:rPr>
          <w:sz w:val="24"/>
          <w:szCs w:val="24"/>
          <w:lang w:val="en-US"/>
        </w:rPr>
      </w:pPr>
    </w:p>
    <w:p w14:paraId="085B0854" w14:textId="77777777" w:rsidR="001A41F4" w:rsidRPr="000625A5" w:rsidRDefault="001A41F4" w:rsidP="001A41F4">
      <w:pPr>
        <w:rPr>
          <w:sz w:val="24"/>
          <w:szCs w:val="24"/>
          <w:lang w:val="en-US"/>
        </w:rPr>
      </w:pPr>
      <w:r w:rsidRPr="000625A5">
        <w:rPr>
          <w:sz w:val="24"/>
          <w:szCs w:val="24"/>
          <w:lang w:val="en-US"/>
        </w:rPr>
        <w:lastRenderedPageBreak/>
        <w:t>IoT and Metaverse will fuel each other. Already some experts refer to them as "technology twin." With the help of IoT, Metaverse will be able to assess and interface with the real world. At the same time, Metaverse will act as a 3D user interface for IoT devices, providing a unique customized IoT user experience. The world will be able to make data-driven decisions with less training and mental effort due to Metaverse and IoT. The metaverse is a large, extensive platform built from many technologies: digital twins, 5G/6G, AR/MR/VR/XR, IoT, and AI.</w:t>
      </w:r>
    </w:p>
    <w:p w14:paraId="275B2A0D" w14:textId="77777777" w:rsidR="001A41F4" w:rsidRPr="000625A5" w:rsidRDefault="001A41F4" w:rsidP="001A41F4">
      <w:pPr>
        <w:rPr>
          <w:sz w:val="24"/>
          <w:szCs w:val="24"/>
          <w:lang w:val="en-US"/>
        </w:rPr>
      </w:pPr>
    </w:p>
    <w:p w14:paraId="6F68FCA7" w14:textId="77777777" w:rsidR="001A41F4" w:rsidRPr="000625A5" w:rsidRDefault="001A41F4" w:rsidP="001A41F4">
      <w:pPr>
        <w:rPr>
          <w:sz w:val="24"/>
          <w:szCs w:val="24"/>
          <w:lang w:val="en-US"/>
        </w:rPr>
      </w:pPr>
      <w:r w:rsidRPr="000625A5">
        <w:rPr>
          <w:sz w:val="24"/>
          <w:szCs w:val="24"/>
          <w:lang w:val="en-US"/>
        </w:rPr>
        <w:t>One of the biggest difficulties the digital ecosystem faces is how easily new privacy and security risks might come to the fore, especially in the milieu of the metaverse.</w:t>
      </w:r>
    </w:p>
    <w:p w14:paraId="29B17AE5" w14:textId="77777777" w:rsidR="001A41F4" w:rsidRPr="000625A5" w:rsidRDefault="001A41F4" w:rsidP="001A41F4">
      <w:pPr>
        <w:rPr>
          <w:sz w:val="24"/>
          <w:szCs w:val="24"/>
          <w:lang w:val="en-US"/>
        </w:rPr>
      </w:pPr>
    </w:p>
    <w:p w14:paraId="18C47025" w14:textId="77777777" w:rsidR="001A41F4" w:rsidRPr="000625A5" w:rsidRDefault="001A41F4" w:rsidP="001A41F4">
      <w:pPr>
        <w:rPr>
          <w:sz w:val="24"/>
          <w:szCs w:val="24"/>
          <w:lang w:val="en-US"/>
        </w:rPr>
      </w:pPr>
      <w:r w:rsidRPr="000625A5">
        <w:rPr>
          <w:sz w:val="24"/>
          <w:szCs w:val="24"/>
          <w:lang w:val="en-US"/>
        </w:rPr>
        <w:t>Future integration of IoT and the metaverse will come with a variety of opportunities and challenges. Security and privacy concerns turn progressively crucial, while IoT devices and the metaverse become connected and share data. Strict security measures are to be implemented in order to protect sensitive data and avoid unauthorized access, as connectivity of devices and virtual environments opens up a whole new dimension of risks.</w:t>
      </w:r>
    </w:p>
    <w:p w14:paraId="430F03D3" w14:textId="77777777" w:rsidR="001A41F4" w:rsidRPr="000625A5" w:rsidRDefault="001A41F4" w:rsidP="001A41F4">
      <w:pPr>
        <w:rPr>
          <w:sz w:val="24"/>
          <w:szCs w:val="24"/>
          <w:lang w:val="en-US"/>
        </w:rPr>
      </w:pPr>
    </w:p>
    <w:p w14:paraId="32127AF6" w14:textId="77777777" w:rsidR="001A41F4" w:rsidRPr="000625A5" w:rsidRDefault="001A41F4" w:rsidP="001A41F4">
      <w:pPr>
        <w:rPr>
          <w:sz w:val="24"/>
          <w:szCs w:val="24"/>
          <w:lang w:val="en-US"/>
        </w:rPr>
      </w:pPr>
      <w:r w:rsidRPr="000625A5">
        <w:rPr>
          <w:sz w:val="24"/>
          <w:szCs w:val="24"/>
          <w:lang w:val="en-US"/>
        </w:rPr>
        <w:t>The integration of the metaverse and IoT will generate a huge amount of data. It is very challenging to manage and analyze such huge data in real time. To get useful insights and maximize system performance, efficient methods for data processing, storage, and analysis will be needed.</w:t>
      </w:r>
    </w:p>
    <w:p w14:paraId="0E93BDA4" w14:textId="77777777" w:rsidR="001A41F4" w:rsidRPr="001A41F4" w:rsidRDefault="001A41F4" w:rsidP="001A41F4">
      <w:pPr>
        <w:rPr>
          <w:sz w:val="24"/>
          <w:szCs w:val="24"/>
          <w:lang w:val="en-US"/>
        </w:rPr>
      </w:pPr>
    </w:p>
    <w:p w14:paraId="6534C47C" w14:textId="0A0409E2" w:rsidR="004A4008" w:rsidRDefault="004A4008" w:rsidP="001A41F4">
      <w:pPr>
        <w:rPr>
          <w:b/>
          <w:sz w:val="28"/>
          <w:szCs w:val="28"/>
          <w:lang w:val="en-US"/>
        </w:rPr>
      </w:pPr>
      <w:r>
        <w:rPr>
          <w:b/>
          <w:sz w:val="28"/>
          <w:szCs w:val="28"/>
          <w:lang w:val="en-US"/>
        </w:rPr>
        <w:t>1.1 Investigating current systems</w:t>
      </w:r>
    </w:p>
    <w:p w14:paraId="59E434A6" w14:textId="77777777" w:rsidR="004A4008" w:rsidRPr="004A4008" w:rsidRDefault="004A4008" w:rsidP="004A4008">
      <w:pPr>
        <w:jc w:val="both"/>
        <w:rPr>
          <w:b/>
          <w:sz w:val="28"/>
          <w:szCs w:val="28"/>
          <w:lang w:val="en-US"/>
        </w:rPr>
      </w:pPr>
    </w:p>
    <w:p w14:paraId="1A624C9B" w14:textId="77777777" w:rsidR="00D20671" w:rsidRPr="000625A5" w:rsidRDefault="00D20671" w:rsidP="00D20671">
      <w:pPr>
        <w:jc w:val="both"/>
        <w:rPr>
          <w:bCs/>
          <w:sz w:val="24"/>
          <w:szCs w:val="24"/>
          <w:lang w:val="en-US"/>
        </w:rPr>
      </w:pPr>
      <w:r w:rsidRPr="000625A5">
        <w:rPr>
          <w:bCs/>
          <w:sz w:val="24"/>
          <w:szCs w:val="24"/>
          <w:lang w:val="en-US"/>
        </w:rPr>
        <w:t xml:space="preserve">Numerous research papers have been written about improving internet of things security, security in the metaverse, etc. </w:t>
      </w:r>
    </w:p>
    <w:p w14:paraId="3A9518F4" w14:textId="23B60ECB" w:rsidR="00D20671" w:rsidRPr="000625A5" w:rsidRDefault="00D20671" w:rsidP="00D20671">
      <w:pPr>
        <w:jc w:val="both"/>
        <w:rPr>
          <w:bCs/>
          <w:sz w:val="24"/>
          <w:szCs w:val="24"/>
          <w:lang w:val="en-US"/>
        </w:rPr>
      </w:pPr>
      <w:r w:rsidRPr="000625A5">
        <w:rPr>
          <w:bCs/>
          <w:sz w:val="24"/>
          <w:szCs w:val="24"/>
        </w:rPr>
        <w:t>Integrated</w:t>
      </w:r>
      <w:r w:rsidRPr="000625A5">
        <w:rPr>
          <w:b/>
          <w:sz w:val="24"/>
          <w:szCs w:val="24"/>
          <w:lang w:val="en-US"/>
        </w:rPr>
        <w:t xml:space="preserve"> </w:t>
      </w:r>
      <w:r w:rsidRPr="000625A5">
        <w:rPr>
          <w:bCs/>
          <w:sz w:val="24"/>
          <w:szCs w:val="24"/>
          <w:lang w:val="en-US"/>
        </w:rPr>
        <w:t>cybersecurity for Metaverse systems operating with artificial intelligence, blockchains, and cloud computing is one of the papers that will be examined. It establishes a central "Integrated Cybersecurity" layer that connects the Cloud, Blockchain, Metaverse, and AI domains, using AI as a proactive agent to anticipate threats and utilizing frameworks like MITRE ATT&amp;CK for layered defense (Radanliev, 2024).</w:t>
      </w:r>
    </w:p>
    <w:p w14:paraId="7CFFB966" w14:textId="3E0BF452" w:rsidR="00D20671" w:rsidRPr="000625A5" w:rsidRDefault="00D20671" w:rsidP="00D20671">
      <w:pPr>
        <w:jc w:val="both"/>
        <w:rPr>
          <w:bCs/>
          <w:sz w:val="24"/>
          <w:szCs w:val="24"/>
          <w:lang w:val="en-US"/>
        </w:rPr>
      </w:pPr>
      <w:r w:rsidRPr="000625A5">
        <w:rPr>
          <w:bCs/>
          <w:sz w:val="24"/>
          <w:szCs w:val="24"/>
          <w:lang w:val="en-US"/>
        </w:rPr>
        <w:t>The following are the main issues noted in the paper: Current cybersecurity frameworks and standards, such as earlier iterations of NIST and ISO, are more than ten years old and are currently "patched approaches," not entirely intended to handle the particular threats brought forth by these novel, extreme technologies.</w:t>
      </w:r>
    </w:p>
    <w:p w14:paraId="623815B8" w14:textId="418F878D" w:rsidR="00D20671" w:rsidRPr="000625A5" w:rsidRDefault="00D20671" w:rsidP="00C92242">
      <w:pPr>
        <w:jc w:val="both"/>
        <w:rPr>
          <w:bCs/>
          <w:sz w:val="24"/>
          <w:szCs w:val="24"/>
          <w:lang w:val="en-US"/>
        </w:rPr>
      </w:pPr>
      <w:r w:rsidRPr="000625A5">
        <w:rPr>
          <w:bCs/>
          <w:sz w:val="24"/>
          <w:szCs w:val="24"/>
          <w:lang w:val="en-US"/>
        </w:rPr>
        <w:t>To add on,</w:t>
      </w:r>
      <w:r w:rsidR="00C92242" w:rsidRPr="000625A5">
        <w:rPr>
          <w:bCs/>
          <w:sz w:val="24"/>
          <w:szCs w:val="24"/>
          <w:lang w:val="en-US"/>
        </w:rPr>
        <w:t xml:space="preserve"> as a "nascent yet rapidly evolving digital Frontier," the Metaverse raises new and complicated security issues, especially with relation to user privacy, data security, misinformation, and asset theft in an infinite digital space.</w:t>
      </w:r>
    </w:p>
    <w:p w14:paraId="26FACA91" w14:textId="256D748C" w:rsidR="00C92242" w:rsidRPr="000625A5" w:rsidRDefault="00C92242" w:rsidP="00C92242">
      <w:pPr>
        <w:jc w:val="both"/>
        <w:rPr>
          <w:bCs/>
          <w:sz w:val="24"/>
          <w:szCs w:val="24"/>
          <w:lang w:val="en-US"/>
        </w:rPr>
      </w:pPr>
      <w:r w:rsidRPr="000625A5">
        <w:rPr>
          <w:bCs/>
          <w:sz w:val="24"/>
          <w:szCs w:val="24"/>
          <w:lang w:val="en-US"/>
        </w:rPr>
        <w:t>Finally, Threat actors and vulnerabilities are ever-changing, necessitating ongoing exposure assessment.</w:t>
      </w:r>
    </w:p>
    <w:p w14:paraId="3AB73742" w14:textId="77777777" w:rsidR="00C92242" w:rsidRPr="000625A5" w:rsidRDefault="00C92242" w:rsidP="00C92242">
      <w:pPr>
        <w:jc w:val="both"/>
        <w:rPr>
          <w:sz w:val="24"/>
          <w:szCs w:val="24"/>
        </w:rPr>
      </w:pPr>
      <w:r w:rsidRPr="000625A5">
        <w:rPr>
          <w:sz w:val="24"/>
          <w:szCs w:val="24"/>
        </w:rPr>
        <w:t>The article is a strategic framework of integrated cybersecurity, the research provides a holistic view and recommendations of a strategic path of integrated cybersecurity in the four technological domains (Metaverse, AI, Blockchain, Cloud).</w:t>
      </w:r>
    </w:p>
    <w:p w14:paraId="6390ACD6" w14:textId="77777777" w:rsidR="00C92242" w:rsidRPr="000625A5" w:rsidRDefault="00C92242" w:rsidP="00C92242">
      <w:pPr>
        <w:jc w:val="both"/>
        <w:rPr>
          <w:sz w:val="24"/>
          <w:szCs w:val="24"/>
        </w:rPr>
      </w:pPr>
      <w:r w:rsidRPr="000625A5">
        <w:rPr>
          <w:sz w:val="24"/>
          <w:szCs w:val="24"/>
        </w:rPr>
        <w:t>The key finding identifies a need to have proactive regulatory engagement and innovations by policy makers and cybersecurity scholars to keep pace with the rapid evolution of these technologies.</w:t>
      </w:r>
    </w:p>
    <w:p w14:paraId="57A9C5A5" w14:textId="108F74C5" w:rsidR="00FD36EE" w:rsidRPr="000625A5" w:rsidRDefault="00C92242" w:rsidP="00FD36EE">
      <w:pPr>
        <w:jc w:val="both"/>
        <w:rPr>
          <w:sz w:val="24"/>
          <w:szCs w:val="24"/>
          <w:lang w:val="en-US"/>
        </w:rPr>
      </w:pPr>
      <w:r w:rsidRPr="000625A5">
        <w:rPr>
          <w:sz w:val="24"/>
          <w:szCs w:val="24"/>
        </w:rPr>
        <w:t xml:space="preserve">As identified in the paper, the application of blockchain to securing cloud environments is </w:t>
      </w:r>
      <w:r w:rsidRPr="000625A5">
        <w:rPr>
          <w:sz w:val="24"/>
          <w:szCs w:val="24"/>
        </w:rPr>
        <w:lastRenderedPageBreak/>
        <w:t xml:space="preserve">important by exploiting its innate features, including eliminating single point of failure; blockchain is a distributed ledger, so any breach of data will be detected and eliminated, </w:t>
      </w:r>
      <w:r w:rsidR="00FD36EE" w:rsidRPr="000625A5">
        <w:rPr>
          <w:sz w:val="24"/>
          <w:szCs w:val="24"/>
        </w:rPr>
        <w:t>e</w:t>
      </w:r>
      <w:r w:rsidRPr="000625A5">
        <w:rPr>
          <w:sz w:val="24"/>
          <w:szCs w:val="24"/>
        </w:rPr>
        <w:t xml:space="preserve">nhancing </w:t>
      </w:r>
      <w:r w:rsidR="00FD36EE" w:rsidRPr="000625A5">
        <w:rPr>
          <w:sz w:val="24"/>
          <w:szCs w:val="24"/>
        </w:rPr>
        <w:t>a</w:t>
      </w:r>
      <w:r w:rsidRPr="000625A5">
        <w:rPr>
          <w:sz w:val="24"/>
          <w:szCs w:val="24"/>
        </w:rPr>
        <w:t>uthentication</w:t>
      </w:r>
      <w:r w:rsidR="00FD36EE" w:rsidRPr="000625A5">
        <w:rPr>
          <w:sz w:val="24"/>
          <w:szCs w:val="24"/>
        </w:rPr>
        <w:t>;</w:t>
      </w:r>
      <w:r w:rsidRPr="000625A5">
        <w:rPr>
          <w:sz w:val="24"/>
          <w:szCs w:val="24"/>
        </w:rPr>
        <w:t xml:space="preserve"> </w:t>
      </w:r>
      <w:r w:rsidR="00FD36EE" w:rsidRPr="000625A5">
        <w:rPr>
          <w:sz w:val="24"/>
          <w:szCs w:val="24"/>
        </w:rPr>
        <w:t>a b</w:t>
      </w:r>
      <w:r w:rsidRPr="000625A5">
        <w:rPr>
          <w:sz w:val="24"/>
          <w:szCs w:val="24"/>
        </w:rPr>
        <w:t xml:space="preserve">lockchain-based authentication system can be applied to improve security within a </w:t>
      </w:r>
      <w:r w:rsidR="00FD36EE" w:rsidRPr="000625A5">
        <w:rPr>
          <w:sz w:val="24"/>
          <w:szCs w:val="24"/>
        </w:rPr>
        <w:t>c</w:t>
      </w:r>
      <w:r w:rsidRPr="000625A5">
        <w:rPr>
          <w:sz w:val="24"/>
          <w:szCs w:val="24"/>
        </w:rPr>
        <w:t xml:space="preserve">loud setting by taking advantage of its inherent properties, </w:t>
      </w:r>
      <w:r w:rsidR="00FD36EE" w:rsidRPr="000625A5">
        <w:rPr>
          <w:sz w:val="24"/>
          <w:szCs w:val="24"/>
        </w:rPr>
        <w:t>m</w:t>
      </w:r>
      <w:r w:rsidRPr="000625A5">
        <w:rPr>
          <w:sz w:val="24"/>
          <w:szCs w:val="24"/>
        </w:rPr>
        <w:t>ulti-sign</w:t>
      </w:r>
      <w:r w:rsidR="00FD36EE" w:rsidRPr="000625A5">
        <w:rPr>
          <w:sz w:val="24"/>
          <w:szCs w:val="24"/>
        </w:rPr>
        <w:t>; t</w:t>
      </w:r>
      <w:r w:rsidRPr="000625A5">
        <w:rPr>
          <w:sz w:val="24"/>
          <w:szCs w:val="24"/>
        </w:rPr>
        <w:t xml:space="preserve">he decentralized nature of data shows that any breaching of information will be addressed and removed, </w:t>
      </w:r>
      <w:r w:rsidR="00FD36EE" w:rsidRPr="000625A5">
        <w:rPr>
          <w:sz w:val="24"/>
          <w:szCs w:val="24"/>
          <w:lang w:val="en-US"/>
        </w:rPr>
        <w:t>data integrity; by maintaining the originality of information and making transactions unchangeable, distributed ledger technology avoids data breaches.</w:t>
      </w:r>
    </w:p>
    <w:p w14:paraId="03B5B97B" w14:textId="691473B3" w:rsidR="00FD36EE" w:rsidRPr="000625A5" w:rsidRDefault="00FD36EE" w:rsidP="00FD36EE">
      <w:pPr>
        <w:jc w:val="both"/>
        <w:rPr>
          <w:sz w:val="24"/>
          <w:szCs w:val="24"/>
          <w:lang w:val="en-US"/>
        </w:rPr>
      </w:pPr>
      <w:r w:rsidRPr="000625A5">
        <w:rPr>
          <w:sz w:val="24"/>
          <w:szCs w:val="24"/>
          <w:lang w:val="en-US"/>
        </w:rPr>
        <w:t xml:space="preserve">Using the MITRE ATT&amp;CK framework as a prime example, the article promotes the use of a layered protection strategy in cybersecurity architecture. </w:t>
      </w:r>
      <w:r w:rsidR="00C54C78" w:rsidRPr="000625A5">
        <w:rPr>
          <w:sz w:val="24"/>
          <w:szCs w:val="24"/>
          <w:lang w:val="en-US"/>
        </w:rPr>
        <w:t>A</w:t>
      </w:r>
      <w:r w:rsidRPr="000625A5">
        <w:rPr>
          <w:sz w:val="24"/>
          <w:szCs w:val="24"/>
          <w:lang w:val="en-US"/>
        </w:rPr>
        <w:t>nd highlights the vital role that concepts like Cyber Value at Risk (FAIR Method) and tools like the Software Bill of Materials (SBOM) play in proactively assessing and mitigating possible threats.</w:t>
      </w:r>
    </w:p>
    <w:p w14:paraId="4448A1D1" w14:textId="77777777" w:rsidR="00966C4D" w:rsidRPr="000625A5" w:rsidRDefault="00966C4D" w:rsidP="000B1E15">
      <w:pPr>
        <w:jc w:val="both"/>
        <w:rPr>
          <w:sz w:val="24"/>
          <w:szCs w:val="24"/>
          <w:lang w:val="en-US"/>
        </w:rPr>
      </w:pPr>
    </w:p>
    <w:p w14:paraId="45CCFDF8" w14:textId="43376469" w:rsidR="00FD36EE" w:rsidRDefault="00FD36EE" w:rsidP="00FD36EE">
      <w:pPr>
        <w:jc w:val="both"/>
        <w:rPr>
          <w:sz w:val="24"/>
          <w:szCs w:val="24"/>
          <w:lang w:val="en-US"/>
        </w:rPr>
      </w:pPr>
      <w:r w:rsidRPr="000625A5">
        <w:rPr>
          <w:sz w:val="24"/>
          <w:szCs w:val="24"/>
          <w:lang w:val="en-US"/>
        </w:rPr>
        <w:t xml:space="preserve">The Metaverse Core (shown in blue) is positioned at the center of the ecosystem in </w:t>
      </w:r>
      <w:r w:rsidR="00DE6C2B" w:rsidRPr="000625A5">
        <w:rPr>
          <w:b/>
          <w:bCs/>
          <w:sz w:val="24"/>
          <w:szCs w:val="24"/>
          <w:lang w:val="en-US"/>
        </w:rPr>
        <w:t>figure</w:t>
      </w:r>
      <w:r w:rsidRPr="000625A5">
        <w:rPr>
          <w:b/>
          <w:bCs/>
          <w:sz w:val="24"/>
          <w:szCs w:val="24"/>
          <w:lang w:val="en-US"/>
        </w:rPr>
        <w:t xml:space="preserve"> </w:t>
      </w:r>
      <w:r w:rsidR="00961BD9" w:rsidRPr="000625A5">
        <w:rPr>
          <w:b/>
          <w:bCs/>
          <w:sz w:val="24"/>
          <w:szCs w:val="24"/>
          <w:lang w:val="en-US"/>
        </w:rPr>
        <w:t xml:space="preserve">1 </w:t>
      </w:r>
      <w:r w:rsidRPr="000625A5">
        <w:rPr>
          <w:sz w:val="24"/>
          <w:szCs w:val="24"/>
          <w:lang w:val="en-US"/>
        </w:rPr>
        <w:t>below. It demonstrates how three essential technologies are used to surround and improve the core in order to achieve integrated cybersecurity.</w:t>
      </w:r>
    </w:p>
    <w:p w14:paraId="57171F0E" w14:textId="159B6178" w:rsidR="000625A5" w:rsidRDefault="000625A5" w:rsidP="00FD36EE">
      <w:pPr>
        <w:jc w:val="both"/>
        <w:rPr>
          <w:sz w:val="24"/>
          <w:szCs w:val="24"/>
          <w:lang w:val="en-US"/>
        </w:rPr>
      </w:pPr>
    </w:p>
    <w:p w14:paraId="5A487DBE" w14:textId="04F6FA89" w:rsidR="00FD36EE" w:rsidRDefault="00816663" w:rsidP="00FD36EE">
      <w:pPr>
        <w:jc w:val="both"/>
        <w:rPr>
          <w:sz w:val="24"/>
          <w:szCs w:val="24"/>
          <w:lang w:val="en-US"/>
        </w:rPr>
      </w:pPr>
      <w:r>
        <w:rPr>
          <w:noProof/>
          <w:snapToGrid/>
          <w:sz w:val="24"/>
          <w:szCs w:val="24"/>
          <w:lang w:val="en-US"/>
          <w14:ligatures w14:val="standardContextual"/>
        </w:rPr>
        <w:drawing>
          <wp:anchor distT="0" distB="0" distL="114300" distR="114300" simplePos="0" relativeHeight="251657728" behindDoc="1" locked="0" layoutInCell="1" allowOverlap="1" wp14:anchorId="7546E9CE" wp14:editId="11F60741">
            <wp:simplePos x="0" y="0"/>
            <wp:positionH relativeFrom="margin">
              <wp:posOffset>1156970</wp:posOffset>
            </wp:positionH>
            <wp:positionV relativeFrom="margin">
              <wp:align>center</wp:align>
            </wp:positionV>
            <wp:extent cx="3157855" cy="2735580"/>
            <wp:effectExtent l="0" t="0" r="4445" b="7620"/>
            <wp:wrapTight wrapText="bothSides">
              <wp:wrapPolygon edited="0">
                <wp:start x="0" y="0"/>
                <wp:lineTo x="0" y="21510"/>
                <wp:lineTo x="21500" y="21510"/>
                <wp:lineTo x="21500" y="0"/>
                <wp:lineTo x="0" y="0"/>
              </wp:wrapPolygon>
            </wp:wrapTight>
            <wp:docPr id="1000835591" name="Picture 1" descr="A diagram of a circula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5591" name="Picture 1" descr="A diagram of a circular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57855" cy="2735580"/>
                    </a:xfrm>
                    <a:prstGeom prst="rect">
                      <a:avLst/>
                    </a:prstGeom>
                  </pic:spPr>
                </pic:pic>
              </a:graphicData>
            </a:graphic>
            <wp14:sizeRelH relativeFrom="margin">
              <wp14:pctWidth>0</wp14:pctWidth>
            </wp14:sizeRelH>
            <wp14:sizeRelV relativeFrom="margin">
              <wp14:pctHeight>0</wp14:pctHeight>
            </wp14:sizeRelV>
          </wp:anchor>
        </w:drawing>
      </w:r>
    </w:p>
    <w:p w14:paraId="76644623" w14:textId="14440619" w:rsidR="00FD36EE" w:rsidRPr="00FD36EE" w:rsidRDefault="00FD36EE" w:rsidP="00FD36EE">
      <w:pPr>
        <w:jc w:val="both"/>
        <w:rPr>
          <w:sz w:val="24"/>
          <w:szCs w:val="24"/>
          <w:lang w:val="en-US"/>
        </w:rPr>
      </w:pPr>
    </w:p>
    <w:p w14:paraId="15F41B07" w14:textId="6C56702C" w:rsidR="00966C4D" w:rsidRPr="000B1E15" w:rsidRDefault="00966C4D" w:rsidP="00966C4D">
      <w:pPr>
        <w:jc w:val="both"/>
        <w:rPr>
          <w:sz w:val="24"/>
          <w:szCs w:val="24"/>
          <w:rtl/>
          <w:lang w:val="en-US"/>
        </w:rPr>
      </w:pPr>
    </w:p>
    <w:p w14:paraId="2CC25110" w14:textId="1EA3AFBD" w:rsidR="000B1E15" w:rsidRPr="00F1027D" w:rsidRDefault="000B1E15" w:rsidP="000B1E15">
      <w:pPr>
        <w:jc w:val="both"/>
        <w:rPr>
          <w:sz w:val="24"/>
          <w:szCs w:val="24"/>
          <w:lang w:val="en-US"/>
        </w:rPr>
      </w:pPr>
    </w:p>
    <w:p w14:paraId="47387026" w14:textId="4EF34AA2" w:rsidR="00FD36EE" w:rsidRDefault="00FD36EE" w:rsidP="005465E4">
      <w:pPr>
        <w:jc w:val="both"/>
        <w:rPr>
          <w:sz w:val="24"/>
          <w:szCs w:val="24"/>
        </w:rPr>
      </w:pPr>
    </w:p>
    <w:p w14:paraId="5A4FBA69" w14:textId="151CDE18" w:rsidR="00FD36EE" w:rsidRDefault="00FD36EE" w:rsidP="00FD36EE">
      <w:pPr>
        <w:ind w:left="720"/>
        <w:jc w:val="both"/>
        <w:rPr>
          <w:sz w:val="24"/>
          <w:szCs w:val="24"/>
        </w:rPr>
      </w:pPr>
    </w:p>
    <w:p w14:paraId="3EFF5050" w14:textId="77777777" w:rsidR="00FD36EE" w:rsidRDefault="00FD36EE" w:rsidP="00FD36EE">
      <w:pPr>
        <w:ind w:left="720"/>
        <w:jc w:val="both"/>
        <w:rPr>
          <w:sz w:val="24"/>
          <w:szCs w:val="24"/>
        </w:rPr>
      </w:pPr>
    </w:p>
    <w:p w14:paraId="46346C76" w14:textId="7C5345B9" w:rsidR="00FD36EE" w:rsidRDefault="00FD36EE" w:rsidP="00FD36EE">
      <w:pPr>
        <w:ind w:left="720"/>
        <w:jc w:val="both"/>
        <w:rPr>
          <w:sz w:val="24"/>
          <w:szCs w:val="24"/>
        </w:rPr>
      </w:pPr>
    </w:p>
    <w:p w14:paraId="6C58E162" w14:textId="5CAC9BE1" w:rsidR="00FD36EE" w:rsidRDefault="00FD36EE" w:rsidP="00FD36EE">
      <w:pPr>
        <w:ind w:left="720"/>
        <w:jc w:val="both"/>
        <w:rPr>
          <w:sz w:val="24"/>
          <w:szCs w:val="24"/>
        </w:rPr>
      </w:pPr>
    </w:p>
    <w:p w14:paraId="1FB245A8" w14:textId="515E0686" w:rsidR="00FD36EE" w:rsidRDefault="00FD36EE" w:rsidP="00FD36EE">
      <w:pPr>
        <w:ind w:left="720"/>
        <w:jc w:val="both"/>
        <w:rPr>
          <w:sz w:val="24"/>
          <w:szCs w:val="24"/>
        </w:rPr>
      </w:pPr>
    </w:p>
    <w:p w14:paraId="13BDE660" w14:textId="11E72D2A" w:rsidR="00FD36EE" w:rsidRDefault="00FD36EE" w:rsidP="00FD36EE">
      <w:pPr>
        <w:ind w:left="720"/>
        <w:jc w:val="both"/>
        <w:rPr>
          <w:sz w:val="24"/>
          <w:szCs w:val="24"/>
        </w:rPr>
      </w:pPr>
    </w:p>
    <w:p w14:paraId="44C6D1C2" w14:textId="7642EDAE" w:rsidR="00FD36EE" w:rsidRDefault="00FD36EE" w:rsidP="00FD36EE">
      <w:pPr>
        <w:ind w:left="720"/>
        <w:jc w:val="both"/>
        <w:rPr>
          <w:sz w:val="24"/>
          <w:szCs w:val="24"/>
        </w:rPr>
      </w:pPr>
    </w:p>
    <w:p w14:paraId="68755919" w14:textId="62B0ED93" w:rsidR="00FD36EE" w:rsidRDefault="00FD36EE" w:rsidP="00FD36EE">
      <w:pPr>
        <w:ind w:left="720"/>
        <w:jc w:val="both"/>
        <w:rPr>
          <w:sz w:val="24"/>
          <w:szCs w:val="24"/>
        </w:rPr>
      </w:pPr>
    </w:p>
    <w:p w14:paraId="77346AA9" w14:textId="53BED4E2" w:rsidR="00FD36EE" w:rsidRDefault="00FD36EE" w:rsidP="00FD36EE">
      <w:pPr>
        <w:ind w:left="720"/>
        <w:jc w:val="both"/>
        <w:rPr>
          <w:sz w:val="24"/>
          <w:szCs w:val="24"/>
        </w:rPr>
      </w:pPr>
    </w:p>
    <w:p w14:paraId="664B2ECB" w14:textId="12562A04" w:rsidR="00FD36EE" w:rsidRDefault="00FD36EE" w:rsidP="005465E4">
      <w:pPr>
        <w:jc w:val="both"/>
        <w:rPr>
          <w:sz w:val="24"/>
          <w:szCs w:val="24"/>
        </w:rPr>
      </w:pPr>
    </w:p>
    <w:p w14:paraId="3ECC5F16" w14:textId="77777777" w:rsidR="00816663" w:rsidRDefault="00816663" w:rsidP="000625A5">
      <w:pPr>
        <w:jc w:val="both"/>
        <w:rPr>
          <w:sz w:val="24"/>
          <w:szCs w:val="24"/>
        </w:rPr>
      </w:pPr>
    </w:p>
    <w:p w14:paraId="66A62A9C" w14:textId="77777777" w:rsidR="00816663" w:rsidRDefault="00816663" w:rsidP="000625A5">
      <w:pPr>
        <w:jc w:val="both"/>
        <w:rPr>
          <w:sz w:val="24"/>
          <w:szCs w:val="24"/>
        </w:rPr>
      </w:pPr>
    </w:p>
    <w:p w14:paraId="47A37721" w14:textId="77777777" w:rsidR="00816663" w:rsidRDefault="00816663" w:rsidP="000625A5">
      <w:pPr>
        <w:jc w:val="both"/>
        <w:rPr>
          <w:sz w:val="24"/>
          <w:szCs w:val="24"/>
        </w:rPr>
      </w:pPr>
    </w:p>
    <w:p w14:paraId="30A1F9C3" w14:textId="77BA783B" w:rsidR="006F039B" w:rsidRDefault="00816663" w:rsidP="000625A5">
      <w:pPr>
        <w:jc w:val="both"/>
        <w:rPr>
          <w:sz w:val="24"/>
          <w:szCs w:val="24"/>
        </w:rPr>
      </w:pPr>
      <w:r w:rsidRPr="00966C4D">
        <w:rPr>
          <w:noProof/>
          <w:sz w:val="24"/>
          <w:szCs w:val="24"/>
        </w:rPr>
        <mc:AlternateContent>
          <mc:Choice Requires="wps">
            <w:drawing>
              <wp:anchor distT="45720" distB="45720" distL="114300" distR="114300" simplePos="0" relativeHeight="251658752" behindDoc="0" locked="0" layoutInCell="1" allowOverlap="1" wp14:anchorId="05A27A59" wp14:editId="3EE87AC4">
                <wp:simplePos x="0" y="0"/>
                <wp:positionH relativeFrom="margin">
                  <wp:posOffset>1623060</wp:posOffset>
                </wp:positionH>
                <wp:positionV relativeFrom="page">
                  <wp:posOffset>6527800</wp:posOffset>
                </wp:positionV>
                <wp:extent cx="2013585" cy="502285"/>
                <wp:effectExtent l="0" t="0" r="24765"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3585" cy="50228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219DFB2" w14:textId="3F3F5FC0" w:rsidR="00966C4D" w:rsidRPr="00AB6DA2" w:rsidRDefault="00966C4D" w:rsidP="00966C4D">
                            <w:pPr>
                              <w:rPr>
                                <w:sz w:val="18"/>
                                <w:szCs w:val="18"/>
                              </w:rPr>
                            </w:pPr>
                            <w:r w:rsidRPr="00AB6DA2">
                              <w:rPr>
                                <w:b/>
                                <w:bCs/>
                                <w:sz w:val="16"/>
                                <w:szCs w:val="16"/>
                              </w:rPr>
                              <w:t xml:space="preserve">Figure </w:t>
                            </w:r>
                            <w:r w:rsidR="00AB6DA2" w:rsidRPr="00AB6DA2">
                              <w:rPr>
                                <w:b/>
                                <w:bCs/>
                                <w:sz w:val="16"/>
                                <w:szCs w:val="16"/>
                              </w:rPr>
                              <w:t>1</w:t>
                            </w:r>
                            <w:r w:rsidRPr="00AB6DA2">
                              <w:rPr>
                                <w:sz w:val="16"/>
                                <w:szCs w:val="16"/>
                              </w:rPr>
                              <w:t>. Detailed view of the new integrated cybersecurity in the Metaverse with AI, Blockchain, and Cloud Computing.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A27A59" id="_x0000_t202" coordsize="21600,21600" o:spt="202" path="m,l,21600r21600,l21600,xe">
                <v:stroke joinstyle="miter"/>
                <v:path gradientshapeok="t" o:connecttype="rect"/>
              </v:shapetype>
              <v:shape id="Text Box 2" o:spid="_x0000_s1026" type="#_x0000_t202" style="position:absolute;left:0;text-align:left;margin-left:127.8pt;margin-top:514pt;width:158.55pt;height:39.55pt;z-index:25165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vtdKQIAAI4EAAAOAAAAZHJzL2Uyb0RvYy54bWysVNuO0zAQfUfiHyy/06SlhSVqulq6gJCW&#10;i1j4ANeXxlrHY2xvk+7XM3bSbAFpHxAv1jiec2bOXLK+7FtDDtIHDbam81lJibQchLb7mv74/v7F&#10;BSUhMiuYAStrepSBXm6eP1t3rpILaMAI6QmS2FB1rqZNjK4qisAb2bIwAyctPirwLYt49ftCeNYh&#10;e2uKRVm+KjrwwnngMgT8ej080k3mV0ry+EWpICMxNcXcYj59PnfpLDZrVu09c43mYxrsH7JombYY&#10;dKK6ZpGRe6//omo19xBAxRmHtgClNJdZA6qZl3+ouW2Yk1kLFie4qUzh/9Hyz4db99WT2L+FHhuY&#10;RQR3A/wuEAvbhtm9vPIeukYygYHnqWRF50I1QlOpQxUSya77BAKbzO4jZKJe+TZVBXUSZMcGHKei&#10;yz4Sjh9R98vVxYoSjm+rcrFAO4Vg1QntfIgfJLQkGTX12NTMzg43IQ6uJ5cUzNh0pnTfWZH7G5k2&#10;g42s6Tnnn1Iek49HIwfoN6mIFimtoRJpDuXWeHJgOEHibpCfWNAzQZQ2ZgKN5fsdZOIJNPommMyz&#10;OQHLp6NN3jki2DgBW23BPw1Wg/9J9aA19Sz2ux7rk8wdiCM20MOwILjQaDTgHyjpcDlqGn7eMy8p&#10;MR8tDsGb+XKZtilflqvXC7z485fd+QuzHKlqGikZzG3MG5jEWLjCYVE69/ExkzFZHPo8CeOCpq06&#10;v2evx9/I5hcAAAD//wMAUEsDBBQABgAIAAAAIQD586bE4gAAAA0BAAAPAAAAZHJzL2Rvd25yZXYu&#10;eG1sTI/NTsMwEITvSLyDtUjcqJ1Eaao0TgVUSKjqhcKhRzfeJlH9E8VuE96e5QTHnfk0O1NtZmvY&#10;DcfQeychWQhg6Bqve9dK+Pp8e1oBC1E5rYx3KOEbA2zq+7tKldpP7gNvh9gyCnGhVBK6GIeS89B0&#10;aFVY+AEdeWc/WhXpHFuuRzVRuDU8FWLJreodfejUgK8dNpfD1UrYZXg5Zm3Yh+n8kr1rsd2b3VbK&#10;x4f5eQ0s4hz/YPitT9Whpk4nf3U6MCMhzfMloWSIdEWrCMmLtAB2IikRRQK8rvj/FfUPAAAA//8D&#10;AFBLAQItABQABgAIAAAAIQC2gziS/gAAAOEBAAATAAAAAAAAAAAAAAAAAAAAAABbQ29udGVudF9U&#10;eXBlc10ueG1sUEsBAi0AFAAGAAgAAAAhADj9If/WAAAAlAEAAAsAAAAAAAAAAAAAAAAALwEAAF9y&#10;ZWxzLy5yZWxzUEsBAi0AFAAGAAgAAAAhAFNu+10pAgAAjgQAAA4AAAAAAAAAAAAAAAAALgIAAGRy&#10;cy9lMm9Eb2MueG1sUEsBAi0AFAAGAAgAAAAhAPnzpsTiAAAADQEAAA8AAAAAAAAAAAAAAAAAgwQA&#10;AGRycy9kb3ducmV2LnhtbFBLBQYAAAAABAAEAPMAAACSBQAAAAA=&#10;" fillcolor="white [3201]" strokecolor="black [3200]" strokeweight="1pt">
                <v:textbox>
                  <w:txbxContent>
                    <w:p w14:paraId="6219DFB2" w14:textId="3F3F5FC0" w:rsidR="00966C4D" w:rsidRPr="00AB6DA2" w:rsidRDefault="00966C4D" w:rsidP="00966C4D">
                      <w:pPr>
                        <w:rPr>
                          <w:sz w:val="18"/>
                          <w:szCs w:val="18"/>
                        </w:rPr>
                      </w:pPr>
                      <w:r w:rsidRPr="00AB6DA2">
                        <w:rPr>
                          <w:b/>
                          <w:bCs/>
                          <w:sz w:val="16"/>
                          <w:szCs w:val="16"/>
                        </w:rPr>
                        <w:t xml:space="preserve">Figure </w:t>
                      </w:r>
                      <w:r w:rsidR="00AB6DA2" w:rsidRPr="00AB6DA2">
                        <w:rPr>
                          <w:b/>
                          <w:bCs/>
                          <w:sz w:val="16"/>
                          <w:szCs w:val="16"/>
                        </w:rPr>
                        <w:t>1</w:t>
                      </w:r>
                      <w:r w:rsidRPr="00AB6DA2">
                        <w:rPr>
                          <w:sz w:val="16"/>
                          <w:szCs w:val="16"/>
                        </w:rPr>
                        <w:t>. Detailed view of the new integrated cybersecurity in the Metaverse with AI, Blockchain, and Cloud Computing.</w:t>
                      </w:r>
                    </w:p>
                  </w:txbxContent>
                </v:textbox>
                <w10:wrap type="square" anchorx="margin" anchory="page"/>
              </v:shape>
            </w:pict>
          </mc:Fallback>
        </mc:AlternateContent>
      </w:r>
    </w:p>
    <w:p w14:paraId="24B580E1" w14:textId="3FA49A82" w:rsidR="00FD36EE" w:rsidRDefault="00FD36EE" w:rsidP="00FD36EE">
      <w:pPr>
        <w:ind w:left="720"/>
        <w:jc w:val="both"/>
        <w:rPr>
          <w:sz w:val="24"/>
          <w:szCs w:val="24"/>
        </w:rPr>
      </w:pPr>
    </w:p>
    <w:p w14:paraId="2B95D1B2" w14:textId="2DABA342" w:rsidR="006F039B" w:rsidRDefault="006F039B" w:rsidP="00FD36EE">
      <w:pPr>
        <w:ind w:left="720"/>
        <w:jc w:val="both"/>
        <w:rPr>
          <w:sz w:val="24"/>
          <w:szCs w:val="24"/>
        </w:rPr>
      </w:pPr>
    </w:p>
    <w:p w14:paraId="1D0DA920" w14:textId="77777777" w:rsidR="006F039B" w:rsidRDefault="006F039B" w:rsidP="00FD36EE">
      <w:pPr>
        <w:ind w:left="720"/>
        <w:jc w:val="both"/>
        <w:rPr>
          <w:sz w:val="24"/>
          <w:szCs w:val="24"/>
        </w:rPr>
      </w:pPr>
    </w:p>
    <w:p w14:paraId="714BE156" w14:textId="3070BAA1" w:rsidR="00755042" w:rsidRPr="00755042" w:rsidRDefault="00755042">
      <w:pPr>
        <w:numPr>
          <w:ilvl w:val="0"/>
          <w:numId w:val="3"/>
        </w:numPr>
        <w:jc w:val="both"/>
        <w:rPr>
          <w:sz w:val="24"/>
          <w:szCs w:val="24"/>
          <w:lang w:val="en-US"/>
        </w:rPr>
      </w:pPr>
      <w:r w:rsidRPr="00755042">
        <w:rPr>
          <w:sz w:val="24"/>
          <w:szCs w:val="24"/>
        </w:rPr>
        <w:t xml:space="preserve">Artificial Intelligence (AI): </w:t>
      </w:r>
      <w:r>
        <w:rPr>
          <w:sz w:val="24"/>
          <w:szCs w:val="24"/>
        </w:rPr>
        <w:t>Used for p</w:t>
      </w:r>
      <w:r w:rsidRPr="00755042">
        <w:rPr>
          <w:sz w:val="24"/>
          <w:szCs w:val="24"/>
        </w:rPr>
        <w:t xml:space="preserve">roactive security, specifically </w:t>
      </w:r>
      <w:r>
        <w:rPr>
          <w:sz w:val="24"/>
          <w:szCs w:val="24"/>
        </w:rPr>
        <w:t>a</w:t>
      </w:r>
      <w:r w:rsidRPr="00755042">
        <w:rPr>
          <w:sz w:val="24"/>
          <w:szCs w:val="24"/>
        </w:rPr>
        <w:t xml:space="preserve">nomaly </w:t>
      </w:r>
      <w:r>
        <w:rPr>
          <w:sz w:val="24"/>
          <w:szCs w:val="24"/>
        </w:rPr>
        <w:t>d</w:t>
      </w:r>
      <w:r w:rsidRPr="00755042">
        <w:rPr>
          <w:sz w:val="24"/>
          <w:szCs w:val="24"/>
        </w:rPr>
        <w:t>etection</w:t>
      </w:r>
      <w:r>
        <w:rPr>
          <w:b/>
          <w:bCs/>
          <w:sz w:val="24"/>
          <w:szCs w:val="24"/>
        </w:rPr>
        <w:t>.</w:t>
      </w:r>
    </w:p>
    <w:p w14:paraId="22A5B47F" w14:textId="405C277D" w:rsidR="00755042" w:rsidRPr="00755042" w:rsidRDefault="00755042">
      <w:pPr>
        <w:numPr>
          <w:ilvl w:val="0"/>
          <w:numId w:val="3"/>
        </w:numPr>
        <w:jc w:val="both"/>
        <w:rPr>
          <w:sz w:val="24"/>
          <w:szCs w:val="24"/>
          <w:lang w:val="en-US"/>
        </w:rPr>
      </w:pPr>
      <w:r w:rsidRPr="00755042">
        <w:rPr>
          <w:sz w:val="24"/>
          <w:szCs w:val="24"/>
        </w:rPr>
        <w:t xml:space="preserve">Blockchain: </w:t>
      </w:r>
      <w:r>
        <w:rPr>
          <w:sz w:val="24"/>
          <w:szCs w:val="24"/>
        </w:rPr>
        <w:t>Provides d</w:t>
      </w:r>
      <w:r w:rsidRPr="00755042">
        <w:rPr>
          <w:sz w:val="24"/>
          <w:szCs w:val="24"/>
        </w:rPr>
        <w:t xml:space="preserve">ecentralized trust and it is associated with such features as </w:t>
      </w:r>
      <w:r>
        <w:rPr>
          <w:sz w:val="24"/>
          <w:szCs w:val="24"/>
        </w:rPr>
        <w:t>s</w:t>
      </w:r>
      <w:r w:rsidRPr="00755042">
        <w:rPr>
          <w:sz w:val="24"/>
          <w:szCs w:val="24"/>
        </w:rPr>
        <w:t xml:space="preserve">mart </w:t>
      </w:r>
      <w:r>
        <w:rPr>
          <w:sz w:val="24"/>
          <w:szCs w:val="24"/>
        </w:rPr>
        <w:t>c</w:t>
      </w:r>
      <w:r w:rsidRPr="00755042">
        <w:rPr>
          <w:sz w:val="24"/>
          <w:szCs w:val="24"/>
        </w:rPr>
        <w:t>ontracts and asset/identity management.</w:t>
      </w:r>
    </w:p>
    <w:p w14:paraId="734E980B" w14:textId="5E5FB63E" w:rsidR="00755042" w:rsidRPr="00755042" w:rsidRDefault="00755042">
      <w:pPr>
        <w:numPr>
          <w:ilvl w:val="0"/>
          <w:numId w:val="3"/>
        </w:numPr>
        <w:jc w:val="both"/>
        <w:rPr>
          <w:sz w:val="24"/>
          <w:szCs w:val="24"/>
          <w:lang w:val="en-US"/>
        </w:rPr>
      </w:pPr>
      <w:r w:rsidRPr="00755042">
        <w:rPr>
          <w:sz w:val="24"/>
          <w:szCs w:val="24"/>
        </w:rPr>
        <w:t xml:space="preserve">Cloud Computing: </w:t>
      </w:r>
      <w:r>
        <w:rPr>
          <w:sz w:val="24"/>
          <w:szCs w:val="24"/>
        </w:rPr>
        <w:t>Si</w:t>
      </w:r>
      <w:r w:rsidRPr="00755042">
        <w:rPr>
          <w:sz w:val="24"/>
          <w:szCs w:val="24"/>
        </w:rPr>
        <w:t xml:space="preserve">gnifies the data storage and computing infrastructure that is further increased with additional attributes such as </w:t>
      </w:r>
      <w:r>
        <w:rPr>
          <w:sz w:val="24"/>
          <w:szCs w:val="24"/>
        </w:rPr>
        <w:t>da</w:t>
      </w:r>
      <w:r w:rsidRPr="00755042">
        <w:rPr>
          <w:sz w:val="24"/>
          <w:szCs w:val="24"/>
        </w:rPr>
        <w:t xml:space="preserve">ta </w:t>
      </w:r>
      <w:r>
        <w:rPr>
          <w:sz w:val="24"/>
          <w:szCs w:val="24"/>
        </w:rPr>
        <w:t>e</w:t>
      </w:r>
      <w:r w:rsidRPr="00755042">
        <w:rPr>
          <w:sz w:val="24"/>
          <w:szCs w:val="24"/>
        </w:rPr>
        <w:t>ncryption.</w:t>
      </w:r>
    </w:p>
    <w:p w14:paraId="2044741A" w14:textId="77777777" w:rsidR="00755042" w:rsidRPr="00755042" w:rsidRDefault="00755042" w:rsidP="00755042">
      <w:pPr>
        <w:ind w:left="360"/>
        <w:jc w:val="both"/>
        <w:rPr>
          <w:sz w:val="24"/>
          <w:szCs w:val="24"/>
          <w:lang w:val="en-US"/>
        </w:rPr>
      </w:pPr>
    </w:p>
    <w:p w14:paraId="448CE0B2" w14:textId="77777777" w:rsidR="00755042" w:rsidRPr="00755042" w:rsidRDefault="00755042" w:rsidP="00755042">
      <w:pPr>
        <w:widowControl/>
        <w:rPr>
          <w:snapToGrid/>
          <w:sz w:val="24"/>
          <w:szCs w:val="24"/>
          <w:lang w:val="en-US"/>
        </w:rPr>
      </w:pPr>
      <w:r w:rsidRPr="00755042">
        <w:rPr>
          <w:snapToGrid/>
          <w:sz w:val="24"/>
          <w:szCs w:val="24"/>
          <w:lang w:val="en-US"/>
        </w:rPr>
        <w:t>Important Security Features (Cyan Dots): The figure arranges particular security elements around the Core in a deliberate manner:</w:t>
      </w:r>
    </w:p>
    <w:p w14:paraId="2D50D059" w14:textId="77777777" w:rsidR="00755042" w:rsidRPr="00755042" w:rsidRDefault="00755042">
      <w:pPr>
        <w:pStyle w:val="ListParagraph"/>
        <w:numPr>
          <w:ilvl w:val="0"/>
          <w:numId w:val="17"/>
        </w:numPr>
        <w:jc w:val="both"/>
        <w:rPr>
          <w:sz w:val="24"/>
          <w:szCs w:val="24"/>
          <w:lang w:val="en-US"/>
        </w:rPr>
      </w:pPr>
      <w:r w:rsidRPr="00755042">
        <w:rPr>
          <w:sz w:val="24"/>
          <w:szCs w:val="24"/>
        </w:rPr>
        <w:lastRenderedPageBreak/>
        <w:t xml:space="preserve">Identity Management: This is necessary to connect real-world users (and their devices with the IoT) to virtual avatars. </w:t>
      </w:r>
    </w:p>
    <w:p w14:paraId="400B7F96" w14:textId="64BB9AC1" w:rsidR="00755042" w:rsidRPr="00755042" w:rsidRDefault="00755042">
      <w:pPr>
        <w:pStyle w:val="ListParagraph"/>
        <w:numPr>
          <w:ilvl w:val="0"/>
          <w:numId w:val="17"/>
        </w:numPr>
        <w:jc w:val="both"/>
        <w:rPr>
          <w:sz w:val="24"/>
          <w:szCs w:val="24"/>
          <w:lang w:val="en-US"/>
        </w:rPr>
      </w:pPr>
      <w:r w:rsidRPr="00755042">
        <w:rPr>
          <w:sz w:val="24"/>
          <w:szCs w:val="24"/>
        </w:rPr>
        <w:t>Data Encryption</w:t>
      </w:r>
      <w:r w:rsidR="00910152">
        <w:rPr>
          <w:sz w:val="24"/>
          <w:szCs w:val="24"/>
        </w:rPr>
        <w:t>:</w:t>
      </w:r>
      <w:r w:rsidRPr="00755042">
        <w:rPr>
          <w:sz w:val="24"/>
          <w:szCs w:val="24"/>
        </w:rPr>
        <w:t xml:space="preserve"> An essential data-at-rest and data-in-transit requirement frequently based on Cloud services. </w:t>
      </w:r>
    </w:p>
    <w:p w14:paraId="3AF1B7E8" w14:textId="77777777" w:rsidR="00755042" w:rsidRPr="00755042" w:rsidRDefault="00755042">
      <w:pPr>
        <w:pStyle w:val="ListParagraph"/>
        <w:numPr>
          <w:ilvl w:val="0"/>
          <w:numId w:val="17"/>
        </w:numPr>
        <w:jc w:val="both"/>
        <w:rPr>
          <w:sz w:val="24"/>
          <w:szCs w:val="24"/>
          <w:lang w:val="en-US"/>
        </w:rPr>
      </w:pPr>
      <w:r w:rsidRPr="00755042">
        <w:rPr>
          <w:sz w:val="24"/>
          <w:szCs w:val="24"/>
        </w:rPr>
        <w:t xml:space="preserve">Anomaly Detection: This is mostly an AI feature to detect outliers of behavior that may indicate an attack. </w:t>
      </w:r>
    </w:p>
    <w:p w14:paraId="128C8346" w14:textId="142A6F04" w:rsidR="00002082" w:rsidRPr="00816663" w:rsidRDefault="00755042">
      <w:pPr>
        <w:pStyle w:val="ListParagraph"/>
        <w:numPr>
          <w:ilvl w:val="0"/>
          <w:numId w:val="17"/>
        </w:numPr>
        <w:jc w:val="both"/>
        <w:rPr>
          <w:sz w:val="24"/>
          <w:szCs w:val="24"/>
          <w:lang w:val="en-US"/>
        </w:rPr>
      </w:pPr>
      <w:r w:rsidRPr="00755042">
        <w:rPr>
          <w:sz w:val="24"/>
          <w:szCs w:val="24"/>
        </w:rPr>
        <w:t>Smart Contracts: This capability of Blockchain to render transactions and ownership of assets by self-executable and tamper-proof contracts.</w:t>
      </w:r>
    </w:p>
    <w:p w14:paraId="4BB3C7CA" w14:textId="77777777" w:rsidR="00816663" w:rsidRPr="00755042" w:rsidRDefault="00816663" w:rsidP="00816663">
      <w:pPr>
        <w:pStyle w:val="ListParagraph"/>
        <w:ind w:left="1800"/>
        <w:jc w:val="both"/>
        <w:rPr>
          <w:sz w:val="24"/>
          <w:szCs w:val="24"/>
          <w:lang w:val="en-US"/>
        </w:rPr>
      </w:pPr>
    </w:p>
    <w:p w14:paraId="1B9E66CA" w14:textId="0299EB8A" w:rsidR="006F4C66" w:rsidRDefault="006F4C66" w:rsidP="006F4C66">
      <w:pPr>
        <w:jc w:val="both"/>
        <w:rPr>
          <w:sz w:val="24"/>
          <w:szCs w:val="24"/>
        </w:rPr>
      </w:pPr>
      <w:r w:rsidRPr="006F4C66">
        <w:rPr>
          <w:sz w:val="24"/>
          <w:szCs w:val="24"/>
        </w:rPr>
        <w:t xml:space="preserve">A few disadvantages of the technological solutions proposed: most IoT devices use weak or easily hackable passwords and their APIs (Application Programming Interfaces) are unsecured and can become the target of hacking and malware. Many current proposals of the Metaverse security design currently emphasize the platform (Blockchain, AI) but do not secure the low-level, heterogeneous IoT sensors and actuators that inject physical data into the virtual space, Solutions such as Blockchain include the property of immutability once the data has been stored, but do not investigate the issue of data quality/integrity at the point of collection, here is a </w:t>
      </w:r>
      <w:r>
        <w:rPr>
          <w:sz w:val="24"/>
          <w:szCs w:val="24"/>
        </w:rPr>
        <w:t xml:space="preserve">lack </w:t>
      </w:r>
      <w:r w:rsidRPr="006F4C66">
        <w:rPr>
          <w:sz w:val="24"/>
          <w:szCs w:val="24"/>
        </w:rPr>
        <w:t>of effective, real-time anonymizing and privacy-preserving schemes</w:t>
      </w:r>
      <w:r>
        <w:rPr>
          <w:sz w:val="24"/>
          <w:szCs w:val="24"/>
        </w:rPr>
        <w:t xml:space="preserve"> </w:t>
      </w:r>
      <w:r w:rsidRPr="006F4C66">
        <w:rPr>
          <w:sz w:val="24"/>
          <w:szCs w:val="24"/>
        </w:rPr>
        <w:t>that specifically address the large volumes, delicate, and continuous flow of data generated by IoT-Metaverse systems</w:t>
      </w:r>
    </w:p>
    <w:p w14:paraId="149EDA8F" w14:textId="77777777" w:rsidR="006F4C66" w:rsidRPr="006F4C66" w:rsidRDefault="006F4C66" w:rsidP="006F4C66">
      <w:pPr>
        <w:jc w:val="both"/>
        <w:rPr>
          <w:sz w:val="24"/>
          <w:szCs w:val="24"/>
          <w:lang w:val="en-US"/>
        </w:rPr>
      </w:pPr>
      <w:r w:rsidRPr="006F4C66">
        <w:rPr>
          <w:sz w:val="24"/>
          <w:szCs w:val="24"/>
        </w:rPr>
        <w:t>The literature in general lacks</w:t>
      </w:r>
      <w:r>
        <w:rPr>
          <w:sz w:val="24"/>
          <w:szCs w:val="24"/>
        </w:rPr>
        <w:t xml:space="preserve"> </w:t>
      </w:r>
      <w:r w:rsidRPr="006F4C66">
        <w:rPr>
          <w:sz w:val="24"/>
          <w:szCs w:val="24"/>
          <w:lang w:val="en-US"/>
        </w:rPr>
        <w:t>Comprehensive, end-to-end security systems that offer accountability and smoothly trace hostile activities across the physical (IoT) and virtual (Metaverse) domains</w:t>
      </w:r>
    </w:p>
    <w:p w14:paraId="5030B5FA" w14:textId="77777777" w:rsidR="006F4C66" w:rsidRDefault="006F4C66" w:rsidP="00B716EC">
      <w:pPr>
        <w:jc w:val="both"/>
        <w:rPr>
          <w:sz w:val="24"/>
          <w:szCs w:val="24"/>
          <w:lang w:val="en-US"/>
        </w:rPr>
      </w:pPr>
    </w:p>
    <w:p w14:paraId="463F4448" w14:textId="0C2519DD" w:rsidR="006F4C66" w:rsidRDefault="006F4C66" w:rsidP="006F4C66">
      <w:pPr>
        <w:jc w:val="both"/>
        <w:rPr>
          <w:sz w:val="24"/>
          <w:szCs w:val="24"/>
        </w:rPr>
      </w:pPr>
      <w:r w:rsidRPr="006F4C66">
        <w:rPr>
          <w:sz w:val="24"/>
          <w:szCs w:val="24"/>
        </w:rPr>
        <w:t>Shalli Rani, Mohammad Shabaz and others suggest an exceptionally hybrid Random Forest/Neural Network to be used in the Metaverse to detect IoT based attacks, including brute force and DoS (Rani et al., 2025).</w:t>
      </w:r>
    </w:p>
    <w:p w14:paraId="1E6E436A" w14:textId="44F57A63" w:rsidR="00961BD9" w:rsidRDefault="00961BD9" w:rsidP="00961BD9">
      <w:pPr>
        <w:tabs>
          <w:tab w:val="num" w:pos="720"/>
        </w:tabs>
        <w:jc w:val="both"/>
        <w:rPr>
          <w:sz w:val="24"/>
          <w:szCs w:val="24"/>
        </w:rPr>
      </w:pPr>
      <w:r w:rsidRPr="00961BD9">
        <w:rPr>
          <w:sz w:val="24"/>
          <w:szCs w:val="24"/>
        </w:rPr>
        <w:t>The underlying issues are that with the intersection of IoT and Metaverse:</w:t>
      </w:r>
      <w:r>
        <w:rPr>
          <w:sz w:val="24"/>
          <w:szCs w:val="24"/>
        </w:rPr>
        <w:t xml:space="preserve"> </w:t>
      </w:r>
    </w:p>
    <w:p w14:paraId="1511B905" w14:textId="043AE77F" w:rsidR="00961BD9" w:rsidRDefault="00961BD9" w:rsidP="00961BD9">
      <w:pPr>
        <w:tabs>
          <w:tab w:val="num" w:pos="720"/>
        </w:tabs>
        <w:jc w:val="both"/>
        <w:rPr>
          <w:sz w:val="24"/>
          <w:szCs w:val="24"/>
        </w:rPr>
      </w:pPr>
      <w:r w:rsidRPr="00961BD9">
        <w:rPr>
          <w:sz w:val="24"/>
          <w:szCs w:val="24"/>
        </w:rPr>
        <w:t>The sheer mass deployment and interconnectivity of various IoT devices (wearables, smart sensors, actuators) that supply data to the Metaverse exponentially expand the size of the attack surface of the network.</w:t>
      </w:r>
      <w:r>
        <w:rPr>
          <w:sz w:val="24"/>
          <w:szCs w:val="24"/>
        </w:rPr>
        <w:t xml:space="preserve"> Additionally, </w:t>
      </w:r>
      <w:r w:rsidRPr="00961BD9">
        <w:rPr>
          <w:sz w:val="24"/>
          <w:szCs w:val="24"/>
        </w:rPr>
        <w:t>A compromised IoT device may serve as a platform to various disruptive attacks such as distributed denial-of-service (DDoS) attacks, unauthorized access, and data breach</w:t>
      </w:r>
      <w:r>
        <w:rPr>
          <w:sz w:val="24"/>
          <w:szCs w:val="24"/>
        </w:rPr>
        <w:t xml:space="preserve"> which calls for a need of a strong detection.</w:t>
      </w:r>
    </w:p>
    <w:p w14:paraId="467F191F" w14:textId="30DE2E8A" w:rsidR="00961BD9" w:rsidRDefault="00961BD9" w:rsidP="00961BD9">
      <w:pPr>
        <w:tabs>
          <w:tab w:val="num" w:pos="720"/>
        </w:tabs>
        <w:jc w:val="both"/>
        <w:rPr>
          <w:sz w:val="24"/>
          <w:szCs w:val="24"/>
        </w:rPr>
      </w:pPr>
      <w:r w:rsidRPr="00961BD9">
        <w:rPr>
          <w:sz w:val="24"/>
          <w:szCs w:val="24"/>
          <w:lang w:val="en-US"/>
        </w:rPr>
        <w:t xml:space="preserve">Finally, </w:t>
      </w:r>
      <w:r w:rsidRPr="00961BD9">
        <w:rPr>
          <w:sz w:val="24"/>
          <w:szCs w:val="24"/>
        </w:rPr>
        <w:t>the multiplicity of devices, communication protocols and high throughput of real time data by the MoT network render traditional, fixed security protocols inefficient in detecting abnormal (malicious) network traffic patterns.</w:t>
      </w:r>
      <w:r>
        <w:rPr>
          <w:sz w:val="24"/>
          <w:szCs w:val="24"/>
        </w:rPr>
        <w:t xml:space="preserve"> </w:t>
      </w:r>
    </w:p>
    <w:p w14:paraId="648F59D4" w14:textId="0B7ECFB8" w:rsidR="00961BD9" w:rsidRDefault="00BC127A" w:rsidP="00961BD9">
      <w:pPr>
        <w:tabs>
          <w:tab w:val="num" w:pos="720"/>
        </w:tabs>
        <w:jc w:val="both"/>
        <w:rPr>
          <w:sz w:val="24"/>
          <w:szCs w:val="24"/>
        </w:rPr>
      </w:pPr>
      <w:r w:rsidRPr="00BC127A">
        <w:rPr>
          <w:sz w:val="24"/>
          <w:szCs w:val="24"/>
        </w:rPr>
        <w:t>The core solution is</w:t>
      </w:r>
      <w:r>
        <w:rPr>
          <w:sz w:val="24"/>
          <w:szCs w:val="24"/>
        </w:rPr>
        <w:t xml:space="preserve"> </w:t>
      </w:r>
      <w:r w:rsidRPr="00961BD9">
        <w:rPr>
          <w:sz w:val="24"/>
          <w:szCs w:val="24"/>
        </w:rPr>
        <w:t xml:space="preserve">a </w:t>
      </w:r>
      <w:r w:rsidR="00961BD9" w:rsidRPr="00961BD9">
        <w:rPr>
          <w:sz w:val="24"/>
          <w:szCs w:val="24"/>
        </w:rPr>
        <w:t>Hybrid Model between the Random Forest (RF) and Neural Network (NN). An Intrusion Detection System (IDS) which is trained on network flow data to differentiate between normal</w:t>
      </w:r>
      <w:r w:rsidR="00961BD9" w:rsidRPr="00961BD9">
        <w:rPr>
          <w:b/>
          <w:bCs/>
          <w:sz w:val="24"/>
          <w:szCs w:val="24"/>
        </w:rPr>
        <w:t xml:space="preserve"> </w:t>
      </w:r>
      <w:r w:rsidR="00961BD9" w:rsidRPr="00961BD9">
        <w:rPr>
          <w:sz w:val="24"/>
          <w:szCs w:val="24"/>
        </w:rPr>
        <w:t>traffic and diverse cyber-attacks (DoS, Brute-force, Infiltration).</w:t>
      </w:r>
    </w:p>
    <w:p w14:paraId="7B6455CA" w14:textId="77777777" w:rsidR="00A2789B" w:rsidRPr="00961BD9" w:rsidRDefault="00A2789B" w:rsidP="00961BD9">
      <w:pPr>
        <w:tabs>
          <w:tab w:val="num" w:pos="720"/>
        </w:tabs>
        <w:jc w:val="both"/>
        <w:rPr>
          <w:sz w:val="24"/>
          <w:szCs w:val="24"/>
        </w:rPr>
      </w:pPr>
    </w:p>
    <w:p w14:paraId="5B261423" w14:textId="77777777" w:rsidR="006F039B" w:rsidRDefault="00A2789B" w:rsidP="006F039B">
      <w:pPr>
        <w:jc w:val="both"/>
        <w:rPr>
          <w:sz w:val="24"/>
          <w:szCs w:val="24"/>
          <w:lang w:val="en-US"/>
        </w:rPr>
      </w:pPr>
      <w:r w:rsidRPr="00A2789B">
        <w:rPr>
          <w:sz w:val="24"/>
          <w:szCs w:val="24"/>
        </w:rPr>
        <w:t xml:space="preserve">The three stages and methods of designing, training, and testing the Hybrid Random Forest (RF) and Neural Network (NN) Anomaly Detection Model are shown in </w:t>
      </w:r>
      <w:r w:rsidRPr="00A2789B">
        <w:rPr>
          <w:b/>
          <w:bCs/>
          <w:sz w:val="24"/>
          <w:szCs w:val="24"/>
        </w:rPr>
        <w:t>Figure 2</w:t>
      </w:r>
      <w:r w:rsidRPr="00A2789B">
        <w:rPr>
          <w:sz w:val="24"/>
          <w:szCs w:val="24"/>
        </w:rPr>
        <w:t>.</w:t>
      </w:r>
    </w:p>
    <w:p w14:paraId="7FD9ADFA" w14:textId="72D6E015" w:rsidR="005D7E11" w:rsidRPr="006F039B" w:rsidRDefault="005D7E11" w:rsidP="006F039B">
      <w:pPr>
        <w:jc w:val="both"/>
        <w:rPr>
          <w:sz w:val="24"/>
          <w:szCs w:val="24"/>
          <w:lang w:val="en-US"/>
        </w:rPr>
      </w:pPr>
    </w:p>
    <w:p w14:paraId="48A06408" w14:textId="77777777" w:rsidR="006F4C66" w:rsidRDefault="006F4C66" w:rsidP="00002082">
      <w:pPr>
        <w:jc w:val="both"/>
        <w:rPr>
          <w:sz w:val="24"/>
          <w:szCs w:val="24"/>
        </w:rPr>
      </w:pPr>
    </w:p>
    <w:p w14:paraId="10167057" w14:textId="77777777" w:rsidR="006F4C66" w:rsidRDefault="006F4C66" w:rsidP="00002082">
      <w:pPr>
        <w:jc w:val="both"/>
        <w:rPr>
          <w:sz w:val="24"/>
          <w:szCs w:val="24"/>
        </w:rPr>
      </w:pPr>
    </w:p>
    <w:p w14:paraId="0B6046CA" w14:textId="48B8EFA0" w:rsidR="006F4C66" w:rsidRDefault="006F4C66" w:rsidP="00002082">
      <w:pPr>
        <w:jc w:val="both"/>
        <w:rPr>
          <w:sz w:val="24"/>
          <w:szCs w:val="24"/>
        </w:rPr>
      </w:pPr>
    </w:p>
    <w:p w14:paraId="207E6CA8" w14:textId="0CF7DE51" w:rsidR="005D7E11" w:rsidRDefault="005D7E11" w:rsidP="00002082">
      <w:pPr>
        <w:jc w:val="both"/>
        <w:rPr>
          <w:sz w:val="24"/>
          <w:szCs w:val="24"/>
        </w:rPr>
      </w:pPr>
    </w:p>
    <w:p w14:paraId="18C1DA2C" w14:textId="5EC242F4" w:rsidR="005D7E11" w:rsidRDefault="005D7E11" w:rsidP="00002082">
      <w:pPr>
        <w:jc w:val="both"/>
        <w:rPr>
          <w:sz w:val="24"/>
          <w:szCs w:val="24"/>
        </w:rPr>
      </w:pPr>
    </w:p>
    <w:p w14:paraId="028E47DD" w14:textId="36E6AC3E" w:rsidR="005D7E11" w:rsidRDefault="005D7E11" w:rsidP="00002082">
      <w:pPr>
        <w:jc w:val="both"/>
        <w:rPr>
          <w:sz w:val="24"/>
          <w:szCs w:val="24"/>
        </w:rPr>
      </w:pPr>
    </w:p>
    <w:p w14:paraId="4A9CF18B" w14:textId="2D117500" w:rsidR="005D7E11" w:rsidRDefault="005D7E11" w:rsidP="00002082">
      <w:pPr>
        <w:jc w:val="both"/>
        <w:rPr>
          <w:sz w:val="24"/>
          <w:szCs w:val="24"/>
        </w:rPr>
      </w:pPr>
    </w:p>
    <w:p w14:paraId="6B3CA763" w14:textId="11C250F4" w:rsidR="00A2789B" w:rsidRDefault="006F039B" w:rsidP="00002082">
      <w:pPr>
        <w:jc w:val="both"/>
        <w:rPr>
          <w:sz w:val="24"/>
          <w:szCs w:val="24"/>
        </w:rPr>
      </w:pPr>
      <w:r>
        <w:rPr>
          <w:noProof/>
          <w:snapToGrid/>
          <w:sz w:val="24"/>
          <w:szCs w:val="24"/>
          <w:lang w:val="en-US"/>
          <w14:ligatures w14:val="standardContextual"/>
        </w:rPr>
        <w:drawing>
          <wp:anchor distT="0" distB="0" distL="114300" distR="114300" simplePos="0" relativeHeight="251653632" behindDoc="1" locked="0" layoutInCell="1" allowOverlap="1" wp14:anchorId="4CF679BA" wp14:editId="2120D0D1">
            <wp:simplePos x="0" y="0"/>
            <wp:positionH relativeFrom="margin">
              <wp:posOffset>722851</wp:posOffset>
            </wp:positionH>
            <wp:positionV relativeFrom="margin">
              <wp:posOffset>-655927</wp:posOffset>
            </wp:positionV>
            <wp:extent cx="4070985" cy="2938145"/>
            <wp:effectExtent l="0" t="0" r="5715" b="0"/>
            <wp:wrapTight wrapText="bothSides">
              <wp:wrapPolygon edited="0">
                <wp:start x="0" y="0"/>
                <wp:lineTo x="0" y="21427"/>
                <wp:lineTo x="21529" y="21427"/>
                <wp:lineTo x="21529" y="0"/>
                <wp:lineTo x="0" y="0"/>
              </wp:wrapPolygon>
            </wp:wrapTight>
            <wp:docPr id="531038171"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38171" name="Picture 2" descr="A diagram of a syste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070985" cy="2938145"/>
                    </a:xfrm>
                    <a:prstGeom prst="rect">
                      <a:avLst/>
                    </a:prstGeom>
                  </pic:spPr>
                </pic:pic>
              </a:graphicData>
            </a:graphic>
            <wp14:sizeRelH relativeFrom="margin">
              <wp14:pctWidth>0</wp14:pctWidth>
            </wp14:sizeRelH>
            <wp14:sizeRelV relativeFrom="margin">
              <wp14:pctHeight>0</wp14:pctHeight>
            </wp14:sizeRelV>
          </wp:anchor>
        </w:drawing>
      </w:r>
    </w:p>
    <w:p w14:paraId="27CD0C95" w14:textId="7C1E144A" w:rsidR="00A2789B" w:rsidRDefault="00A2789B" w:rsidP="00002082">
      <w:pPr>
        <w:jc w:val="both"/>
        <w:rPr>
          <w:sz w:val="24"/>
          <w:szCs w:val="24"/>
        </w:rPr>
      </w:pPr>
    </w:p>
    <w:p w14:paraId="40DE962D" w14:textId="1C2A9410" w:rsidR="00A2789B" w:rsidRDefault="00A2789B" w:rsidP="00002082">
      <w:pPr>
        <w:jc w:val="both"/>
        <w:rPr>
          <w:sz w:val="24"/>
          <w:szCs w:val="24"/>
        </w:rPr>
      </w:pPr>
    </w:p>
    <w:p w14:paraId="41388B50" w14:textId="77777777" w:rsidR="006F039B" w:rsidRDefault="006F039B" w:rsidP="00002082">
      <w:pPr>
        <w:jc w:val="both"/>
        <w:rPr>
          <w:sz w:val="24"/>
          <w:szCs w:val="24"/>
        </w:rPr>
      </w:pPr>
    </w:p>
    <w:p w14:paraId="14283678" w14:textId="77777777" w:rsidR="006F039B" w:rsidRDefault="006F039B" w:rsidP="00002082">
      <w:pPr>
        <w:jc w:val="both"/>
        <w:rPr>
          <w:sz w:val="24"/>
          <w:szCs w:val="24"/>
        </w:rPr>
      </w:pPr>
    </w:p>
    <w:p w14:paraId="5179F362" w14:textId="77777777" w:rsidR="006F039B" w:rsidRDefault="006F039B" w:rsidP="00002082">
      <w:pPr>
        <w:jc w:val="both"/>
        <w:rPr>
          <w:sz w:val="24"/>
          <w:szCs w:val="24"/>
        </w:rPr>
      </w:pPr>
    </w:p>
    <w:p w14:paraId="57989C5C" w14:textId="77777777" w:rsidR="006F039B" w:rsidRDefault="006F039B" w:rsidP="00002082">
      <w:pPr>
        <w:jc w:val="both"/>
        <w:rPr>
          <w:sz w:val="24"/>
          <w:szCs w:val="24"/>
        </w:rPr>
      </w:pPr>
    </w:p>
    <w:p w14:paraId="41BA638F" w14:textId="77777777" w:rsidR="006F039B" w:rsidRDefault="006F039B" w:rsidP="00002082">
      <w:pPr>
        <w:jc w:val="both"/>
        <w:rPr>
          <w:sz w:val="24"/>
          <w:szCs w:val="24"/>
        </w:rPr>
      </w:pPr>
    </w:p>
    <w:p w14:paraId="1FFC640A" w14:textId="77777777" w:rsidR="006F039B" w:rsidRDefault="006F039B" w:rsidP="00002082">
      <w:pPr>
        <w:jc w:val="both"/>
        <w:rPr>
          <w:sz w:val="24"/>
          <w:szCs w:val="24"/>
        </w:rPr>
      </w:pPr>
    </w:p>
    <w:p w14:paraId="1E535A99" w14:textId="77777777" w:rsidR="006F039B" w:rsidRDefault="006F039B" w:rsidP="00002082">
      <w:pPr>
        <w:jc w:val="both"/>
        <w:rPr>
          <w:sz w:val="24"/>
          <w:szCs w:val="24"/>
        </w:rPr>
      </w:pPr>
    </w:p>
    <w:p w14:paraId="432E5111" w14:textId="77777777" w:rsidR="006F039B" w:rsidRDefault="006F039B" w:rsidP="00002082">
      <w:pPr>
        <w:jc w:val="both"/>
        <w:rPr>
          <w:sz w:val="24"/>
          <w:szCs w:val="24"/>
        </w:rPr>
      </w:pPr>
    </w:p>
    <w:p w14:paraId="16593022" w14:textId="2E8EA329" w:rsidR="006F039B" w:rsidRDefault="006F039B" w:rsidP="00002082">
      <w:pPr>
        <w:jc w:val="both"/>
        <w:rPr>
          <w:sz w:val="24"/>
          <w:szCs w:val="24"/>
        </w:rPr>
      </w:pPr>
    </w:p>
    <w:p w14:paraId="48B7CBA3" w14:textId="710270BE" w:rsidR="006F039B" w:rsidRDefault="006F039B" w:rsidP="00002082">
      <w:pPr>
        <w:jc w:val="both"/>
        <w:rPr>
          <w:sz w:val="24"/>
          <w:szCs w:val="24"/>
        </w:rPr>
      </w:pPr>
    </w:p>
    <w:p w14:paraId="487DE33C" w14:textId="400F0420" w:rsidR="006F039B" w:rsidRDefault="006F039B" w:rsidP="002128FD">
      <w:pPr>
        <w:jc w:val="both"/>
        <w:rPr>
          <w:sz w:val="24"/>
          <w:szCs w:val="24"/>
        </w:rPr>
      </w:pPr>
      <w:r w:rsidRPr="005D7E11">
        <w:rPr>
          <w:noProof/>
          <w:sz w:val="24"/>
          <w:szCs w:val="24"/>
        </w:rPr>
        <mc:AlternateContent>
          <mc:Choice Requires="wps">
            <w:drawing>
              <wp:anchor distT="45720" distB="45720" distL="114300" distR="114300" simplePos="0" relativeHeight="251673088" behindDoc="0" locked="0" layoutInCell="1" allowOverlap="1" wp14:anchorId="5DBB4440" wp14:editId="6F2DA65A">
                <wp:simplePos x="0" y="0"/>
                <wp:positionH relativeFrom="margin">
                  <wp:posOffset>1649895</wp:posOffset>
                </wp:positionH>
                <wp:positionV relativeFrom="page">
                  <wp:posOffset>3332811</wp:posOffset>
                </wp:positionV>
                <wp:extent cx="2354580" cy="246380"/>
                <wp:effectExtent l="0" t="0" r="22860" b="20320"/>
                <wp:wrapSquare wrapText="bothSides"/>
                <wp:docPr id="2060087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246380"/>
                        </a:xfrm>
                        <a:prstGeom prst="rect">
                          <a:avLst/>
                        </a:prstGeom>
                        <a:solidFill>
                          <a:srgbClr val="FFFFFF"/>
                        </a:solidFill>
                        <a:ln w="9525">
                          <a:solidFill>
                            <a:srgbClr val="000000"/>
                          </a:solidFill>
                          <a:miter lim="800000"/>
                          <a:headEnd/>
                          <a:tailEnd/>
                        </a:ln>
                      </wps:spPr>
                      <wps:txbx>
                        <w:txbxContent>
                          <w:p w14:paraId="134EDE2A" w14:textId="4332C932" w:rsidR="005D7E11" w:rsidRPr="005D7E11" w:rsidRDefault="005D7E11" w:rsidP="005D7E11">
                            <w:r w:rsidRPr="005D7E11">
                              <w:rPr>
                                <w:b/>
                                <w:bCs/>
                              </w:rPr>
                              <w:t>Fig</w:t>
                            </w:r>
                            <w:r>
                              <w:rPr>
                                <w:b/>
                                <w:bCs/>
                              </w:rPr>
                              <w:t>ure</w:t>
                            </w:r>
                            <w:r w:rsidRPr="005D7E11">
                              <w:rPr>
                                <w:b/>
                                <w:bCs/>
                              </w:rPr>
                              <w:t xml:space="preserve"> 2. </w:t>
                            </w:r>
                            <w:r w:rsidRPr="005D7E11">
                              <w:t>Proposed methodology.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DBB4440" id="_x0000_s1027" type="#_x0000_t202" style="position:absolute;left:0;text-align:left;margin-left:129.9pt;margin-top:262.45pt;width:185.4pt;height:19.4pt;z-index:25167308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NYSEAIAACYEAAAOAAAAZHJzL2Uyb0RvYy54bWysU9tu2zAMfR+wfxD0vjhJky414hRdugwD&#10;ugvQ7QNkWY6FyaJGKbG7ry8lu2l2exmmB4EUqUPykFxf961hR4Vegy34bDLlTFkJlbb7gn/9snu1&#10;4swHYSthwKqCPyjPrzcvX6w7l6s5NGAqhYxArM87V/AmBJdnmZeNaoWfgFOWjDVgKwKpuM8qFB2h&#10;tyabT6eXWQdYOQSpvKfX28HINwm/rpUMn+raq8BMwSm3kG5MdxnvbLMW+R6Fa7Qc0xD/kEUrtKWg&#10;J6hbEQQ7oP4NqtUSwUMdJhLaDOpaS5VqoGpm01+quW+EU6kWIse7E03+/8HKj8d79xlZ6N9ATw1M&#10;RXh3B/KbZxa2jbB7dYMIXaNERYFnkbKscz4fv0aqfe4jSNl9gIqaLA4BElBfYxtZoToZoVMDHk6k&#10;qz4wSY/zi+ViuSKTJNt8cXlBcgwh8qffDn14p6BlUSg4UlMTujje+TC4PrnEYB6MrnbamKTgvtwa&#10;ZEdBA7BLZ0T/yc1Y1hX8ajlfDgT8FWKazp8gWh1oko1uC746OYk80vbWVmnOgtBmkKk6Y0ceI3UD&#10;iaEve6arkeRIawnVAxGLMAwuLRoJDeAPzjoa2oL77weBijPz3lJzrmaLRZzypCyWr+ek4LmlPLcI&#10;Kwmq4IGzQdyGtBmJN3dDTdzpxO9zJmPKNIypQ+PixGk/15PX83pvHgEAAP//AwBQSwMEFAAGAAgA&#10;AAAhAFcEm2ffAAAACwEAAA8AAABkcnMvZG93bnJldi54bWxMj8FOwzAQRO9I/IO1SNyoQ9oaGuJU&#10;VQTXSm2RuG5jkwTidYidNPw9ywmOOzuaeZNvZ9eJyQ6h9aThfpGAsFR501Kt4fX0cvcIIkQkg50n&#10;q+HbBtgW11c5ZsZf6GCnY6wFh1DIUEMTY59JGarGOgwL31vi37sfHEY+h1qaAS8c7jqZJomSDlvi&#10;hgZ7Wza2+jyOTsN4KnfToUw/3qa9We3VMzrsvrS+vZl3TyCineOfGX7xGR0KZjr7kUwQnYZ0vWH0&#10;qGGdrjYg2KGWiQJxZkUtH0AWufy/ofgBAAD//wMAUEsBAi0AFAAGAAgAAAAhALaDOJL+AAAA4QEA&#10;ABMAAAAAAAAAAAAAAAAAAAAAAFtDb250ZW50X1R5cGVzXS54bWxQSwECLQAUAAYACAAAACEAOP0h&#10;/9YAAACUAQAACwAAAAAAAAAAAAAAAAAvAQAAX3JlbHMvLnJlbHNQSwECLQAUAAYACAAAACEA3rjW&#10;EhACAAAmBAAADgAAAAAAAAAAAAAAAAAuAgAAZHJzL2Uyb0RvYy54bWxQSwECLQAUAAYACAAAACEA&#10;VwSbZ98AAAALAQAADwAAAAAAAAAAAAAAAABqBAAAZHJzL2Rvd25yZXYueG1sUEsFBgAAAAAEAAQA&#10;8wAAAHYFAAAAAA==&#10;">
                <v:textbox style="mso-fit-shape-to-text:t">
                  <w:txbxContent>
                    <w:p w14:paraId="134EDE2A" w14:textId="4332C932" w:rsidR="005D7E11" w:rsidRPr="005D7E11" w:rsidRDefault="005D7E11" w:rsidP="005D7E11">
                      <w:r w:rsidRPr="005D7E11">
                        <w:rPr>
                          <w:b/>
                          <w:bCs/>
                        </w:rPr>
                        <w:t>Fig</w:t>
                      </w:r>
                      <w:r>
                        <w:rPr>
                          <w:b/>
                          <w:bCs/>
                        </w:rPr>
                        <w:t>ure</w:t>
                      </w:r>
                      <w:r w:rsidRPr="005D7E11">
                        <w:rPr>
                          <w:b/>
                          <w:bCs/>
                        </w:rPr>
                        <w:t xml:space="preserve"> 2. </w:t>
                      </w:r>
                      <w:r w:rsidRPr="005D7E11">
                        <w:t>Proposed methodology.</w:t>
                      </w:r>
                    </w:p>
                  </w:txbxContent>
                </v:textbox>
                <w10:wrap type="square" anchorx="margin" anchory="page"/>
              </v:shape>
            </w:pict>
          </mc:Fallback>
        </mc:AlternateContent>
      </w:r>
    </w:p>
    <w:p w14:paraId="2D67A7BA" w14:textId="77777777" w:rsidR="006F039B" w:rsidRDefault="006F039B" w:rsidP="00002082">
      <w:pPr>
        <w:jc w:val="both"/>
        <w:rPr>
          <w:sz w:val="24"/>
          <w:szCs w:val="24"/>
        </w:rPr>
      </w:pPr>
    </w:p>
    <w:p w14:paraId="40BC7DC2" w14:textId="77777777" w:rsidR="00676248" w:rsidRDefault="00676248" w:rsidP="00002082">
      <w:pPr>
        <w:jc w:val="both"/>
        <w:rPr>
          <w:sz w:val="24"/>
          <w:szCs w:val="24"/>
        </w:rPr>
      </w:pPr>
    </w:p>
    <w:p w14:paraId="1F53D345" w14:textId="1BE1A164" w:rsidR="00C40667" w:rsidRDefault="00C40667" w:rsidP="00C40667">
      <w:pPr>
        <w:jc w:val="both"/>
        <w:rPr>
          <w:sz w:val="24"/>
          <w:szCs w:val="24"/>
        </w:rPr>
      </w:pPr>
      <w:r w:rsidRPr="00C40667">
        <w:rPr>
          <w:sz w:val="24"/>
          <w:szCs w:val="24"/>
        </w:rPr>
        <w:t>The technique is a mainstream, powerful, Machine Learning (ML) pipeline, but aimed at the processing of network data, which would otherwise be generated by IoT devices in the Metaverse:</w:t>
      </w:r>
    </w:p>
    <w:p w14:paraId="75BFF961" w14:textId="3A8BC455" w:rsidR="005D7E11" w:rsidRPr="005D7E11" w:rsidRDefault="005D7E11" w:rsidP="00C40667">
      <w:pPr>
        <w:jc w:val="both"/>
        <w:rPr>
          <w:sz w:val="24"/>
          <w:szCs w:val="24"/>
          <w:lang w:val="en-US"/>
        </w:rPr>
      </w:pPr>
      <w:r w:rsidRPr="005D7E11">
        <w:rPr>
          <w:sz w:val="24"/>
          <w:szCs w:val="24"/>
          <w:lang w:val="en-US"/>
        </w:rPr>
        <w:t>1. Data Collection (IoT Source)</w:t>
      </w:r>
      <w:r w:rsidR="00C40667">
        <w:rPr>
          <w:sz w:val="24"/>
          <w:szCs w:val="24"/>
          <w:lang w:val="en-US"/>
        </w:rPr>
        <w:t xml:space="preserve">: </w:t>
      </w:r>
      <w:r w:rsidR="00C40667" w:rsidRPr="00C40667">
        <w:rPr>
          <w:sz w:val="24"/>
          <w:szCs w:val="24"/>
        </w:rPr>
        <w:t>The given process will begin with the CIC-IDS 2017 Network Intrusion Dataset. The importance of this dataset is that it can record real-world network traffic, both benign and of the many types of attacks (DDoS, brute-force, infiltration) that might be initiated by hacked IoT devices within an MoT context.</w:t>
      </w:r>
    </w:p>
    <w:p w14:paraId="60CEE81C" w14:textId="0DFF4F63" w:rsidR="005D7E11" w:rsidRPr="005D7E11" w:rsidRDefault="005D7E11" w:rsidP="00C40667">
      <w:pPr>
        <w:jc w:val="both"/>
        <w:rPr>
          <w:sz w:val="24"/>
          <w:szCs w:val="24"/>
          <w:lang w:val="en-US"/>
        </w:rPr>
      </w:pPr>
      <w:r w:rsidRPr="005D7E11">
        <w:rPr>
          <w:sz w:val="24"/>
          <w:szCs w:val="24"/>
          <w:lang w:val="en-US"/>
        </w:rPr>
        <w:t xml:space="preserve">2. </w:t>
      </w:r>
      <w:r w:rsidR="00C40667" w:rsidRPr="00C40667">
        <w:rPr>
          <w:sz w:val="24"/>
          <w:szCs w:val="24"/>
        </w:rPr>
        <w:t>Refining IoT Data (Data Preprocessing):</w:t>
      </w:r>
    </w:p>
    <w:p w14:paraId="73BF52C9" w14:textId="6A625989" w:rsidR="00C40667" w:rsidRPr="00C40667" w:rsidRDefault="00C40667">
      <w:pPr>
        <w:numPr>
          <w:ilvl w:val="0"/>
          <w:numId w:val="4"/>
        </w:numPr>
        <w:jc w:val="both"/>
        <w:rPr>
          <w:sz w:val="24"/>
          <w:szCs w:val="24"/>
          <w:lang w:val="en-US"/>
        </w:rPr>
      </w:pPr>
      <w:r w:rsidRPr="00C40667">
        <w:rPr>
          <w:sz w:val="24"/>
          <w:szCs w:val="24"/>
        </w:rPr>
        <w:t xml:space="preserve">Cleaning </w:t>
      </w:r>
      <w:r>
        <w:rPr>
          <w:sz w:val="24"/>
          <w:szCs w:val="24"/>
        </w:rPr>
        <w:t>and</w:t>
      </w:r>
      <w:r w:rsidRPr="00C40667">
        <w:rPr>
          <w:sz w:val="24"/>
          <w:szCs w:val="24"/>
        </w:rPr>
        <w:t xml:space="preserve"> Formatting: This is done by cleaning the raw data (network packet flows) to eliminate inconsistencies.</w:t>
      </w:r>
    </w:p>
    <w:p w14:paraId="33535F16" w14:textId="153C9A30" w:rsidR="00C40667" w:rsidRDefault="00C40667">
      <w:pPr>
        <w:numPr>
          <w:ilvl w:val="0"/>
          <w:numId w:val="4"/>
        </w:numPr>
        <w:jc w:val="both"/>
        <w:rPr>
          <w:sz w:val="24"/>
          <w:szCs w:val="24"/>
          <w:lang w:val="en-US"/>
        </w:rPr>
      </w:pPr>
      <w:r w:rsidRPr="00C40667">
        <w:rPr>
          <w:sz w:val="24"/>
          <w:szCs w:val="24"/>
        </w:rPr>
        <w:t>Feature Scaling/Normalization: Each data attribute is scaled to make larger values (say, total packets sent) not dominate the learning process as compared to smaller, but important, data attributes (say, specific protocol flags). This is essential to heterogeneous IoT data.</w:t>
      </w:r>
    </w:p>
    <w:p w14:paraId="0EFE721E" w14:textId="66E604CC" w:rsidR="00C40667" w:rsidRPr="00C40667" w:rsidRDefault="00C40667">
      <w:pPr>
        <w:numPr>
          <w:ilvl w:val="0"/>
          <w:numId w:val="4"/>
        </w:numPr>
        <w:jc w:val="both"/>
        <w:rPr>
          <w:sz w:val="24"/>
          <w:szCs w:val="24"/>
          <w:lang w:val="en-US"/>
        </w:rPr>
      </w:pPr>
      <w:r w:rsidRPr="00C40667">
        <w:rPr>
          <w:sz w:val="24"/>
          <w:szCs w:val="24"/>
        </w:rPr>
        <w:t>Feature Selection: In this step, the most applicable network characteristics (such as connection duration, failed logins, or protocol type) are selected that best forecasts an anomaly. The security features must be prioritized to minimize the complexity of the computations.</w:t>
      </w:r>
    </w:p>
    <w:p w14:paraId="6D4C80E6" w14:textId="70E25094" w:rsidR="00940C51" w:rsidRDefault="005D7E11" w:rsidP="00940C51">
      <w:pPr>
        <w:tabs>
          <w:tab w:val="num" w:pos="1440"/>
        </w:tabs>
        <w:jc w:val="both"/>
        <w:rPr>
          <w:sz w:val="24"/>
          <w:szCs w:val="24"/>
        </w:rPr>
      </w:pPr>
      <w:r w:rsidRPr="005D7E11">
        <w:rPr>
          <w:sz w:val="24"/>
          <w:szCs w:val="24"/>
          <w:lang w:val="en-US"/>
        </w:rPr>
        <w:t>3. Model Implementation (Hybrid Core)</w:t>
      </w:r>
      <w:r w:rsidR="00C40667">
        <w:rPr>
          <w:sz w:val="24"/>
          <w:szCs w:val="24"/>
          <w:lang w:val="en-US"/>
        </w:rPr>
        <w:t>:</w:t>
      </w:r>
      <w:r w:rsidR="00940C51">
        <w:rPr>
          <w:sz w:val="24"/>
          <w:szCs w:val="24"/>
          <w:lang w:val="en-US"/>
        </w:rPr>
        <w:t xml:space="preserve"> </w:t>
      </w:r>
      <w:r w:rsidR="00940C51" w:rsidRPr="00940C51">
        <w:rPr>
          <w:sz w:val="24"/>
          <w:szCs w:val="24"/>
        </w:rPr>
        <w:t xml:space="preserve">The trained Hybrid RF-NN model is trained using </w:t>
      </w:r>
      <w:r w:rsidR="00940C51">
        <w:rPr>
          <w:sz w:val="24"/>
          <w:szCs w:val="24"/>
        </w:rPr>
        <w:t xml:space="preserve">the </w:t>
      </w:r>
      <w:r w:rsidR="00940C51" w:rsidRPr="00940C51">
        <w:rPr>
          <w:sz w:val="24"/>
          <w:szCs w:val="24"/>
        </w:rPr>
        <w:t>pre-processed data. This strategy tries to intertwine:</w:t>
      </w:r>
      <w:r w:rsidR="00940C51">
        <w:rPr>
          <w:sz w:val="24"/>
          <w:szCs w:val="24"/>
        </w:rPr>
        <w:t xml:space="preserve"> </w:t>
      </w:r>
    </w:p>
    <w:p w14:paraId="22CF614A" w14:textId="7FF64793" w:rsidR="00940C51" w:rsidRDefault="00940C51">
      <w:pPr>
        <w:pStyle w:val="ListParagraph"/>
        <w:numPr>
          <w:ilvl w:val="0"/>
          <w:numId w:val="18"/>
        </w:numPr>
        <w:tabs>
          <w:tab w:val="num" w:pos="1440"/>
        </w:tabs>
        <w:jc w:val="both"/>
        <w:rPr>
          <w:sz w:val="24"/>
          <w:szCs w:val="24"/>
        </w:rPr>
      </w:pPr>
      <w:r w:rsidRPr="00940C51">
        <w:rPr>
          <w:sz w:val="24"/>
          <w:szCs w:val="24"/>
        </w:rPr>
        <w:t>Random Forest (RF): Superior in business when working with large volumes of data and finding significant features in a short period.</w:t>
      </w:r>
    </w:p>
    <w:p w14:paraId="4D29081E" w14:textId="5438C6CF" w:rsidR="00940C51" w:rsidRDefault="00940C51">
      <w:pPr>
        <w:pStyle w:val="ListParagraph"/>
        <w:numPr>
          <w:ilvl w:val="0"/>
          <w:numId w:val="18"/>
        </w:numPr>
        <w:tabs>
          <w:tab w:val="num" w:pos="1440"/>
        </w:tabs>
        <w:jc w:val="both"/>
        <w:rPr>
          <w:sz w:val="24"/>
          <w:szCs w:val="24"/>
        </w:rPr>
      </w:pPr>
      <w:r w:rsidRPr="00940C51">
        <w:rPr>
          <w:sz w:val="24"/>
          <w:szCs w:val="24"/>
        </w:rPr>
        <w:t>Neural Network (NN): More capable of identifying non-linear and complex relationships and patterns in the data, which is vital in identifying advanced and dynamic attacks.</w:t>
      </w:r>
    </w:p>
    <w:p w14:paraId="6FCEBE5D" w14:textId="77777777" w:rsidR="00387FCB" w:rsidRDefault="005D7E11" w:rsidP="00940C51">
      <w:pPr>
        <w:jc w:val="both"/>
        <w:rPr>
          <w:sz w:val="24"/>
          <w:szCs w:val="24"/>
        </w:rPr>
      </w:pPr>
      <w:r w:rsidRPr="00940C51">
        <w:rPr>
          <w:sz w:val="24"/>
          <w:szCs w:val="24"/>
          <w:lang w:val="en-US"/>
        </w:rPr>
        <w:t xml:space="preserve">4. </w:t>
      </w:r>
      <w:r w:rsidR="00940C51" w:rsidRPr="00940C51">
        <w:rPr>
          <w:sz w:val="24"/>
          <w:szCs w:val="24"/>
        </w:rPr>
        <w:t>Assessment and Comparison (Validation)</w:t>
      </w:r>
      <w:r w:rsidR="00387FCB">
        <w:rPr>
          <w:sz w:val="24"/>
          <w:szCs w:val="24"/>
        </w:rPr>
        <w:t>:</w:t>
      </w:r>
    </w:p>
    <w:p w14:paraId="12B0037B" w14:textId="77777777" w:rsidR="00387FCB" w:rsidRPr="00387FCB" w:rsidRDefault="00387FCB">
      <w:pPr>
        <w:numPr>
          <w:ilvl w:val="0"/>
          <w:numId w:val="5"/>
        </w:numPr>
        <w:jc w:val="both"/>
        <w:rPr>
          <w:sz w:val="24"/>
          <w:szCs w:val="24"/>
          <w:lang w:val="en-US"/>
        </w:rPr>
      </w:pPr>
      <w:r w:rsidRPr="00387FCB">
        <w:rPr>
          <w:sz w:val="24"/>
          <w:szCs w:val="24"/>
        </w:rPr>
        <w:t>Testing: The trained hybrid model is tested on an unknown section of the data.</w:t>
      </w:r>
    </w:p>
    <w:p w14:paraId="010B285F" w14:textId="77777777" w:rsidR="00387FCB" w:rsidRDefault="00387FCB">
      <w:pPr>
        <w:numPr>
          <w:ilvl w:val="0"/>
          <w:numId w:val="5"/>
        </w:numPr>
        <w:jc w:val="both"/>
        <w:rPr>
          <w:sz w:val="24"/>
          <w:szCs w:val="24"/>
          <w:lang w:val="en-US"/>
        </w:rPr>
      </w:pPr>
      <w:r w:rsidRPr="00387FCB">
        <w:rPr>
          <w:sz w:val="24"/>
          <w:szCs w:val="24"/>
        </w:rPr>
        <w:t>Metrics: Performance is measured with the help of typical security measures: Accuracy, Precision, Recall, and F1-score. (The paper boasts of 99.99% accuracy at this stage).</w:t>
      </w:r>
    </w:p>
    <w:p w14:paraId="593824B1" w14:textId="2BA8462D" w:rsidR="00387FCB" w:rsidRDefault="00387FCB">
      <w:pPr>
        <w:numPr>
          <w:ilvl w:val="0"/>
          <w:numId w:val="5"/>
        </w:numPr>
        <w:jc w:val="both"/>
        <w:rPr>
          <w:sz w:val="24"/>
          <w:szCs w:val="24"/>
          <w:lang w:val="en-US"/>
        </w:rPr>
      </w:pPr>
      <w:r w:rsidRPr="00387FCB">
        <w:rPr>
          <w:sz w:val="24"/>
          <w:szCs w:val="24"/>
        </w:rPr>
        <w:t xml:space="preserve">Comparison: The performance of the hybrid model is directly compared with a number of </w:t>
      </w:r>
      <w:r w:rsidRPr="00387FCB">
        <w:rPr>
          <w:sz w:val="24"/>
          <w:szCs w:val="24"/>
        </w:rPr>
        <w:lastRenderedPageBreak/>
        <w:t>the single-classifier models (Decision Tree, Naive Bayes, KNN, etc.) to substantiate the selection of the hybrid model.</w:t>
      </w:r>
    </w:p>
    <w:p w14:paraId="16FC6C33" w14:textId="77777777" w:rsidR="00387FCB" w:rsidRPr="00387FCB" w:rsidRDefault="00387FCB" w:rsidP="00387FCB">
      <w:pPr>
        <w:jc w:val="both"/>
        <w:rPr>
          <w:sz w:val="24"/>
          <w:szCs w:val="24"/>
          <w:lang w:val="en-US"/>
        </w:rPr>
      </w:pPr>
    </w:p>
    <w:p w14:paraId="0723E7C0" w14:textId="77777777" w:rsidR="00387FCB" w:rsidRPr="00387FCB" w:rsidRDefault="00387FCB" w:rsidP="00387FCB">
      <w:pPr>
        <w:jc w:val="both"/>
        <w:rPr>
          <w:sz w:val="24"/>
          <w:szCs w:val="24"/>
          <w:lang w:val="en-US"/>
        </w:rPr>
      </w:pPr>
      <w:r w:rsidRPr="00387FCB">
        <w:rPr>
          <w:sz w:val="24"/>
          <w:szCs w:val="24"/>
        </w:rPr>
        <w:t>Although the suggested methodology is a good move towards network security, yet, its emphasis serves to reveal and solidify the security gaps underlying the IoT-Metaverse:</w:t>
      </w:r>
    </w:p>
    <w:p w14:paraId="168CDB63" w14:textId="77777777" w:rsidR="00387FCB" w:rsidRPr="00387FCB" w:rsidRDefault="00387FCB">
      <w:pPr>
        <w:numPr>
          <w:ilvl w:val="0"/>
          <w:numId w:val="6"/>
        </w:numPr>
        <w:jc w:val="both"/>
        <w:rPr>
          <w:sz w:val="24"/>
          <w:szCs w:val="24"/>
          <w:lang w:val="en-US"/>
        </w:rPr>
      </w:pPr>
      <w:r w:rsidRPr="00387FCB">
        <w:rPr>
          <w:sz w:val="24"/>
          <w:szCs w:val="24"/>
        </w:rPr>
        <w:t>Simulated Environment Gap: An external dataset (CIC-IDS 2017) is a methodological weakness that makes use of a standard dataset. There is no traffic in this dataset that is directly caused by XR headsets, haptic devices, or digital twin synchronizations, which are unique to the MoT. Thus, the fact that the model is highly accurate is confirmed with the traditional IT attacks, not the emerging threats of the Metaverse.</w:t>
      </w:r>
    </w:p>
    <w:p w14:paraId="7FE3133F" w14:textId="77777777" w:rsidR="00387FCB" w:rsidRDefault="00387FCB">
      <w:pPr>
        <w:numPr>
          <w:ilvl w:val="0"/>
          <w:numId w:val="6"/>
        </w:numPr>
        <w:jc w:val="both"/>
        <w:rPr>
          <w:sz w:val="24"/>
          <w:szCs w:val="24"/>
          <w:lang w:val="en-US"/>
        </w:rPr>
      </w:pPr>
      <w:r w:rsidRPr="00387FCB">
        <w:rPr>
          <w:sz w:val="24"/>
          <w:szCs w:val="24"/>
        </w:rPr>
        <w:t xml:space="preserve">Computational/Edge Gap: There is no complexity or resource analysis in the methodology. Hybrid RF-NN model is costly to run and train. This exclusion indicates the resource limitation gap, in that it does not verify whether this solution is usable to be deployed on the low-power Edge Layer devices (as envisioned in </w:t>
      </w:r>
      <w:r>
        <w:rPr>
          <w:sz w:val="24"/>
          <w:szCs w:val="24"/>
        </w:rPr>
        <w:t>the figure</w:t>
      </w:r>
      <w:r w:rsidRPr="00387FCB">
        <w:rPr>
          <w:sz w:val="24"/>
          <w:szCs w:val="24"/>
        </w:rPr>
        <w:t>).</w:t>
      </w:r>
    </w:p>
    <w:p w14:paraId="5AA75E34" w14:textId="4BFB39BE" w:rsidR="005D7E11" w:rsidRPr="00387FCB" w:rsidRDefault="00387FCB">
      <w:pPr>
        <w:numPr>
          <w:ilvl w:val="0"/>
          <w:numId w:val="6"/>
        </w:numPr>
        <w:jc w:val="both"/>
        <w:rPr>
          <w:sz w:val="24"/>
          <w:szCs w:val="24"/>
          <w:lang w:val="en-US"/>
        </w:rPr>
      </w:pPr>
      <w:r w:rsidRPr="00387FCB">
        <w:rPr>
          <w:sz w:val="24"/>
          <w:szCs w:val="24"/>
        </w:rPr>
        <w:t>Gap in Data Integrity: The methodology presupposes that the input data will be network flows. It does not involve any steps on source authentication or the data trust verification on the IoT sensors themselves. The whole system remains susceptible to the False Data Injection (FDI) attack when an attacker transmits a large amount of logically correct and physically incorrect data that does not necessarily exist as a network anomaly.</w:t>
      </w:r>
    </w:p>
    <w:p w14:paraId="4F0458FE" w14:textId="77777777" w:rsidR="00387FCB" w:rsidRPr="00387FCB" w:rsidRDefault="00387FCB" w:rsidP="00387FCB">
      <w:pPr>
        <w:ind w:left="360"/>
        <w:jc w:val="both"/>
        <w:rPr>
          <w:sz w:val="24"/>
          <w:szCs w:val="24"/>
          <w:lang w:val="en-US"/>
        </w:rPr>
      </w:pPr>
    </w:p>
    <w:p w14:paraId="32D21FD6" w14:textId="77777777" w:rsidR="00387FCB" w:rsidRDefault="00387FCB" w:rsidP="00387FCB">
      <w:pPr>
        <w:jc w:val="both"/>
        <w:rPr>
          <w:sz w:val="24"/>
          <w:szCs w:val="24"/>
        </w:rPr>
      </w:pPr>
      <w:r w:rsidRPr="00387FCB">
        <w:rPr>
          <w:sz w:val="24"/>
          <w:szCs w:val="24"/>
        </w:rPr>
        <w:t>A review of systematized literature on Metaverse cybersecurity identifies AI-powered IDS, privacy-saving structures and scalable identity management, and reveals quantum-enhanced protection (Al-Tameemi et al., 2025).</w:t>
      </w:r>
    </w:p>
    <w:p w14:paraId="1936D5AD" w14:textId="27C41FFC" w:rsidR="002F7745" w:rsidRPr="002F7745" w:rsidRDefault="00387FCB" w:rsidP="00387FCB">
      <w:pPr>
        <w:jc w:val="both"/>
        <w:rPr>
          <w:sz w:val="24"/>
          <w:szCs w:val="24"/>
          <w:lang w:val="en-US"/>
        </w:rPr>
      </w:pPr>
      <w:r w:rsidRPr="00387FCB">
        <w:rPr>
          <w:sz w:val="24"/>
          <w:szCs w:val="24"/>
        </w:rPr>
        <w:t>The main concerns that the literature review brings to light are:</w:t>
      </w:r>
    </w:p>
    <w:p w14:paraId="19998835" w14:textId="6E3BE4DC" w:rsidR="0055591F" w:rsidRPr="0055591F" w:rsidRDefault="00387FCB" w:rsidP="0055591F">
      <w:pPr>
        <w:jc w:val="both"/>
        <w:rPr>
          <w:sz w:val="24"/>
          <w:szCs w:val="24"/>
        </w:rPr>
      </w:pPr>
      <w:r w:rsidRPr="00387FCB">
        <w:rPr>
          <w:sz w:val="24"/>
          <w:szCs w:val="24"/>
        </w:rPr>
        <w:t>The development of the Internet of Things (IoT) has radically increased the attack surface of the digital infrastructure. By being implemented in the Metaverse (MoT), the physical and virtual spaces get more interconnected, which exacerbates security risks.</w:t>
      </w:r>
      <w:r>
        <w:rPr>
          <w:sz w:val="24"/>
          <w:szCs w:val="24"/>
        </w:rPr>
        <w:t xml:space="preserve"> Furthermore, </w:t>
      </w:r>
      <w:r w:rsidR="0055591F" w:rsidRPr="0055591F">
        <w:rPr>
          <w:sz w:val="24"/>
          <w:szCs w:val="24"/>
        </w:rPr>
        <w:t>The Metaverse stores massive amounts of extremely sensitive personal data, such as biometric and behavioral data (which is often recorded by the IoT/XR devices) and, therefore, its handling, security, and privacy have become significant concerns.</w:t>
      </w:r>
      <w:r w:rsidR="0055591F">
        <w:rPr>
          <w:sz w:val="24"/>
          <w:szCs w:val="24"/>
        </w:rPr>
        <w:t xml:space="preserve"> Finally, </w:t>
      </w:r>
      <w:r w:rsidR="0055591F" w:rsidRPr="0055591F">
        <w:rPr>
          <w:sz w:val="24"/>
          <w:szCs w:val="24"/>
        </w:rPr>
        <w:t>the immersive environment presents new cybercrime, identity theft, and digital fraud of a user of its digital property (NFTs, assets) and decentralized identity.</w:t>
      </w:r>
    </w:p>
    <w:p w14:paraId="4B64DE25" w14:textId="1804A8C7" w:rsidR="002F7745" w:rsidRDefault="0055591F" w:rsidP="0055591F">
      <w:pPr>
        <w:jc w:val="both"/>
        <w:rPr>
          <w:sz w:val="24"/>
          <w:szCs w:val="24"/>
        </w:rPr>
      </w:pPr>
      <w:r w:rsidRPr="0055591F">
        <w:rPr>
          <w:sz w:val="24"/>
          <w:szCs w:val="24"/>
        </w:rPr>
        <w:t>The review specifies and examines four broad set of strategic approaches that have been proposed in the literature: AI-based Secure Models is Required to detect and predict security to counter the complex, evolving threats and challenges that traditional approaches do not identify, Blockchain and Zero-Trust Provides decentralization, transparency, and is essential to establishing a transaction and provide decentralized identity (DID)</w:t>
      </w:r>
      <w:r>
        <w:rPr>
          <w:sz w:val="24"/>
          <w:szCs w:val="24"/>
        </w:rPr>
        <w:t>.</w:t>
      </w:r>
    </w:p>
    <w:p w14:paraId="7F6A8F6A" w14:textId="77777777" w:rsidR="0055591F" w:rsidRDefault="0055591F" w:rsidP="00CC73F5">
      <w:pPr>
        <w:jc w:val="both"/>
        <w:rPr>
          <w:sz w:val="24"/>
          <w:szCs w:val="24"/>
        </w:rPr>
      </w:pPr>
    </w:p>
    <w:p w14:paraId="2531187B" w14:textId="77777777" w:rsidR="0055591F" w:rsidRDefault="0055591F" w:rsidP="0055591F">
      <w:pPr>
        <w:jc w:val="both"/>
        <w:rPr>
          <w:sz w:val="24"/>
          <w:szCs w:val="24"/>
        </w:rPr>
      </w:pPr>
      <w:r w:rsidRPr="0055591F">
        <w:rPr>
          <w:sz w:val="24"/>
          <w:szCs w:val="24"/>
        </w:rPr>
        <w:t>To identify some gaps on the suggested solutions:</w:t>
      </w:r>
    </w:p>
    <w:p w14:paraId="0E72F5B7" w14:textId="524C055A" w:rsidR="00CC73F5" w:rsidRDefault="0055591F" w:rsidP="0055591F">
      <w:pPr>
        <w:jc w:val="both"/>
        <w:rPr>
          <w:sz w:val="24"/>
          <w:szCs w:val="24"/>
        </w:rPr>
      </w:pPr>
      <w:r w:rsidRPr="0055591F">
        <w:rPr>
          <w:sz w:val="24"/>
          <w:szCs w:val="24"/>
        </w:rPr>
        <w:t xml:space="preserve">The sheer quantity of biometric and behavioral information obtained in the Metaverse (via XR and IoT peripherals) is a significant privacy risk. The information is extremely sensitive and, once damaged, it cannot be reversed and have irreparable effects on the real-life identity of the user. Practical models that directly deal with the security issues that come with the integration of Metaverse and IoT using biometric data are lacking. This cannot be adequately covered using traditional measures. The suggested security solutions (such as decentralized identity management and adaptive intrusion detection) cast doubt on the implementation and scalability in reality </w:t>
      </w:r>
      <w:r w:rsidRPr="0055591F">
        <w:rPr>
          <w:sz w:val="24"/>
          <w:szCs w:val="24"/>
        </w:rPr>
        <w:lastRenderedPageBreak/>
        <w:t>because of the broad range of devices and applications. Research interest on the area of standardization is required especially on specific areas of application such as smart healthcare systems within the environment of Metavarsity to deal with the pressing privacy issues prior to mass adoption. The study is too dependent on theoretical explanations that sound well but fail miserably when it comes to practical applications in real-life situations, making them useless in dealing with real issues of security. Future studies should address the application of practical security models, considering the challenges of the IoT integration that exist at the ground level, including the resource limitations of edge devices and the need to undertake cybersecurity training with more extensive and real-world samples of participants. Essentially, though the literature suggests the application of AI and Blockchain to secure the Metaverse, the review highlights that the actual vulnerability is at the unstandardized, limited, and data-intensive IoT sensor layer, which is hard to protect with solutions with high computation requirements.</w:t>
      </w:r>
    </w:p>
    <w:p w14:paraId="67DEA377" w14:textId="77777777" w:rsidR="0055591F" w:rsidRPr="00CC73F5" w:rsidRDefault="0055591F" w:rsidP="0055591F">
      <w:pPr>
        <w:jc w:val="both"/>
        <w:rPr>
          <w:sz w:val="24"/>
          <w:szCs w:val="24"/>
          <w:lang w:val="en-US"/>
        </w:rPr>
      </w:pPr>
    </w:p>
    <w:p w14:paraId="1B294BB0" w14:textId="227AB9A2" w:rsidR="00E63658" w:rsidRDefault="0055591F" w:rsidP="00E63658">
      <w:pPr>
        <w:jc w:val="both"/>
        <w:rPr>
          <w:sz w:val="24"/>
          <w:szCs w:val="24"/>
        </w:rPr>
      </w:pPr>
      <w:r>
        <w:rPr>
          <w:sz w:val="24"/>
          <w:szCs w:val="24"/>
          <w:lang w:val="en-US"/>
        </w:rPr>
        <w:t xml:space="preserve">A </w:t>
      </w:r>
      <w:r w:rsidR="00E63658" w:rsidRPr="00E63658">
        <w:rPr>
          <w:sz w:val="24"/>
          <w:szCs w:val="24"/>
        </w:rPr>
        <w:t>multi layered security structure focuses on trusted infrastructure of the cloud networks, secure smart terminals, decentralized data/identity with blockchain, privacy preserving computing, and parallel twin network named ParaDefender (Li et al., 2023) The authors suggest adopting a concept of system security technology as a framework to build an all-encompassing Metaverse security protection solution on several levels of the infrastructure. The framework of the solution is organized in different perspectives: IoT Level To protect the endpoints and hardware gadgets that act as the entry points (VR/AR headsets, IoT sensors). Network Level to be used in securing communication (5G, network slicing) to ensure low-latency and integrity of data transmission. Cloud/Computing Level to safeguard the large size of data storage and the computing power required to execute the virtual environment. Digital Assets Tier of Securing NFTs, virtual currencies, and user-generated content (UGC).</w:t>
      </w:r>
    </w:p>
    <w:p w14:paraId="52C0BBBC" w14:textId="77777777" w:rsidR="00E63658" w:rsidRDefault="00E63658" w:rsidP="00E63658">
      <w:pPr>
        <w:jc w:val="both"/>
        <w:rPr>
          <w:sz w:val="24"/>
          <w:szCs w:val="24"/>
        </w:rPr>
      </w:pPr>
      <w:r w:rsidRPr="00E63658">
        <w:rPr>
          <w:sz w:val="24"/>
          <w:szCs w:val="24"/>
        </w:rPr>
        <w:t>Although the paper does manage to pinpoint the IoT layer as one of the weaknesses, the solution outline is often left at a very high, theoretical stage with numerous technical gaps still unaddressed: The core issue here is that when devices are produced initially there are no security concerns made and this can never be completely addressed by their network-level security. The solution has not specified a mechanism to check the reliability and integrity of the data source itself (the physical sensor) prior to it transferring its data. This will be very important in differentiating authentic sensor data and forgery. Addressing the issue of providing the weak IoT computing power as an abstract enables a weakness to be resolved in that direction, but further introduces the possibility of a Single Point of Failure (SPoF) or a centralized attack target in the management node/edge gateway, which undermines the decentralized approach of the Metaverse security efforts.</w:t>
      </w:r>
    </w:p>
    <w:p w14:paraId="57141ED6" w14:textId="77777777" w:rsidR="00E63658" w:rsidRDefault="00E63658" w:rsidP="00E63658">
      <w:pPr>
        <w:jc w:val="both"/>
        <w:rPr>
          <w:sz w:val="24"/>
          <w:szCs w:val="24"/>
        </w:rPr>
      </w:pPr>
    </w:p>
    <w:p w14:paraId="17A93849" w14:textId="77777777" w:rsidR="00E63658" w:rsidRDefault="00037348" w:rsidP="00E63658">
      <w:pPr>
        <w:jc w:val="both"/>
        <w:rPr>
          <w:sz w:val="24"/>
          <w:szCs w:val="24"/>
        </w:rPr>
      </w:pPr>
      <w:r w:rsidRPr="00037348">
        <w:rPr>
          <w:sz w:val="24"/>
          <w:szCs w:val="24"/>
          <w:lang w:val="en-US"/>
        </w:rPr>
        <w:t xml:space="preserve">A related </w:t>
      </w:r>
      <w:r w:rsidR="00E63658" w:rsidRPr="00E63658">
        <w:rPr>
          <w:sz w:val="24"/>
          <w:szCs w:val="24"/>
        </w:rPr>
        <w:t>deep learning based IDS, Metaverse IDS, uses KPCA to reduce features and a CNN classifier, with 99.8% accuracy, 100% precision and a low false negative rate of 0.2% on ToN IoT and BoT IoT datasets (Gaber et al., 2023).</w:t>
      </w:r>
    </w:p>
    <w:p w14:paraId="7DD02934" w14:textId="3847ECED" w:rsidR="00E63658" w:rsidRDefault="00E63658" w:rsidP="00E63658">
      <w:pPr>
        <w:jc w:val="both"/>
        <w:rPr>
          <w:sz w:val="24"/>
          <w:szCs w:val="24"/>
        </w:rPr>
      </w:pPr>
      <w:r w:rsidRPr="00E63658">
        <w:rPr>
          <w:sz w:val="24"/>
          <w:szCs w:val="24"/>
        </w:rPr>
        <w:t>The article concerns the security risk of the intersection of the Metaverse and IoT, the issue of developing the high-performance IDS that can ensure the security in this data-intensive and complicated environment:</w:t>
      </w:r>
    </w:p>
    <w:p w14:paraId="0A79F441" w14:textId="77777777" w:rsidR="00E63658" w:rsidRPr="00E63658" w:rsidRDefault="00E63658">
      <w:pPr>
        <w:numPr>
          <w:ilvl w:val="0"/>
          <w:numId w:val="7"/>
        </w:numPr>
        <w:jc w:val="both"/>
        <w:rPr>
          <w:sz w:val="24"/>
          <w:szCs w:val="24"/>
          <w:lang w:val="en-US"/>
        </w:rPr>
      </w:pPr>
      <w:r w:rsidRPr="00E63658">
        <w:rPr>
          <w:sz w:val="24"/>
          <w:szCs w:val="24"/>
        </w:rPr>
        <w:t>Computational Issue: The interactive aspect of the Metaverse creates "large volumes of data" because of which makes the process of creating an effective IDS more difficult.</w:t>
      </w:r>
    </w:p>
    <w:p w14:paraId="0DAB926A" w14:textId="77777777" w:rsidR="00AD035B" w:rsidRPr="00AD035B" w:rsidRDefault="00AD035B">
      <w:pPr>
        <w:numPr>
          <w:ilvl w:val="0"/>
          <w:numId w:val="7"/>
        </w:numPr>
        <w:jc w:val="both"/>
        <w:rPr>
          <w:sz w:val="24"/>
          <w:szCs w:val="24"/>
          <w:lang w:val="en-US"/>
        </w:rPr>
      </w:pPr>
      <w:r w:rsidRPr="00AD035B">
        <w:rPr>
          <w:sz w:val="24"/>
          <w:szCs w:val="24"/>
        </w:rPr>
        <w:t xml:space="preserve">Security Stakes: IoT networks have been integrated, so now cyberattacks can compromise the real and Virtual worlds, and solutions must not only be accurate but have low False Negative Rates (FNR) (failing to detect a real attack) and False Positive Rates (FPR) </w:t>
      </w:r>
      <w:r w:rsidRPr="00AD035B">
        <w:rPr>
          <w:sz w:val="24"/>
          <w:szCs w:val="24"/>
        </w:rPr>
        <w:lastRenderedPageBreak/>
        <w:t>(creating unwarranted notifications).</w:t>
      </w:r>
    </w:p>
    <w:p w14:paraId="38A67841" w14:textId="77777777" w:rsidR="00AD035B" w:rsidRPr="00AD035B" w:rsidRDefault="00AD035B">
      <w:pPr>
        <w:pStyle w:val="ListParagraph"/>
        <w:widowControl/>
        <w:numPr>
          <w:ilvl w:val="0"/>
          <w:numId w:val="7"/>
        </w:numPr>
        <w:spacing w:after="100" w:afterAutospacing="1"/>
        <w:rPr>
          <w:rFonts w:ascii="Arial" w:hAnsi="Arial" w:cs="Arial"/>
          <w:snapToGrid/>
          <w:sz w:val="24"/>
          <w:szCs w:val="24"/>
          <w:lang w:val="en-US"/>
        </w:rPr>
      </w:pPr>
      <w:r w:rsidRPr="00AD035B">
        <w:rPr>
          <w:sz w:val="24"/>
          <w:szCs w:val="24"/>
        </w:rPr>
        <w:t>Absence of Appropriate IDS: Standard and single-user Deep Learning (DL) models fail to find a balance between high accuracy and low error rates on this dynamic and heterogeneous environment.</w:t>
      </w:r>
    </w:p>
    <w:p w14:paraId="45AB1217" w14:textId="49F7466A" w:rsidR="00AD035B" w:rsidRDefault="00AD035B" w:rsidP="00AD035B">
      <w:pPr>
        <w:widowControl/>
        <w:spacing w:after="100" w:afterAutospacing="1"/>
        <w:rPr>
          <w:rFonts w:asciiTheme="majorBidi" w:hAnsiTheme="majorBidi" w:cstheme="majorBidi"/>
          <w:snapToGrid/>
          <w:sz w:val="24"/>
          <w:szCs w:val="24"/>
        </w:rPr>
      </w:pPr>
      <w:r w:rsidRPr="00AD035B">
        <w:rPr>
          <w:rFonts w:asciiTheme="majorBidi" w:hAnsiTheme="majorBidi" w:cstheme="majorBidi"/>
          <w:snapToGrid/>
          <w:sz w:val="24"/>
          <w:szCs w:val="24"/>
        </w:rPr>
        <w:t xml:space="preserve">The article suggests a novel intrusion detector system, Metaverse-IDS, which is based on a 2-stage hybrid Deep Learning system: </w:t>
      </w:r>
    </w:p>
    <w:p w14:paraId="4A0280E7" w14:textId="75CA9DC5" w:rsidR="00AD035B" w:rsidRDefault="00AD035B" w:rsidP="00AD035B">
      <w:pPr>
        <w:widowControl/>
        <w:spacing w:after="100" w:afterAutospacing="1"/>
        <w:rPr>
          <w:rFonts w:asciiTheme="majorBidi" w:hAnsiTheme="majorBidi" w:cstheme="majorBidi"/>
          <w:snapToGrid/>
          <w:sz w:val="24"/>
          <w:szCs w:val="24"/>
        </w:rPr>
      </w:pPr>
      <w:r w:rsidRPr="00AD035B">
        <w:rPr>
          <w:rFonts w:asciiTheme="majorBidi" w:hAnsiTheme="majorBidi" w:cstheme="majorBidi"/>
          <w:snapToGrid/>
          <w:sz w:val="24"/>
          <w:szCs w:val="24"/>
        </w:rPr>
        <w:t xml:space="preserve">Stage 1: Preprocessing and Feature Extraction: Kernel Principal Component Analysis (KPCA) employed to process and obtain the most meaningful attack features of the vast amount of high-dimensional and complex network traffic data. KPCA is essential to minimize noise and dimension of varying data streams generated by various types of IoT devices preparing the data to be manageable at the next step. </w:t>
      </w:r>
    </w:p>
    <w:p w14:paraId="23C4BDDB" w14:textId="77777777" w:rsidR="00AD035B" w:rsidRDefault="00AD035B" w:rsidP="00AD035B">
      <w:pPr>
        <w:widowControl/>
        <w:spacing w:after="100" w:afterAutospacing="1"/>
        <w:rPr>
          <w:rFonts w:asciiTheme="majorBidi" w:hAnsiTheme="majorBidi" w:cstheme="majorBidi"/>
          <w:snapToGrid/>
          <w:sz w:val="24"/>
          <w:szCs w:val="24"/>
        </w:rPr>
      </w:pPr>
      <w:r w:rsidRPr="00AD035B">
        <w:rPr>
          <w:rFonts w:asciiTheme="majorBidi" w:hAnsiTheme="majorBidi" w:cstheme="majorBidi"/>
          <w:snapToGrid/>
          <w:sz w:val="24"/>
          <w:szCs w:val="24"/>
        </w:rPr>
        <w:t>Stage 2: Attack Recognition and Classification: The feature set obtained after the KPCA will be entered into the CNN, which is highly efficient in the process of classifying the traffic flow as normal or one of the 12 types of MoT-relevant attacks. The capability of CNN to detect various types of attacks in real-time simultaneously gives the high-speed and accuracy detection required in real time security of MoT.</w:t>
      </w:r>
    </w:p>
    <w:p w14:paraId="764B7FC4" w14:textId="612D930D" w:rsidR="00037348" w:rsidRDefault="00AD035B" w:rsidP="00AD035B">
      <w:pPr>
        <w:jc w:val="both"/>
        <w:rPr>
          <w:sz w:val="24"/>
          <w:szCs w:val="24"/>
          <w:lang w:val="en-US"/>
        </w:rPr>
      </w:pPr>
      <w:r w:rsidRPr="00AD035B">
        <w:rPr>
          <w:sz w:val="24"/>
          <w:szCs w:val="24"/>
        </w:rPr>
        <w:t>The model was strictly tested with the help of BoT-IoT and ToN-IoT that are considered to be the most popular benchmark datasets including several specific attacks on IoT</w:t>
      </w:r>
      <w:r>
        <w:rPr>
          <w:sz w:val="24"/>
          <w:szCs w:val="24"/>
        </w:rPr>
        <w:t xml:space="preserve"> with </w:t>
      </w:r>
      <w:r w:rsidRPr="00AD035B">
        <w:rPr>
          <w:sz w:val="24"/>
          <w:szCs w:val="24"/>
        </w:rPr>
        <w:t>99.8 percent</w:t>
      </w:r>
      <w:r>
        <w:rPr>
          <w:sz w:val="24"/>
          <w:szCs w:val="24"/>
        </w:rPr>
        <w:t xml:space="preserve"> accuracy and b</w:t>
      </w:r>
      <w:r w:rsidRPr="00AD035B">
        <w:rPr>
          <w:sz w:val="24"/>
          <w:szCs w:val="24"/>
        </w:rPr>
        <w:t>elow 0.2</w:t>
      </w:r>
      <w:r>
        <w:rPr>
          <w:sz w:val="24"/>
          <w:szCs w:val="24"/>
        </w:rPr>
        <w:t xml:space="preserve"> </w:t>
      </w:r>
      <w:r w:rsidRPr="00AD035B">
        <w:rPr>
          <w:sz w:val="24"/>
          <w:szCs w:val="24"/>
        </w:rPr>
        <w:t>False Negative Rate (FNR)</w:t>
      </w:r>
      <w:r>
        <w:rPr>
          <w:sz w:val="24"/>
          <w:szCs w:val="24"/>
        </w:rPr>
        <w:t>.</w:t>
      </w:r>
    </w:p>
    <w:p w14:paraId="5247A3ED" w14:textId="77777777" w:rsidR="00037348" w:rsidRPr="00037348" w:rsidRDefault="00037348" w:rsidP="00037348">
      <w:pPr>
        <w:jc w:val="both"/>
        <w:rPr>
          <w:sz w:val="24"/>
          <w:szCs w:val="24"/>
          <w:lang w:val="en-US"/>
        </w:rPr>
      </w:pPr>
    </w:p>
    <w:p w14:paraId="456BBADB" w14:textId="7BD5AD82" w:rsidR="009B58EE" w:rsidRPr="009B58EE" w:rsidRDefault="00AD035B" w:rsidP="00AD035B">
      <w:pPr>
        <w:rPr>
          <w:sz w:val="24"/>
          <w:szCs w:val="24"/>
          <w:lang w:val="en-US"/>
        </w:rPr>
      </w:pPr>
      <w:r w:rsidRPr="00AD035B">
        <w:rPr>
          <w:sz w:val="24"/>
          <w:szCs w:val="24"/>
        </w:rPr>
        <w:t>The following figure illustrates a two-level, sequential data pipeline that will be used to classify attacks with the right degree of accuracy:</w:t>
      </w:r>
    </w:p>
    <w:p w14:paraId="63CC8717" w14:textId="0721718C" w:rsidR="009B58EE" w:rsidRPr="009B58EE" w:rsidRDefault="009B58EE" w:rsidP="009B58EE">
      <w:pPr>
        <w:rPr>
          <w:sz w:val="24"/>
          <w:szCs w:val="24"/>
          <w:lang w:val="en-US"/>
        </w:rPr>
      </w:pPr>
    </w:p>
    <w:p w14:paraId="6FB408E5" w14:textId="3BDEEFBB" w:rsidR="009B58EE" w:rsidRPr="009B58EE" w:rsidRDefault="006F039B" w:rsidP="009B58EE">
      <w:pPr>
        <w:rPr>
          <w:sz w:val="24"/>
          <w:szCs w:val="24"/>
          <w:lang w:val="en-US"/>
        </w:rPr>
      </w:pPr>
      <w:r>
        <w:rPr>
          <w:noProof/>
          <w:snapToGrid/>
          <w:sz w:val="24"/>
          <w:szCs w:val="24"/>
          <w:lang w:val="en-US"/>
          <w14:ligatures w14:val="standardContextual"/>
        </w:rPr>
        <w:drawing>
          <wp:anchor distT="0" distB="0" distL="114300" distR="114300" simplePos="0" relativeHeight="251683328" behindDoc="1" locked="1" layoutInCell="1" allowOverlap="1" wp14:anchorId="2347F6CF" wp14:editId="7B028CBE">
            <wp:simplePos x="0" y="0"/>
            <wp:positionH relativeFrom="margin">
              <wp:posOffset>381635</wp:posOffset>
            </wp:positionH>
            <wp:positionV relativeFrom="page">
              <wp:posOffset>6012815</wp:posOffset>
            </wp:positionV>
            <wp:extent cx="4942800" cy="2930400"/>
            <wp:effectExtent l="0" t="0" r="0" b="3810"/>
            <wp:wrapSquare wrapText="bothSides"/>
            <wp:docPr id="1018458344" name="Picture 3" descr="A diagram of a software develop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58344" name="Picture 3" descr="A diagram of a software development process"/>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2800" cy="2930400"/>
                    </a:xfrm>
                    <a:prstGeom prst="rect">
                      <a:avLst/>
                    </a:prstGeom>
                  </pic:spPr>
                </pic:pic>
              </a:graphicData>
            </a:graphic>
            <wp14:sizeRelH relativeFrom="margin">
              <wp14:pctWidth>0</wp14:pctWidth>
            </wp14:sizeRelH>
            <wp14:sizeRelV relativeFrom="margin">
              <wp14:pctHeight>0</wp14:pctHeight>
            </wp14:sizeRelV>
          </wp:anchor>
        </w:drawing>
      </w:r>
    </w:p>
    <w:p w14:paraId="26FDC9A7" w14:textId="52AE14DF" w:rsidR="00E63658" w:rsidRDefault="00E63658" w:rsidP="009B58EE">
      <w:pPr>
        <w:rPr>
          <w:noProof/>
          <w:snapToGrid/>
          <w:sz w:val="24"/>
          <w:szCs w:val="24"/>
          <w:lang w:val="en-US"/>
          <w14:ligatures w14:val="standardContextual"/>
        </w:rPr>
      </w:pPr>
    </w:p>
    <w:p w14:paraId="13FFB29F" w14:textId="75CB5BD9" w:rsidR="009B58EE" w:rsidRPr="009B58EE" w:rsidRDefault="009B58EE" w:rsidP="009B58EE">
      <w:pPr>
        <w:rPr>
          <w:sz w:val="24"/>
          <w:szCs w:val="24"/>
          <w:lang w:val="en-US"/>
        </w:rPr>
      </w:pPr>
    </w:p>
    <w:p w14:paraId="2D0A51E4" w14:textId="3D973B6C" w:rsidR="009B58EE" w:rsidRPr="009B58EE" w:rsidRDefault="009B58EE" w:rsidP="009B58EE">
      <w:pPr>
        <w:rPr>
          <w:sz w:val="24"/>
          <w:szCs w:val="24"/>
          <w:lang w:val="en-US"/>
        </w:rPr>
      </w:pPr>
    </w:p>
    <w:p w14:paraId="5F3DE45A" w14:textId="2561B495" w:rsidR="009B58EE" w:rsidRPr="009B58EE" w:rsidRDefault="009B58EE" w:rsidP="009B58EE">
      <w:pPr>
        <w:rPr>
          <w:sz w:val="24"/>
          <w:szCs w:val="24"/>
          <w:lang w:val="en-US"/>
        </w:rPr>
      </w:pPr>
    </w:p>
    <w:p w14:paraId="74E37317" w14:textId="29D5D3CF" w:rsidR="009B58EE" w:rsidRPr="009B58EE" w:rsidRDefault="009B58EE" w:rsidP="009B58EE">
      <w:pPr>
        <w:rPr>
          <w:sz w:val="24"/>
          <w:szCs w:val="24"/>
          <w:lang w:val="en-US"/>
        </w:rPr>
      </w:pPr>
    </w:p>
    <w:p w14:paraId="5D7BD79D" w14:textId="56A8B41C" w:rsidR="009B58EE" w:rsidRPr="009B58EE" w:rsidRDefault="009B58EE" w:rsidP="009B58EE">
      <w:pPr>
        <w:rPr>
          <w:sz w:val="24"/>
          <w:szCs w:val="24"/>
          <w:lang w:val="en-US"/>
        </w:rPr>
      </w:pPr>
    </w:p>
    <w:p w14:paraId="1B9BE68A" w14:textId="4E7B332A" w:rsidR="009B58EE" w:rsidRPr="009B58EE" w:rsidRDefault="009B58EE" w:rsidP="009B58EE">
      <w:pPr>
        <w:rPr>
          <w:sz w:val="24"/>
          <w:szCs w:val="24"/>
          <w:lang w:val="en-US"/>
        </w:rPr>
      </w:pPr>
    </w:p>
    <w:p w14:paraId="4D5868E4" w14:textId="2AA5F619" w:rsidR="009B58EE" w:rsidRPr="009B58EE" w:rsidRDefault="009B58EE" w:rsidP="009B58EE">
      <w:pPr>
        <w:rPr>
          <w:sz w:val="24"/>
          <w:szCs w:val="24"/>
          <w:lang w:val="en-US"/>
        </w:rPr>
      </w:pPr>
    </w:p>
    <w:p w14:paraId="0F0FB642" w14:textId="5F2DC9B0" w:rsidR="009B58EE" w:rsidRPr="009B58EE" w:rsidRDefault="009B58EE" w:rsidP="009B58EE">
      <w:pPr>
        <w:rPr>
          <w:sz w:val="24"/>
          <w:szCs w:val="24"/>
          <w:lang w:val="en-US"/>
        </w:rPr>
      </w:pPr>
    </w:p>
    <w:p w14:paraId="05F4D7D9" w14:textId="486F4EA4" w:rsidR="009B58EE" w:rsidRDefault="009B58EE" w:rsidP="009B58EE">
      <w:pPr>
        <w:rPr>
          <w:sz w:val="24"/>
          <w:szCs w:val="24"/>
          <w:lang w:val="en-US"/>
        </w:rPr>
      </w:pPr>
    </w:p>
    <w:p w14:paraId="5C93E2EE" w14:textId="1D62883C" w:rsidR="009B58EE" w:rsidRDefault="009B58EE" w:rsidP="009B58EE">
      <w:pPr>
        <w:rPr>
          <w:sz w:val="24"/>
          <w:szCs w:val="24"/>
          <w:lang w:val="en-US"/>
        </w:rPr>
      </w:pPr>
    </w:p>
    <w:p w14:paraId="2F4BD359" w14:textId="02C44FBE" w:rsidR="009B58EE" w:rsidRDefault="009B58EE" w:rsidP="009B58EE">
      <w:pPr>
        <w:rPr>
          <w:sz w:val="24"/>
          <w:szCs w:val="24"/>
          <w:lang w:val="en-US"/>
        </w:rPr>
      </w:pPr>
    </w:p>
    <w:p w14:paraId="5E54A3B1" w14:textId="49522953" w:rsidR="009B58EE" w:rsidRDefault="009B58EE" w:rsidP="009B58EE">
      <w:pPr>
        <w:rPr>
          <w:sz w:val="24"/>
          <w:szCs w:val="24"/>
          <w:lang w:val="en-US"/>
        </w:rPr>
      </w:pPr>
    </w:p>
    <w:p w14:paraId="7ED79ECB" w14:textId="63EEFE68" w:rsidR="009B58EE" w:rsidRDefault="009B58EE" w:rsidP="009B58EE">
      <w:pPr>
        <w:rPr>
          <w:sz w:val="24"/>
          <w:szCs w:val="24"/>
          <w:lang w:val="en-US"/>
        </w:rPr>
      </w:pPr>
    </w:p>
    <w:p w14:paraId="12DBBF45" w14:textId="07648C39" w:rsidR="009B58EE" w:rsidRDefault="009B58EE" w:rsidP="009B58EE">
      <w:pPr>
        <w:rPr>
          <w:sz w:val="24"/>
          <w:szCs w:val="24"/>
          <w:lang w:val="en-US"/>
        </w:rPr>
      </w:pPr>
    </w:p>
    <w:p w14:paraId="06AD78E1" w14:textId="77777777" w:rsidR="00816663" w:rsidRDefault="00816663" w:rsidP="009B58EE">
      <w:pPr>
        <w:rPr>
          <w:sz w:val="24"/>
          <w:szCs w:val="24"/>
          <w:lang w:val="en-US"/>
        </w:rPr>
      </w:pPr>
    </w:p>
    <w:p w14:paraId="0960944A" w14:textId="77B605E9" w:rsidR="009B58EE" w:rsidRPr="009B58EE" w:rsidRDefault="000625A5" w:rsidP="00910152">
      <w:pPr>
        <w:rPr>
          <w:sz w:val="24"/>
          <w:szCs w:val="24"/>
          <w:lang w:val="en-US"/>
        </w:rPr>
      </w:pPr>
      <w:r w:rsidRPr="009B58EE">
        <w:rPr>
          <w:noProof/>
          <w:sz w:val="24"/>
          <w:szCs w:val="24"/>
        </w:rPr>
        <mc:AlternateContent>
          <mc:Choice Requires="wps">
            <w:drawing>
              <wp:anchor distT="45720" distB="45720" distL="114300" distR="114300" simplePos="0" relativeHeight="251661824" behindDoc="0" locked="0" layoutInCell="1" allowOverlap="1" wp14:anchorId="1B1EB3D1" wp14:editId="1D0DA9DE">
                <wp:simplePos x="0" y="0"/>
                <wp:positionH relativeFrom="margin">
                  <wp:align>center</wp:align>
                </wp:positionH>
                <wp:positionV relativeFrom="bottomMargin">
                  <wp:align>top</wp:align>
                </wp:positionV>
                <wp:extent cx="2354580" cy="246380"/>
                <wp:effectExtent l="0" t="0" r="22860" b="20320"/>
                <wp:wrapSquare wrapText="bothSides"/>
                <wp:docPr id="1104089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246380"/>
                        </a:xfrm>
                        <a:prstGeom prst="rect">
                          <a:avLst/>
                        </a:prstGeom>
                        <a:solidFill>
                          <a:srgbClr val="FFFFFF"/>
                        </a:solidFill>
                        <a:ln w="9525">
                          <a:solidFill>
                            <a:srgbClr val="000000"/>
                          </a:solidFill>
                          <a:miter lim="800000"/>
                          <a:headEnd/>
                          <a:tailEnd/>
                        </a:ln>
                      </wps:spPr>
                      <wps:txbx>
                        <w:txbxContent>
                          <w:p w14:paraId="0CECC33E" w14:textId="61AE5760" w:rsidR="009B58EE" w:rsidRPr="009B58EE" w:rsidRDefault="009B58EE" w:rsidP="009B58EE">
                            <w:pPr>
                              <w:rPr>
                                <w:b/>
                                <w:bCs/>
                              </w:rPr>
                            </w:pPr>
                            <w:r w:rsidRPr="009B58EE">
                              <w:rPr>
                                <w:b/>
                                <w:bCs/>
                              </w:rPr>
                              <w:t>Figure 3.</w:t>
                            </w:r>
                            <w:r>
                              <w:rPr>
                                <w:b/>
                                <w:bCs/>
                              </w:rPr>
                              <w:t xml:space="preserve"> </w:t>
                            </w:r>
                            <w:r w:rsidRPr="009B58EE">
                              <w:rPr>
                                <w:b/>
                                <w:bCs/>
                              </w:rPr>
                              <w:t> </w:t>
                            </w:r>
                            <w:r w:rsidRPr="009B58EE">
                              <w:t>Architectural Framework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B1EB3D1" id="_x0000_s1028" type="#_x0000_t202" style="position:absolute;margin-left:0;margin-top:0;width:185.4pt;height:19.4pt;z-index:251661824;visibility:visible;mso-wrap-style:square;mso-width-percent:400;mso-height-percent:200;mso-wrap-distance-left:9pt;mso-wrap-distance-top:3.6pt;mso-wrap-distance-right:9pt;mso-wrap-distance-bottom:3.6pt;mso-position-horizontal:center;mso-position-horizontal-relative:margin;mso-position-vertical:top;mso-position-vertical-relative:bottom-margin-area;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hTTEQIAACYEAAAOAAAAZHJzL2Uyb0RvYy54bWysU9tu2zAMfR+wfxD0vjhJky414hRdugwD&#10;ugvQ7QNkWY6FyaJGKbG7ry8lu2l2exmmB4EUqUPykFxf961hR4Vegy34bDLlTFkJlbb7gn/9snu1&#10;4swHYSthwKqCPyjPrzcvX6w7l6s5NGAqhYxArM87V/AmBJdnmZeNaoWfgFOWjDVgKwKpuM8qFB2h&#10;tyabT6eXWQdYOQSpvKfX28HINwm/rpUMn+raq8BMwSm3kG5MdxnvbLMW+R6Fa7Qc0xD/kEUrtKWg&#10;J6hbEQQ7oP4NqtUSwUMdJhLaDOpaS5VqoGpm01+quW+EU6kWIse7E03+/8HKj8d79xlZ6N9ATw1M&#10;RXh3B/KbZxa2jbB7dYMIXaNERYFnkbKscz4fv0aqfe4jSNl9gIqaLA4BElBfYxtZoToZoVMDHk6k&#10;qz4wSY/zi+ViuSKTJNt8cXlBcgwh8qffDn14p6BlUSg4UlMTujje+TC4PrnEYB6MrnbamKTgvtwa&#10;ZEdBA7BLZ0T/yc1Y1hX8ajlfDgT8FWKazp8gWh1oko1uC746OYk80vbWVmnOgtBmkKk6Y0ceI3UD&#10;iaEve6YroiEGiLSWUD0QsQjD4NKikdAA/uCso6EtuP9+EKg4M+8tNedqtljEKU/KYvl6TgqeW8pz&#10;i7CSoAoeOBvEbUibkXhzN9TEnU78PmcypkzDmDo0Lk6c9nM9eT2v9+YRAAD//wMAUEsDBBQABgAI&#10;AAAAIQCN9LWZ2QAAAAQBAAAPAAAAZHJzL2Rvd25yZXYueG1sTI9BT8MwDIXvSPyHyEjcWMpAo+qa&#10;TlMF10nbkLh6jWk7Gqc0aVf+PYYLXCxb7+n5e/lmdp2aaAitZwP3iwQUceVty7WB1+PLXQoqRGSL&#10;nWcy8EUBNsX1VY6Z9Rfe03SItZIQDhkaaGLsM61D1ZDDsPA9sWjvfnAY5RxqbQe8SLjr9DJJVtph&#10;y/KhwZ7KhqqPw+gMjMdyO+3L5flt2tnH3eoZHXafxtzezNs1qEhz/DPDD76gQyFMJz+yDaozIEXi&#10;7xTt4SmRGidZ0hR0kev/8MU3AAAA//8DAFBLAQItABQABgAIAAAAIQC2gziS/gAAAOEBAAATAAAA&#10;AAAAAAAAAAAAAAAAAABbQ29udGVudF9UeXBlc10ueG1sUEsBAi0AFAAGAAgAAAAhADj9If/WAAAA&#10;lAEAAAsAAAAAAAAAAAAAAAAALwEAAF9yZWxzLy5yZWxzUEsBAi0AFAAGAAgAAAAhAOlmFNMRAgAA&#10;JgQAAA4AAAAAAAAAAAAAAAAALgIAAGRycy9lMm9Eb2MueG1sUEsBAi0AFAAGAAgAAAAhAI30tZnZ&#10;AAAABAEAAA8AAAAAAAAAAAAAAAAAawQAAGRycy9kb3ducmV2LnhtbFBLBQYAAAAABAAEAPMAAABx&#10;BQAAAAA=&#10;">
                <v:textbox style="mso-fit-shape-to-text:t">
                  <w:txbxContent>
                    <w:p w14:paraId="0CECC33E" w14:textId="61AE5760" w:rsidR="009B58EE" w:rsidRPr="009B58EE" w:rsidRDefault="009B58EE" w:rsidP="009B58EE">
                      <w:pPr>
                        <w:rPr>
                          <w:b/>
                          <w:bCs/>
                        </w:rPr>
                      </w:pPr>
                      <w:r w:rsidRPr="009B58EE">
                        <w:rPr>
                          <w:b/>
                          <w:bCs/>
                        </w:rPr>
                        <w:t>Figure 3.</w:t>
                      </w:r>
                      <w:r>
                        <w:rPr>
                          <w:b/>
                          <w:bCs/>
                        </w:rPr>
                        <w:t xml:space="preserve"> </w:t>
                      </w:r>
                      <w:r w:rsidRPr="009B58EE">
                        <w:rPr>
                          <w:b/>
                          <w:bCs/>
                        </w:rPr>
                        <w:t> </w:t>
                      </w:r>
                      <w:r w:rsidRPr="009B58EE">
                        <w:t>Architectural Framework</w:t>
                      </w:r>
                    </w:p>
                  </w:txbxContent>
                </v:textbox>
                <w10:wrap type="square" anchorx="margin" anchory="margin"/>
              </v:shape>
            </w:pict>
          </mc:Fallback>
        </mc:AlternateContent>
      </w:r>
    </w:p>
    <w:p w14:paraId="113AAC71" w14:textId="611939E2" w:rsidR="009B58EE" w:rsidRPr="009B58EE" w:rsidRDefault="009B58EE" w:rsidP="009B58EE">
      <w:pPr>
        <w:rPr>
          <w:sz w:val="24"/>
          <w:szCs w:val="24"/>
          <w:lang w:val="en-US"/>
        </w:rPr>
      </w:pPr>
    </w:p>
    <w:p w14:paraId="07B02AB3" w14:textId="7ED1C320" w:rsidR="009B58EE" w:rsidRDefault="009B58EE" w:rsidP="009B58EE">
      <w:pPr>
        <w:rPr>
          <w:sz w:val="24"/>
          <w:szCs w:val="24"/>
        </w:rPr>
      </w:pPr>
    </w:p>
    <w:p w14:paraId="2ABC3D23" w14:textId="20304AE5" w:rsidR="00AD035B" w:rsidRPr="00AD035B" w:rsidRDefault="00AD035B" w:rsidP="00AD035B">
      <w:pPr>
        <w:tabs>
          <w:tab w:val="left" w:pos="2667"/>
        </w:tabs>
        <w:rPr>
          <w:sz w:val="24"/>
          <w:szCs w:val="24"/>
        </w:rPr>
      </w:pPr>
      <w:r w:rsidRPr="00AD035B">
        <w:rPr>
          <w:sz w:val="24"/>
          <w:szCs w:val="24"/>
        </w:rPr>
        <w:t>Stage A: Data ingestion and preprocessing (The IoT Source).</w:t>
      </w:r>
    </w:p>
    <w:p w14:paraId="2610F75A" w14:textId="07C65B90" w:rsidR="00AD035B" w:rsidRDefault="00AD035B">
      <w:pPr>
        <w:pStyle w:val="ListParagraph"/>
        <w:numPr>
          <w:ilvl w:val="1"/>
          <w:numId w:val="5"/>
        </w:numPr>
        <w:tabs>
          <w:tab w:val="left" w:pos="2667"/>
        </w:tabs>
        <w:rPr>
          <w:sz w:val="24"/>
          <w:szCs w:val="24"/>
        </w:rPr>
      </w:pPr>
      <w:r w:rsidRPr="00AD035B">
        <w:rPr>
          <w:sz w:val="24"/>
          <w:szCs w:val="24"/>
        </w:rPr>
        <w:t xml:space="preserve">Input Data: This is initiated by the IoT Data (denoted by all the different devices such as sensors, routers and the different communication standards such as cellular, Bluetooth, WiMAX) that comes about as a result of the IoT Network. </w:t>
      </w:r>
    </w:p>
    <w:p w14:paraId="0C2408FA" w14:textId="258B85FF" w:rsidR="00AD035B" w:rsidRDefault="00AD035B">
      <w:pPr>
        <w:pStyle w:val="ListParagraph"/>
        <w:numPr>
          <w:ilvl w:val="1"/>
          <w:numId w:val="5"/>
        </w:numPr>
        <w:tabs>
          <w:tab w:val="left" w:pos="2667"/>
        </w:tabs>
        <w:rPr>
          <w:sz w:val="24"/>
          <w:szCs w:val="24"/>
        </w:rPr>
      </w:pPr>
      <w:r w:rsidRPr="00AD035B">
        <w:rPr>
          <w:sz w:val="24"/>
          <w:szCs w:val="24"/>
        </w:rPr>
        <w:t xml:space="preserve">Data Pre-Processing: This is an essential initial step that is necessary to prepare the raw network traffic data (probably in the form of numbers or transforming it into nominal features) to feed into the deep learning model. </w:t>
      </w:r>
    </w:p>
    <w:p w14:paraId="4A76DE21" w14:textId="717EA3F9" w:rsidR="00AD035B" w:rsidRPr="00AD035B" w:rsidRDefault="00AD035B">
      <w:pPr>
        <w:pStyle w:val="ListParagraph"/>
        <w:numPr>
          <w:ilvl w:val="1"/>
          <w:numId w:val="5"/>
        </w:numPr>
        <w:tabs>
          <w:tab w:val="left" w:pos="2667"/>
        </w:tabs>
        <w:rPr>
          <w:sz w:val="24"/>
          <w:szCs w:val="24"/>
        </w:rPr>
      </w:pPr>
      <w:r w:rsidRPr="00AD035B">
        <w:rPr>
          <w:sz w:val="24"/>
          <w:szCs w:val="24"/>
        </w:rPr>
        <w:t>Training/Testing Data: The data is divided into Training Data (to be used to train and validate) and Testing Data (to be used to measure the performance), which is a common practice in machine learning.</w:t>
      </w:r>
    </w:p>
    <w:p w14:paraId="72164BA1" w14:textId="59D11598" w:rsidR="00AD035B" w:rsidRDefault="00AD035B" w:rsidP="00AD035B">
      <w:pPr>
        <w:tabs>
          <w:tab w:val="left" w:pos="2667"/>
        </w:tabs>
        <w:rPr>
          <w:b/>
          <w:bCs/>
          <w:sz w:val="24"/>
          <w:szCs w:val="24"/>
        </w:rPr>
      </w:pPr>
    </w:p>
    <w:p w14:paraId="45CF5305" w14:textId="3162383B" w:rsidR="00AD035B" w:rsidRPr="00AD035B" w:rsidRDefault="00AD035B" w:rsidP="00AD035B">
      <w:pPr>
        <w:tabs>
          <w:tab w:val="left" w:pos="2667"/>
        </w:tabs>
        <w:rPr>
          <w:sz w:val="24"/>
          <w:szCs w:val="24"/>
          <w:lang w:val="en-US"/>
        </w:rPr>
      </w:pPr>
      <w:r w:rsidRPr="00AD035B">
        <w:rPr>
          <w:sz w:val="24"/>
          <w:szCs w:val="24"/>
        </w:rPr>
        <w:t>Stage B: Feature Engineering and Classification (The IDS Core)</w:t>
      </w:r>
    </w:p>
    <w:p w14:paraId="500D8756" w14:textId="280F8E05" w:rsidR="00AD035B" w:rsidRPr="00AD035B" w:rsidRDefault="00AD035B">
      <w:pPr>
        <w:numPr>
          <w:ilvl w:val="0"/>
          <w:numId w:val="8"/>
        </w:numPr>
        <w:tabs>
          <w:tab w:val="left" w:pos="2667"/>
        </w:tabs>
        <w:rPr>
          <w:sz w:val="24"/>
          <w:szCs w:val="24"/>
          <w:lang w:val="en-US"/>
        </w:rPr>
      </w:pPr>
      <w:r w:rsidRPr="00AD035B">
        <w:rPr>
          <w:sz w:val="24"/>
          <w:szCs w:val="24"/>
        </w:rPr>
        <w:t>The KPCA Kernel Principal Component Analysis (KPCA) is applied to perform dimensionality reduction and obtain the most relevant, non-linear Attack Features in high-dimensional data. This is the system to make the data manageable and eliminate noise in the heterogeneous IoT traffic.</w:t>
      </w:r>
    </w:p>
    <w:p w14:paraId="1193A50F" w14:textId="05CEB816" w:rsidR="00AD035B" w:rsidRPr="00AD035B" w:rsidRDefault="00AD035B">
      <w:pPr>
        <w:numPr>
          <w:ilvl w:val="0"/>
          <w:numId w:val="8"/>
        </w:numPr>
        <w:tabs>
          <w:tab w:val="left" w:pos="2667"/>
        </w:tabs>
        <w:rPr>
          <w:sz w:val="24"/>
          <w:szCs w:val="24"/>
          <w:lang w:val="en-US"/>
        </w:rPr>
      </w:pPr>
      <w:r w:rsidRPr="00AD035B">
        <w:rPr>
          <w:sz w:val="24"/>
          <w:szCs w:val="24"/>
        </w:rPr>
        <w:t>Convolution Neural Networks (CNN): The features obtained are inputted into the CNN, the fundamental classification network. CNNs are very efficient to locate the spatial pattern of data.</w:t>
      </w:r>
    </w:p>
    <w:p w14:paraId="63275CDC" w14:textId="5FFD8F9D" w:rsidR="00AD035B" w:rsidRDefault="00AD035B">
      <w:pPr>
        <w:pStyle w:val="ListParagraph"/>
        <w:numPr>
          <w:ilvl w:val="0"/>
          <w:numId w:val="8"/>
        </w:numPr>
        <w:tabs>
          <w:tab w:val="left" w:pos="2667"/>
        </w:tabs>
        <w:rPr>
          <w:sz w:val="24"/>
          <w:szCs w:val="24"/>
        </w:rPr>
      </w:pPr>
      <w:r w:rsidRPr="00AD035B">
        <w:rPr>
          <w:sz w:val="24"/>
          <w:szCs w:val="24"/>
        </w:rPr>
        <w:t>Output &amp; Mitigation: CNN sorts the input into a single category of 12 distinct attack types (e.g., DoS, DDoS, Ransom Attack, MITM Attack, etc.) or Benign traffic. Attacks identified cause the relaying of Secure Real-Time Data to the Metaverse as malicious flows are blocked or prevented.</w:t>
      </w:r>
    </w:p>
    <w:p w14:paraId="5585A27C" w14:textId="77777777" w:rsidR="00AD035B" w:rsidRDefault="00AD035B" w:rsidP="00AD035B">
      <w:pPr>
        <w:tabs>
          <w:tab w:val="left" w:pos="2667"/>
        </w:tabs>
        <w:rPr>
          <w:sz w:val="24"/>
          <w:szCs w:val="24"/>
        </w:rPr>
      </w:pPr>
    </w:p>
    <w:p w14:paraId="771546BE" w14:textId="24C609B2" w:rsidR="00FB4597" w:rsidRDefault="00FB4597" w:rsidP="00FB4597">
      <w:pPr>
        <w:tabs>
          <w:tab w:val="left" w:pos="2667"/>
        </w:tabs>
        <w:rPr>
          <w:sz w:val="24"/>
          <w:szCs w:val="24"/>
        </w:rPr>
      </w:pPr>
      <w:r w:rsidRPr="00FB4597">
        <w:rPr>
          <w:sz w:val="24"/>
          <w:szCs w:val="24"/>
        </w:rPr>
        <w:t xml:space="preserve">Though it has an advanced hybrid architecture, the figure itself graphically strengthens the unresolved security gaps that may be the most problematic concerning the IoT layer: The operational mechanism of the whole system is triggered by the network traffic data (packet flows, meta-data) being the only input. Deep CNNs and in particular those that operate in real-time, need substantial amounts of computational power (CPU, GPU, memory). General devices and protocols are represented in the IoT Network circle as shown in the figure. The approach is based on the training of labelled attack data. </w:t>
      </w:r>
    </w:p>
    <w:p w14:paraId="48E63FF3" w14:textId="64E88DA3" w:rsidR="00FB4597" w:rsidRDefault="00FB4597" w:rsidP="00FB4597">
      <w:pPr>
        <w:tabs>
          <w:tab w:val="left" w:pos="2667"/>
        </w:tabs>
        <w:rPr>
          <w:sz w:val="24"/>
          <w:szCs w:val="24"/>
        </w:rPr>
      </w:pPr>
      <w:r w:rsidRPr="00FB4597">
        <w:rPr>
          <w:sz w:val="24"/>
          <w:szCs w:val="24"/>
        </w:rPr>
        <w:t>To sum up, the Metaverse-IDS is an IDS solution that offers a high level of accuracy to secure the communication of the MoT network against a wide range of existing cyberattacks. Nevertheless, its performance does not go as far as it fails to solve the resource constraints at the edge and the crucial problem of maintaining trusted data input directly by the vulnerable terminals on the IoT side.</w:t>
      </w:r>
    </w:p>
    <w:p w14:paraId="096D1823" w14:textId="149FC983" w:rsidR="00FB4597" w:rsidRDefault="00FB4597" w:rsidP="00FB4597">
      <w:pPr>
        <w:tabs>
          <w:tab w:val="left" w:pos="2667"/>
        </w:tabs>
        <w:rPr>
          <w:sz w:val="24"/>
          <w:szCs w:val="24"/>
        </w:rPr>
      </w:pPr>
    </w:p>
    <w:p w14:paraId="621BD354" w14:textId="13DB58DD" w:rsidR="00FB4597" w:rsidRDefault="00FB4597" w:rsidP="00FB4597">
      <w:pPr>
        <w:tabs>
          <w:tab w:val="left" w:pos="2667"/>
        </w:tabs>
        <w:rPr>
          <w:sz w:val="24"/>
          <w:szCs w:val="24"/>
        </w:rPr>
      </w:pPr>
      <w:r w:rsidRPr="00FB4597">
        <w:rPr>
          <w:sz w:val="24"/>
          <w:szCs w:val="24"/>
        </w:rPr>
        <w:t xml:space="preserve">The literature review reveals that even with more advanced solutions (AI, Blockchain, Zero-Trust) being suggested to the Metaverse, their implementation is disastrously hampered by the underlying security vulnerabilities of the underlying Internet of Things (IoT) infrastructure. </w:t>
      </w:r>
    </w:p>
    <w:p w14:paraId="3BB9F729" w14:textId="03A4D360" w:rsidR="00FB4597" w:rsidRDefault="00FB4597" w:rsidP="00FB4597">
      <w:pPr>
        <w:tabs>
          <w:tab w:val="left" w:pos="2667"/>
        </w:tabs>
        <w:rPr>
          <w:sz w:val="24"/>
          <w:szCs w:val="24"/>
        </w:rPr>
      </w:pPr>
    </w:p>
    <w:p w14:paraId="6C96AF74" w14:textId="3150DB7A" w:rsidR="00FB4597" w:rsidRDefault="002B7131" w:rsidP="00FB4597">
      <w:pPr>
        <w:tabs>
          <w:tab w:val="left" w:pos="2667"/>
        </w:tabs>
        <w:rPr>
          <w:b/>
          <w:bCs/>
          <w:sz w:val="24"/>
          <w:szCs w:val="24"/>
        </w:rPr>
      </w:pPr>
      <w:r>
        <w:rPr>
          <w:b/>
          <w:bCs/>
          <w:sz w:val="24"/>
          <w:szCs w:val="24"/>
          <w:lang w:val="en-US"/>
        </w:rPr>
        <w:t>1</w:t>
      </w:r>
      <w:r w:rsidR="009B58EE" w:rsidRPr="009B58EE">
        <w:rPr>
          <w:b/>
          <w:bCs/>
          <w:sz w:val="24"/>
          <w:szCs w:val="24"/>
          <w:lang w:val="en-US"/>
        </w:rPr>
        <w:t xml:space="preserve">. </w:t>
      </w:r>
      <w:r w:rsidR="00FB4597" w:rsidRPr="00FB4597">
        <w:rPr>
          <w:b/>
          <w:bCs/>
          <w:sz w:val="24"/>
          <w:szCs w:val="24"/>
        </w:rPr>
        <w:t>The Main Issue: The Insecure-by-Design IoT Terminal.</w:t>
      </w:r>
    </w:p>
    <w:p w14:paraId="56BD4FDC" w14:textId="6C1FC856" w:rsidR="00FB4597" w:rsidRDefault="00FB4597" w:rsidP="00FB4597">
      <w:pPr>
        <w:tabs>
          <w:tab w:val="left" w:pos="2667"/>
        </w:tabs>
        <w:rPr>
          <w:sz w:val="24"/>
          <w:szCs w:val="24"/>
        </w:rPr>
      </w:pPr>
      <w:r w:rsidRPr="00FB4597">
        <w:rPr>
          <w:sz w:val="24"/>
          <w:szCs w:val="24"/>
        </w:rPr>
        <w:t xml:space="preserve">This is the most critical and frequent point of failure that is found throughout the literature: </w:t>
      </w:r>
    </w:p>
    <w:p w14:paraId="20EC7A1F" w14:textId="3C9ABD80" w:rsidR="00FB4597" w:rsidRPr="00FB4597" w:rsidRDefault="00FB4597">
      <w:pPr>
        <w:pStyle w:val="ListParagraph"/>
        <w:numPr>
          <w:ilvl w:val="1"/>
          <w:numId w:val="19"/>
        </w:numPr>
        <w:tabs>
          <w:tab w:val="left" w:pos="2667"/>
        </w:tabs>
        <w:rPr>
          <w:sz w:val="24"/>
          <w:szCs w:val="24"/>
          <w:lang w:val="en-US"/>
        </w:rPr>
      </w:pPr>
      <w:r w:rsidRPr="00FB4597">
        <w:rPr>
          <w:sz w:val="24"/>
          <w:szCs w:val="24"/>
        </w:rPr>
        <w:t xml:space="preserve">Absence of Hardware Security-by-Design: </w:t>
      </w:r>
      <w:r>
        <w:rPr>
          <w:sz w:val="24"/>
          <w:szCs w:val="24"/>
        </w:rPr>
        <w:t>Articles</w:t>
      </w:r>
      <w:r w:rsidRPr="00FB4597">
        <w:rPr>
          <w:sz w:val="24"/>
          <w:szCs w:val="24"/>
        </w:rPr>
        <w:t xml:space="preserve"> indicate specifically that numerous AR/VR and general IoT gadgets do not take security into account during the initial stages </w:t>
      </w:r>
      <w:r w:rsidRPr="00FB4597">
        <w:rPr>
          <w:sz w:val="24"/>
          <w:szCs w:val="24"/>
        </w:rPr>
        <w:lastRenderedPageBreak/>
        <w:t>of their creation (e.g. default passwords, weak firmware). This renders the terminal device the weakest point of entry to the whole Metaverse ecosystem.</w:t>
      </w:r>
    </w:p>
    <w:p w14:paraId="2960E534" w14:textId="5AC8DC25" w:rsidR="00FB4597" w:rsidRPr="00FB4597" w:rsidRDefault="00FB4597">
      <w:pPr>
        <w:numPr>
          <w:ilvl w:val="0"/>
          <w:numId w:val="9"/>
        </w:numPr>
        <w:tabs>
          <w:tab w:val="left" w:pos="2667"/>
        </w:tabs>
        <w:rPr>
          <w:sz w:val="24"/>
          <w:szCs w:val="24"/>
          <w:lang w:val="en-US"/>
        </w:rPr>
      </w:pPr>
      <w:r w:rsidRPr="00FB4597">
        <w:rPr>
          <w:sz w:val="24"/>
          <w:szCs w:val="24"/>
        </w:rPr>
        <w:t>Resource Constraint Gap (The Deployment Barrier): Sophisticated security solutions (such as the deep learning models in Metaverse-IDS or DRL-GAN) are computationally expensive (large CPU, memory, and power consumption). This renders them unfeasible to be executed directly on the low power and resource-constrained IoT microcontrollers which comprise the overwhelming majority of MoT devices. This solution is frequently directed off to the Cloud/Fog layer, and the device itself is not secured anymore.</w:t>
      </w:r>
    </w:p>
    <w:p w14:paraId="30BD47FF" w14:textId="37074B45" w:rsidR="00FB4597" w:rsidRPr="00FB4597" w:rsidRDefault="00FB4597">
      <w:pPr>
        <w:pStyle w:val="ListParagraph"/>
        <w:numPr>
          <w:ilvl w:val="0"/>
          <w:numId w:val="9"/>
        </w:numPr>
        <w:tabs>
          <w:tab w:val="left" w:pos="2667"/>
        </w:tabs>
        <w:rPr>
          <w:sz w:val="24"/>
          <w:szCs w:val="24"/>
          <w:lang w:val="en-US"/>
        </w:rPr>
      </w:pPr>
      <w:r w:rsidRPr="00FB4597">
        <w:rPr>
          <w:sz w:val="24"/>
          <w:szCs w:val="24"/>
        </w:rPr>
        <w:t>Heterogeneity and Standardization: due to no standardized security standards and the sheer variety of IoT devices (different protocols, hardware, and APIs) it is difficult to implement any form of uniform, high level security</w:t>
      </w:r>
      <w:r>
        <w:rPr>
          <w:sz w:val="24"/>
          <w:szCs w:val="24"/>
        </w:rPr>
        <w:t>.</w:t>
      </w:r>
    </w:p>
    <w:p w14:paraId="33609F14" w14:textId="39549E86" w:rsidR="00FB4597" w:rsidRPr="00FB4597" w:rsidRDefault="00FB4597" w:rsidP="00FB4597">
      <w:pPr>
        <w:tabs>
          <w:tab w:val="left" w:pos="2667"/>
        </w:tabs>
        <w:ind w:left="720"/>
        <w:rPr>
          <w:sz w:val="24"/>
          <w:szCs w:val="24"/>
          <w:lang w:val="en-US"/>
        </w:rPr>
      </w:pPr>
    </w:p>
    <w:p w14:paraId="0218FA51" w14:textId="07BF95C0" w:rsidR="00FB4597" w:rsidRDefault="002B7131" w:rsidP="00FB4597">
      <w:pPr>
        <w:tabs>
          <w:tab w:val="left" w:pos="2667"/>
        </w:tabs>
        <w:rPr>
          <w:b/>
          <w:bCs/>
          <w:sz w:val="24"/>
          <w:szCs w:val="24"/>
        </w:rPr>
      </w:pPr>
      <w:r>
        <w:rPr>
          <w:b/>
          <w:bCs/>
          <w:sz w:val="24"/>
          <w:szCs w:val="24"/>
          <w:lang w:val="en-US"/>
        </w:rPr>
        <w:t>2</w:t>
      </w:r>
      <w:r w:rsidR="009B58EE" w:rsidRPr="009B58EE">
        <w:rPr>
          <w:b/>
          <w:bCs/>
          <w:sz w:val="24"/>
          <w:szCs w:val="24"/>
          <w:lang w:val="en-US"/>
        </w:rPr>
        <w:t xml:space="preserve">. </w:t>
      </w:r>
      <w:r w:rsidR="00FB4597" w:rsidRPr="00FB4597">
        <w:rPr>
          <w:b/>
          <w:bCs/>
          <w:sz w:val="24"/>
          <w:szCs w:val="24"/>
        </w:rPr>
        <w:t>Inconsistencies in Architecture and Data Integrity</w:t>
      </w:r>
      <w:r>
        <w:rPr>
          <w:b/>
          <w:bCs/>
          <w:sz w:val="24"/>
          <w:szCs w:val="24"/>
        </w:rPr>
        <w:t>.</w:t>
      </w:r>
    </w:p>
    <w:p w14:paraId="1A01ED2A" w14:textId="77777777" w:rsidR="00FB4597" w:rsidRPr="00FB4597" w:rsidRDefault="00FB4597" w:rsidP="00FB4597">
      <w:pPr>
        <w:tabs>
          <w:tab w:val="left" w:pos="2667"/>
        </w:tabs>
        <w:rPr>
          <w:sz w:val="24"/>
          <w:szCs w:val="24"/>
          <w:lang w:val="en-US"/>
        </w:rPr>
      </w:pPr>
      <w:r w:rsidRPr="00FB4597">
        <w:rPr>
          <w:sz w:val="24"/>
          <w:szCs w:val="24"/>
        </w:rPr>
        <w:t>The system architecture of the solutions does not cover the integrity of the data stream of the compromised IoT source:</w:t>
      </w:r>
    </w:p>
    <w:p w14:paraId="11AED8C1" w14:textId="51C2806D" w:rsidR="00FB4597" w:rsidRPr="00FB4597" w:rsidRDefault="00FB4597">
      <w:pPr>
        <w:numPr>
          <w:ilvl w:val="0"/>
          <w:numId w:val="10"/>
        </w:numPr>
        <w:tabs>
          <w:tab w:val="left" w:pos="2667"/>
        </w:tabs>
        <w:rPr>
          <w:sz w:val="24"/>
          <w:szCs w:val="24"/>
          <w:lang w:val="en-US"/>
        </w:rPr>
      </w:pPr>
      <w:r w:rsidRPr="00FB4597">
        <w:rPr>
          <w:sz w:val="24"/>
          <w:szCs w:val="24"/>
        </w:rPr>
        <w:t>The Data Integrity / False Data Injection (FDI) Gap: Intrusion Detection Systems (IDS) which include the advanced Metaverse-IDS are mostly designed to examine abnormalities in network traffic. They perform well in identifying such attacks as DDoS or scanning. They are however ineffective in determining whether the data payload is true or not. In case an attacker hacks a sensor to transmit them a maliciously false reading that will look normal in its network format (FDI), the IDS will probably not identify the integrity violation.</w:t>
      </w:r>
    </w:p>
    <w:p w14:paraId="14B4270F" w14:textId="699172D7" w:rsidR="009B58EE" w:rsidRPr="00FB4597" w:rsidRDefault="00FB4597">
      <w:pPr>
        <w:pStyle w:val="ListParagraph"/>
        <w:numPr>
          <w:ilvl w:val="1"/>
          <w:numId w:val="3"/>
        </w:numPr>
        <w:tabs>
          <w:tab w:val="left" w:pos="2667"/>
        </w:tabs>
        <w:rPr>
          <w:sz w:val="24"/>
          <w:szCs w:val="24"/>
          <w:lang w:val="en-US"/>
        </w:rPr>
      </w:pPr>
      <w:r w:rsidRPr="00FB4597">
        <w:rPr>
          <w:sz w:val="24"/>
          <w:szCs w:val="24"/>
        </w:rPr>
        <w:t>Centralization in Decentralization: The MoT would like to implement ZTA or Blockchain-based identity management, but the reality that traffic and offloading of computations necessitates the addition of a centralized element (a management node or Cloud/Fog server) is introduced. This re-introduces a Single Point of Failure (SPoF) which the architecture was meant to remove.</w:t>
      </w:r>
    </w:p>
    <w:p w14:paraId="3B91823D" w14:textId="77777777" w:rsidR="00FB4597" w:rsidRPr="00FB4597" w:rsidRDefault="00FB4597" w:rsidP="00FB4597">
      <w:pPr>
        <w:tabs>
          <w:tab w:val="left" w:pos="2667"/>
        </w:tabs>
        <w:ind w:left="1080"/>
        <w:rPr>
          <w:sz w:val="24"/>
          <w:szCs w:val="24"/>
          <w:lang w:val="en-US"/>
        </w:rPr>
      </w:pPr>
    </w:p>
    <w:p w14:paraId="5E4B3381" w14:textId="256C028D" w:rsidR="009B58EE" w:rsidRPr="009B58EE" w:rsidRDefault="002B7131" w:rsidP="009B58EE">
      <w:pPr>
        <w:tabs>
          <w:tab w:val="left" w:pos="2667"/>
        </w:tabs>
        <w:rPr>
          <w:b/>
          <w:bCs/>
          <w:sz w:val="24"/>
          <w:szCs w:val="24"/>
          <w:lang w:val="en-US"/>
        </w:rPr>
      </w:pPr>
      <w:r>
        <w:rPr>
          <w:b/>
          <w:bCs/>
          <w:sz w:val="24"/>
          <w:szCs w:val="24"/>
          <w:lang w:val="en-US"/>
        </w:rPr>
        <w:t>3</w:t>
      </w:r>
      <w:r w:rsidR="009B58EE" w:rsidRPr="009B58EE">
        <w:rPr>
          <w:b/>
          <w:bCs/>
          <w:sz w:val="24"/>
          <w:szCs w:val="24"/>
          <w:lang w:val="en-US"/>
        </w:rPr>
        <w:t>. The Privacy and Identity Gap</w:t>
      </w:r>
    </w:p>
    <w:p w14:paraId="1BECB676" w14:textId="77777777" w:rsidR="00FB4597" w:rsidRPr="00FB4597" w:rsidRDefault="00FB4597" w:rsidP="00FB4597">
      <w:pPr>
        <w:tabs>
          <w:tab w:val="left" w:pos="2667"/>
        </w:tabs>
        <w:rPr>
          <w:sz w:val="24"/>
          <w:szCs w:val="24"/>
          <w:lang w:val="en-US"/>
        </w:rPr>
      </w:pPr>
      <w:r w:rsidRPr="00FB4597">
        <w:rPr>
          <w:sz w:val="24"/>
          <w:szCs w:val="24"/>
        </w:rPr>
        <w:t>The sensitive information of the IoT devices poses unique threats to the user digital and physical self:</w:t>
      </w:r>
    </w:p>
    <w:p w14:paraId="53D79D94" w14:textId="1FF282A9" w:rsidR="002C4E49" w:rsidRPr="002C4E49" w:rsidRDefault="002C4E49">
      <w:pPr>
        <w:numPr>
          <w:ilvl w:val="0"/>
          <w:numId w:val="11"/>
        </w:numPr>
        <w:tabs>
          <w:tab w:val="left" w:pos="2667"/>
        </w:tabs>
        <w:rPr>
          <w:sz w:val="24"/>
          <w:szCs w:val="24"/>
          <w:lang w:val="en-US"/>
        </w:rPr>
      </w:pPr>
      <w:r w:rsidRPr="002C4E49">
        <w:rPr>
          <w:sz w:val="24"/>
          <w:szCs w:val="24"/>
        </w:rPr>
        <w:t>VR/AR and haptic sensors: Massive data collections on biometrics and behavioral variables (gaze, gait, voice, physiological state) are collected in real-time through VR/AR sensors to perform constant authentication and immersion. In case this very sensitive information gets leaked, this exposes the real life identity of a user in an irreversible manner.</w:t>
      </w:r>
    </w:p>
    <w:p w14:paraId="1DBC7A91" w14:textId="76AF53B9" w:rsidR="002A1946" w:rsidRPr="002C4E49" w:rsidRDefault="002C4E49">
      <w:pPr>
        <w:numPr>
          <w:ilvl w:val="0"/>
          <w:numId w:val="11"/>
        </w:numPr>
        <w:tabs>
          <w:tab w:val="left" w:pos="2667"/>
        </w:tabs>
        <w:rPr>
          <w:sz w:val="24"/>
          <w:szCs w:val="24"/>
          <w:lang w:val="en-US"/>
        </w:rPr>
      </w:pPr>
      <w:r w:rsidRPr="002C4E49">
        <w:rPr>
          <w:sz w:val="24"/>
          <w:szCs w:val="24"/>
        </w:rPr>
        <w:t>Cost of Privacy: (Paper 6) The most advanced privacy-sensitive methods (such as ML-based targeted protection) are computationally costly or not reliable</w:t>
      </w:r>
      <w:r>
        <w:rPr>
          <w:sz w:val="24"/>
          <w:szCs w:val="24"/>
        </w:rPr>
        <w:t xml:space="preserve">. </w:t>
      </w:r>
      <w:r w:rsidRPr="002C4E49">
        <w:rPr>
          <w:sz w:val="24"/>
          <w:szCs w:val="24"/>
        </w:rPr>
        <w:t>This presents a painful trade-off between the privacy/security of the information and the low latency real-time immersion of the Metaverse that is anticipated.</w:t>
      </w:r>
    </w:p>
    <w:p w14:paraId="17FC2995" w14:textId="583C2161" w:rsidR="002A1946" w:rsidRDefault="002A1946" w:rsidP="002A1946">
      <w:pPr>
        <w:tabs>
          <w:tab w:val="left" w:pos="2667"/>
        </w:tabs>
        <w:ind w:left="360"/>
        <w:rPr>
          <w:sz w:val="24"/>
          <w:szCs w:val="24"/>
          <w:lang w:val="en-US"/>
        </w:rPr>
      </w:pPr>
    </w:p>
    <w:p w14:paraId="449B14C4" w14:textId="21CEFB84" w:rsidR="002A1946" w:rsidRDefault="002A1946" w:rsidP="002A1946">
      <w:pPr>
        <w:tabs>
          <w:tab w:val="left" w:pos="2667"/>
        </w:tabs>
        <w:ind w:left="360"/>
        <w:rPr>
          <w:sz w:val="24"/>
          <w:szCs w:val="24"/>
          <w:lang w:val="en-US"/>
        </w:rPr>
      </w:pPr>
    </w:p>
    <w:p w14:paraId="125D8412" w14:textId="77777777" w:rsidR="006F039B" w:rsidRDefault="006F039B" w:rsidP="002128FD">
      <w:pPr>
        <w:tabs>
          <w:tab w:val="left" w:pos="2667"/>
        </w:tabs>
        <w:rPr>
          <w:sz w:val="24"/>
          <w:szCs w:val="24"/>
          <w:lang w:val="en-US"/>
        </w:rPr>
      </w:pPr>
    </w:p>
    <w:p w14:paraId="2621EB51" w14:textId="77777777" w:rsidR="002128FD" w:rsidRDefault="002128FD" w:rsidP="002128FD">
      <w:pPr>
        <w:tabs>
          <w:tab w:val="left" w:pos="2667"/>
        </w:tabs>
        <w:rPr>
          <w:sz w:val="24"/>
          <w:szCs w:val="24"/>
          <w:lang w:val="en-US"/>
        </w:rPr>
      </w:pPr>
    </w:p>
    <w:p w14:paraId="76FC43D7" w14:textId="77777777" w:rsidR="002128FD" w:rsidRDefault="002128FD" w:rsidP="002128FD">
      <w:pPr>
        <w:tabs>
          <w:tab w:val="left" w:pos="2667"/>
        </w:tabs>
        <w:rPr>
          <w:sz w:val="24"/>
          <w:szCs w:val="24"/>
          <w:lang w:val="en-US"/>
        </w:rPr>
      </w:pPr>
    </w:p>
    <w:p w14:paraId="35ADB184" w14:textId="77777777" w:rsidR="00816663" w:rsidRDefault="00816663" w:rsidP="002128FD">
      <w:pPr>
        <w:tabs>
          <w:tab w:val="left" w:pos="2667"/>
        </w:tabs>
        <w:rPr>
          <w:sz w:val="24"/>
          <w:szCs w:val="24"/>
          <w:lang w:val="en-US"/>
        </w:rPr>
      </w:pPr>
    </w:p>
    <w:p w14:paraId="07F702ED" w14:textId="053FF380" w:rsidR="002A1946" w:rsidRDefault="002A1946" w:rsidP="002A1946">
      <w:pPr>
        <w:tabs>
          <w:tab w:val="left" w:pos="2667"/>
        </w:tabs>
        <w:ind w:left="360"/>
        <w:rPr>
          <w:sz w:val="24"/>
          <w:szCs w:val="24"/>
          <w:lang w:val="en-US"/>
        </w:rPr>
      </w:pPr>
    </w:p>
    <w:p w14:paraId="31676776" w14:textId="56316E50" w:rsidR="00133115" w:rsidRPr="002128FD" w:rsidRDefault="00FB4597">
      <w:pPr>
        <w:pStyle w:val="ListParagraph"/>
        <w:numPr>
          <w:ilvl w:val="0"/>
          <w:numId w:val="1"/>
        </w:numPr>
        <w:tabs>
          <w:tab w:val="left" w:pos="2667"/>
        </w:tabs>
        <w:rPr>
          <w:b/>
          <w:bCs/>
          <w:sz w:val="32"/>
          <w:szCs w:val="32"/>
        </w:rPr>
      </w:pPr>
      <w:r w:rsidRPr="002128FD">
        <w:rPr>
          <w:b/>
          <w:bCs/>
          <w:sz w:val="32"/>
          <w:szCs w:val="32"/>
        </w:rPr>
        <w:t>Proposed solution</w:t>
      </w:r>
    </w:p>
    <w:p w14:paraId="21783B85" w14:textId="77777777" w:rsidR="002C4E49" w:rsidRDefault="002C4E49" w:rsidP="00133115">
      <w:pPr>
        <w:tabs>
          <w:tab w:val="left" w:pos="2667"/>
        </w:tabs>
        <w:rPr>
          <w:b/>
          <w:bCs/>
          <w:sz w:val="28"/>
          <w:szCs w:val="28"/>
        </w:rPr>
      </w:pPr>
    </w:p>
    <w:p w14:paraId="3D96B011" w14:textId="79932B64" w:rsidR="002C4E49" w:rsidRDefault="002C4E49" w:rsidP="00133115">
      <w:pPr>
        <w:tabs>
          <w:tab w:val="left" w:pos="2667"/>
        </w:tabs>
        <w:rPr>
          <w:b/>
          <w:bCs/>
          <w:sz w:val="28"/>
          <w:szCs w:val="28"/>
        </w:rPr>
      </w:pPr>
      <w:r w:rsidRPr="002C4E49">
        <w:rPr>
          <w:b/>
          <w:bCs/>
          <w:sz w:val="28"/>
          <w:szCs w:val="28"/>
        </w:rPr>
        <w:t>2.</w:t>
      </w:r>
      <w:r w:rsidR="005465E4">
        <w:rPr>
          <w:b/>
          <w:bCs/>
          <w:sz w:val="28"/>
          <w:szCs w:val="28"/>
        </w:rPr>
        <w:t>0</w:t>
      </w:r>
      <w:r>
        <w:rPr>
          <w:b/>
          <w:bCs/>
          <w:sz w:val="28"/>
          <w:szCs w:val="28"/>
        </w:rPr>
        <w:t xml:space="preserve"> Problem Statement</w:t>
      </w:r>
    </w:p>
    <w:p w14:paraId="0F75831B" w14:textId="76FE8B7A" w:rsidR="002C4E49" w:rsidRDefault="002C4E49" w:rsidP="00133115">
      <w:pPr>
        <w:tabs>
          <w:tab w:val="left" w:pos="2667"/>
        </w:tabs>
        <w:rPr>
          <w:b/>
          <w:bCs/>
          <w:sz w:val="28"/>
          <w:szCs w:val="28"/>
        </w:rPr>
      </w:pPr>
    </w:p>
    <w:p w14:paraId="0D48AE4B" w14:textId="1E9963FB" w:rsidR="002C4E49" w:rsidRDefault="002C4E49" w:rsidP="002C4E49">
      <w:pPr>
        <w:tabs>
          <w:tab w:val="left" w:pos="2667"/>
        </w:tabs>
        <w:rPr>
          <w:sz w:val="24"/>
          <w:szCs w:val="24"/>
        </w:rPr>
      </w:pPr>
      <w:r w:rsidRPr="002C4E49">
        <w:rPr>
          <w:sz w:val="24"/>
          <w:szCs w:val="24"/>
        </w:rPr>
        <w:t xml:space="preserve">The existing IoT systems tend to have severe security, privacy, and scalability weaknesses, particularly when they are employed with very interactive Metaverse environments. The current solutions are unable to secure decentralized device endpoints, facilitate real-time threat detection, and avoid privacy breaches when data is aggregated. These are especially acute in systems of smart cities, digital healthcare, and AR/VR-based public services, in which a data breach can have serious social and economic implications. </w:t>
      </w:r>
    </w:p>
    <w:p w14:paraId="77F7A425" w14:textId="08A0DA66" w:rsidR="002C4E49" w:rsidRDefault="002C4E49" w:rsidP="002C4E49">
      <w:pPr>
        <w:tabs>
          <w:tab w:val="left" w:pos="2667"/>
        </w:tabs>
        <w:rPr>
          <w:sz w:val="24"/>
          <w:szCs w:val="24"/>
        </w:rPr>
      </w:pPr>
      <w:r w:rsidRPr="002C4E49">
        <w:rPr>
          <w:sz w:val="24"/>
          <w:szCs w:val="24"/>
        </w:rPr>
        <w:t>Although AI-based Intrusion Detection Systems look promising, the centralized data models disclose sensitive data, which provokes regulatory and inefficient use of resources. The task is then to come up with an IoT architecture that: Day one of the adaptive, resilient security and real-time defense. Ensures privacy and integrity of data. Favors dynamic distributed environments and cross-industry relationships.</w:t>
      </w:r>
    </w:p>
    <w:p w14:paraId="4AD2CDF7" w14:textId="28E892A8" w:rsidR="002C4E49" w:rsidRPr="002C4E49" w:rsidRDefault="002C4E49" w:rsidP="002C4E49">
      <w:pPr>
        <w:tabs>
          <w:tab w:val="left" w:pos="2667"/>
        </w:tabs>
        <w:rPr>
          <w:sz w:val="24"/>
          <w:szCs w:val="24"/>
        </w:rPr>
      </w:pPr>
    </w:p>
    <w:p w14:paraId="3B3DCABC" w14:textId="77777777" w:rsidR="00133115" w:rsidRPr="00133115" w:rsidRDefault="00133115" w:rsidP="00133115">
      <w:pPr>
        <w:tabs>
          <w:tab w:val="left" w:pos="2667"/>
        </w:tabs>
        <w:rPr>
          <w:b/>
          <w:bCs/>
          <w:sz w:val="24"/>
          <w:szCs w:val="24"/>
        </w:rPr>
      </w:pPr>
    </w:p>
    <w:p w14:paraId="692D916B" w14:textId="4BD18439" w:rsidR="002C4E49" w:rsidRPr="002128FD" w:rsidRDefault="00133115" w:rsidP="00133115">
      <w:pPr>
        <w:tabs>
          <w:tab w:val="left" w:pos="2667"/>
        </w:tabs>
        <w:rPr>
          <w:b/>
          <w:bCs/>
          <w:sz w:val="28"/>
          <w:szCs w:val="28"/>
          <w:lang w:val="en-US"/>
        </w:rPr>
      </w:pPr>
      <w:r w:rsidRPr="002128FD">
        <w:rPr>
          <w:b/>
          <w:bCs/>
          <w:sz w:val="28"/>
          <w:szCs w:val="28"/>
          <w:lang w:val="en-US"/>
        </w:rPr>
        <w:t>2.</w:t>
      </w:r>
      <w:r w:rsidR="005465E4" w:rsidRPr="002128FD">
        <w:rPr>
          <w:b/>
          <w:bCs/>
          <w:sz w:val="28"/>
          <w:szCs w:val="28"/>
          <w:lang w:val="en-US"/>
        </w:rPr>
        <w:t>1</w:t>
      </w:r>
      <w:r w:rsidR="002C4E49" w:rsidRPr="002128FD">
        <w:rPr>
          <w:b/>
          <w:bCs/>
          <w:sz w:val="28"/>
          <w:szCs w:val="28"/>
          <w:lang w:val="en-US"/>
        </w:rPr>
        <w:t xml:space="preserve"> </w:t>
      </w:r>
      <w:r w:rsidRPr="002128FD">
        <w:rPr>
          <w:b/>
          <w:bCs/>
          <w:sz w:val="28"/>
          <w:szCs w:val="28"/>
          <w:lang w:val="en-US"/>
        </w:rPr>
        <w:t>Proposed IoT Solution</w:t>
      </w:r>
    </w:p>
    <w:p w14:paraId="603645E2" w14:textId="77777777" w:rsidR="002C4E49" w:rsidRDefault="002C4E49" w:rsidP="00133115">
      <w:pPr>
        <w:tabs>
          <w:tab w:val="left" w:pos="2667"/>
        </w:tabs>
        <w:rPr>
          <w:b/>
          <w:bCs/>
          <w:sz w:val="24"/>
          <w:szCs w:val="24"/>
          <w:lang w:val="en-US"/>
        </w:rPr>
      </w:pPr>
    </w:p>
    <w:p w14:paraId="33B615C5" w14:textId="500FEBE7" w:rsidR="00133115" w:rsidRDefault="002C4E49" w:rsidP="00133115">
      <w:pPr>
        <w:tabs>
          <w:tab w:val="left" w:pos="2667"/>
        </w:tabs>
        <w:rPr>
          <w:b/>
          <w:bCs/>
          <w:sz w:val="24"/>
          <w:szCs w:val="24"/>
          <w:lang w:val="en-US"/>
        </w:rPr>
      </w:pPr>
      <w:r w:rsidRPr="002C4E49">
        <w:rPr>
          <w:b/>
          <w:bCs/>
          <w:sz w:val="24"/>
          <w:szCs w:val="24"/>
          <w:lang w:val="en-US"/>
        </w:rPr>
        <w:t>2.</w:t>
      </w:r>
      <w:r w:rsidR="005465E4">
        <w:rPr>
          <w:b/>
          <w:bCs/>
          <w:sz w:val="24"/>
          <w:szCs w:val="24"/>
          <w:lang w:val="en-US"/>
        </w:rPr>
        <w:t>1</w:t>
      </w:r>
      <w:r w:rsidRPr="002C4E49">
        <w:rPr>
          <w:b/>
          <w:bCs/>
          <w:sz w:val="24"/>
          <w:szCs w:val="24"/>
          <w:lang w:val="en-US"/>
        </w:rPr>
        <w:t xml:space="preserve">.0 </w:t>
      </w:r>
      <w:r w:rsidR="00133115" w:rsidRPr="00133115">
        <w:rPr>
          <w:b/>
          <w:bCs/>
          <w:sz w:val="24"/>
          <w:szCs w:val="24"/>
          <w:lang w:val="en-US"/>
        </w:rPr>
        <w:t>Concept Overview</w:t>
      </w:r>
    </w:p>
    <w:p w14:paraId="03D77516" w14:textId="77777777" w:rsidR="002C4E49" w:rsidRPr="00133115" w:rsidRDefault="002C4E49" w:rsidP="00133115">
      <w:pPr>
        <w:tabs>
          <w:tab w:val="left" w:pos="2667"/>
        </w:tabs>
        <w:rPr>
          <w:b/>
          <w:bCs/>
          <w:sz w:val="24"/>
          <w:szCs w:val="24"/>
          <w:lang w:val="en-US"/>
        </w:rPr>
      </w:pPr>
    </w:p>
    <w:p w14:paraId="7526B20E" w14:textId="389F472E" w:rsidR="00133115" w:rsidRDefault="002C4E49" w:rsidP="002C4E49">
      <w:pPr>
        <w:tabs>
          <w:tab w:val="left" w:pos="2667"/>
        </w:tabs>
        <w:rPr>
          <w:b/>
          <w:bCs/>
          <w:sz w:val="24"/>
          <w:szCs w:val="24"/>
          <w:lang w:val="en-US"/>
        </w:rPr>
      </w:pPr>
      <w:r w:rsidRPr="002C4E49">
        <w:rPr>
          <w:sz w:val="24"/>
          <w:szCs w:val="24"/>
        </w:rPr>
        <w:t>The SFZ EA architecture establishes a zero-trust IoT security system in which every connected IoT device on the Metaverse edge authentically verifies its identity cryptographically, trains on a learning system (with the federated learning system), and communicates via blockchain anchored transactions. This facilitates dynamic, privacy protecting cybersecurity.</w:t>
      </w:r>
    </w:p>
    <w:p w14:paraId="624CB6CD" w14:textId="77777777" w:rsidR="002C4E49" w:rsidRDefault="002C4E49" w:rsidP="002C4E49">
      <w:pPr>
        <w:tabs>
          <w:tab w:val="left" w:pos="2667"/>
        </w:tabs>
        <w:rPr>
          <w:b/>
          <w:bCs/>
          <w:sz w:val="24"/>
          <w:szCs w:val="24"/>
          <w:lang w:val="en-US"/>
        </w:rPr>
      </w:pPr>
    </w:p>
    <w:p w14:paraId="100032E5" w14:textId="79B47AC6" w:rsidR="002C4E49" w:rsidRDefault="002C4E49" w:rsidP="00E92EAB">
      <w:pPr>
        <w:tabs>
          <w:tab w:val="left" w:pos="2667"/>
        </w:tabs>
        <w:rPr>
          <w:b/>
          <w:bCs/>
          <w:sz w:val="24"/>
          <w:szCs w:val="24"/>
          <w:lang w:val="en-US"/>
        </w:rPr>
      </w:pPr>
      <w:r>
        <w:rPr>
          <w:b/>
          <w:bCs/>
          <w:sz w:val="24"/>
          <w:szCs w:val="24"/>
          <w:lang w:val="en-US"/>
        </w:rPr>
        <w:t>2.</w:t>
      </w:r>
      <w:r w:rsidR="005465E4">
        <w:rPr>
          <w:b/>
          <w:bCs/>
          <w:sz w:val="24"/>
          <w:szCs w:val="24"/>
          <w:lang w:val="en-US"/>
        </w:rPr>
        <w:t>1</w:t>
      </w:r>
      <w:r>
        <w:rPr>
          <w:b/>
          <w:bCs/>
          <w:sz w:val="24"/>
          <w:szCs w:val="24"/>
          <w:lang w:val="en-US"/>
        </w:rPr>
        <w:t>.1 Implementation</w:t>
      </w:r>
      <w:r w:rsidR="00E92EAB">
        <w:rPr>
          <w:b/>
          <w:bCs/>
          <w:sz w:val="24"/>
          <w:szCs w:val="24"/>
          <w:lang w:val="en-US"/>
        </w:rPr>
        <w:t xml:space="preserve"> and </w:t>
      </w:r>
      <w:r w:rsidR="00E92EAB" w:rsidRPr="00E92EAB">
        <w:rPr>
          <w:b/>
          <w:bCs/>
          <w:sz w:val="24"/>
          <w:szCs w:val="24"/>
        </w:rPr>
        <w:t>Entrepreneurial Impact</w:t>
      </w:r>
    </w:p>
    <w:p w14:paraId="30525127" w14:textId="77777777" w:rsidR="002C4E49" w:rsidRPr="00133115" w:rsidRDefault="002C4E49" w:rsidP="002C4E49">
      <w:pPr>
        <w:tabs>
          <w:tab w:val="left" w:pos="2667"/>
        </w:tabs>
        <w:rPr>
          <w:b/>
          <w:bCs/>
          <w:sz w:val="24"/>
          <w:szCs w:val="24"/>
          <w:lang w:val="en-US"/>
        </w:rPr>
      </w:pPr>
    </w:p>
    <w:p w14:paraId="78CA5F37" w14:textId="4C6F6531" w:rsidR="00133115" w:rsidRPr="00133115" w:rsidRDefault="00133115" w:rsidP="002C4E49">
      <w:pPr>
        <w:tabs>
          <w:tab w:val="left" w:pos="2667"/>
        </w:tabs>
        <w:rPr>
          <w:sz w:val="24"/>
          <w:szCs w:val="24"/>
        </w:rPr>
      </w:pPr>
      <w:r w:rsidRPr="00133115">
        <w:rPr>
          <w:sz w:val="24"/>
          <w:szCs w:val="24"/>
          <w:lang w:val="en-US"/>
        </w:rPr>
        <w:t xml:space="preserve">1. </w:t>
      </w:r>
      <w:r w:rsidR="002C4E49" w:rsidRPr="002C4E49">
        <w:rPr>
          <w:sz w:val="24"/>
          <w:szCs w:val="24"/>
        </w:rPr>
        <w:t xml:space="preserve">Physical and Edge Layer </w:t>
      </w:r>
      <w:r w:rsidR="00E92EAB">
        <w:rPr>
          <w:sz w:val="24"/>
          <w:szCs w:val="24"/>
        </w:rPr>
        <w:t xml:space="preserve">- </w:t>
      </w:r>
      <w:r w:rsidR="002C4E49" w:rsidRPr="002C4E49">
        <w:rPr>
          <w:sz w:val="24"/>
          <w:szCs w:val="24"/>
        </w:rPr>
        <w:t>Zero Trust Endpoint Design.</w:t>
      </w:r>
    </w:p>
    <w:p w14:paraId="497EB664" w14:textId="77777777" w:rsidR="00E92EAB" w:rsidRPr="00E92EAB" w:rsidRDefault="00E92EAB">
      <w:pPr>
        <w:numPr>
          <w:ilvl w:val="0"/>
          <w:numId w:val="12"/>
        </w:numPr>
        <w:tabs>
          <w:tab w:val="left" w:pos="2667"/>
        </w:tabs>
        <w:rPr>
          <w:sz w:val="24"/>
          <w:szCs w:val="24"/>
          <w:lang w:val="en-US"/>
        </w:rPr>
      </w:pPr>
      <w:r w:rsidRPr="00E92EAB">
        <w:rPr>
          <w:sz w:val="24"/>
          <w:szCs w:val="24"/>
        </w:rPr>
        <w:t>Fit IoT hardware devices (e.g. AR/VR wearables, sensor, or cameras) with a Trusted Platform Module (TPM) in a secure hardware selection.</w:t>
      </w:r>
    </w:p>
    <w:p w14:paraId="499BDDF2" w14:textId="27D12EAB" w:rsidR="00E92EAB" w:rsidRPr="00E92EAB" w:rsidRDefault="00E92EAB">
      <w:pPr>
        <w:numPr>
          <w:ilvl w:val="0"/>
          <w:numId w:val="12"/>
        </w:numPr>
        <w:tabs>
          <w:tab w:val="left" w:pos="2667"/>
        </w:tabs>
        <w:rPr>
          <w:sz w:val="24"/>
          <w:szCs w:val="24"/>
          <w:lang w:val="en-US"/>
        </w:rPr>
      </w:pPr>
      <w:r w:rsidRPr="00E92EAB">
        <w:rPr>
          <w:sz w:val="24"/>
          <w:szCs w:val="24"/>
        </w:rPr>
        <w:t xml:space="preserve">Apply a Zero trust overlay network (ZTON) such as OpenZiti to encrypt all communications between devices and </w:t>
      </w:r>
      <w:r w:rsidR="00650900" w:rsidRPr="00E92EAB">
        <w:rPr>
          <w:sz w:val="24"/>
          <w:szCs w:val="24"/>
        </w:rPr>
        <w:t>services</w:t>
      </w:r>
      <w:r w:rsidR="00650900">
        <w:rPr>
          <w:sz w:val="24"/>
          <w:szCs w:val="24"/>
        </w:rPr>
        <w:t xml:space="preserve"> (Ameer et al., 2024).</w:t>
      </w:r>
    </w:p>
    <w:p w14:paraId="3D59AC97" w14:textId="399C72E7" w:rsidR="00E92EAB" w:rsidRPr="00E92EAB" w:rsidRDefault="00E92EAB">
      <w:pPr>
        <w:pStyle w:val="ListParagraph"/>
        <w:numPr>
          <w:ilvl w:val="0"/>
          <w:numId w:val="20"/>
        </w:numPr>
        <w:tabs>
          <w:tab w:val="left" w:pos="2667"/>
        </w:tabs>
        <w:rPr>
          <w:sz w:val="24"/>
          <w:szCs w:val="24"/>
          <w:lang w:val="en-US"/>
        </w:rPr>
      </w:pPr>
      <w:r w:rsidRPr="00E92EAB">
        <w:rPr>
          <w:sz w:val="24"/>
          <w:szCs w:val="24"/>
        </w:rPr>
        <w:t>Deploy Edge Routers and Controllers (e.g. Ziti Edge Routers) as Docker containers to enforce:</w:t>
      </w:r>
      <w:r w:rsidRPr="00E92EAB">
        <w:rPr>
          <w:sz w:val="24"/>
          <w:szCs w:val="24"/>
          <w:lang w:val="en-US"/>
        </w:rPr>
        <w:t xml:space="preserve"> </w:t>
      </w:r>
      <w:r w:rsidRPr="00E92EAB">
        <w:rPr>
          <w:sz w:val="24"/>
          <w:szCs w:val="24"/>
        </w:rPr>
        <w:t>Policy of identity-based access</w:t>
      </w:r>
      <w:r>
        <w:rPr>
          <w:sz w:val="24"/>
          <w:szCs w:val="24"/>
        </w:rPr>
        <w:t xml:space="preserve">, </w:t>
      </w:r>
      <w:r w:rsidRPr="00E92EAB">
        <w:rPr>
          <w:sz w:val="24"/>
          <w:szCs w:val="24"/>
        </w:rPr>
        <w:t>Encrypted traffic routing</w:t>
      </w:r>
      <w:r>
        <w:rPr>
          <w:sz w:val="24"/>
          <w:szCs w:val="24"/>
        </w:rPr>
        <w:t xml:space="preserve">, </w:t>
      </w:r>
      <w:r w:rsidRPr="00E92EAB">
        <w:rPr>
          <w:sz w:val="24"/>
          <w:szCs w:val="24"/>
        </w:rPr>
        <w:t>Constant monitoring (no implicit trust).</w:t>
      </w:r>
    </w:p>
    <w:p w14:paraId="6E0FCD74" w14:textId="77777777" w:rsidR="00E92EAB" w:rsidRPr="00E92EAB" w:rsidRDefault="00E92EAB" w:rsidP="00E92EAB">
      <w:pPr>
        <w:pStyle w:val="ListParagraph"/>
        <w:tabs>
          <w:tab w:val="left" w:pos="2667"/>
        </w:tabs>
        <w:rPr>
          <w:sz w:val="24"/>
          <w:szCs w:val="24"/>
          <w:lang w:val="en-US"/>
        </w:rPr>
      </w:pPr>
    </w:p>
    <w:p w14:paraId="46100265" w14:textId="77777777" w:rsidR="00E92EAB" w:rsidRDefault="00E92EAB" w:rsidP="00E92EAB">
      <w:pPr>
        <w:tabs>
          <w:tab w:val="left" w:pos="2667"/>
        </w:tabs>
        <w:rPr>
          <w:sz w:val="24"/>
          <w:szCs w:val="24"/>
        </w:rPr>
      </w:pPr>
      <w:r w:rsidRPr="00E92EAB">
        <w:rPr>
          <w:sz w:val="24"/>
          <w:szCs w:val="24"/>
        </w:rPr>
        <w:t>This stage offers an Edge Security as a Service (ESaaS) model that can be commercialized by the startups on behalf of smart cities or AR infrastructure operators.</w:t>
      </w:r>
    </w:p>
    <w:p w14:paraId="15E5DF8E" w14:textId="7EE9EC87" w:rsidR="00133115" w:rsidRDefault="00E92EAB" w:rsidP="00E92EAB">
      <w:pPr>
        <w:tabs>
          <w:tab w:val="left" w:pos="2667"/>
        </w:tabs>
        <w:rPr>
          <w:sz w:val="24"/>
          <w:szCs w:val="24"/>
        </w:rPr>
      </w:pPr>
      <w:r w:rsidRPr="00E92EAB">
        <w:rPr>
          <w:sz w:val="24"/>
          <w:szCs w:val="24"/>
        </w:rPr>
        <w:t>SDG Goal Alignment: Goal 11: Sustainable Cities &amp; Communities - boosts safe and smart cities. Goal 16: Peace, Justice and Strong Institutions- enhances data trust and transparency.</w:t>
      </w:r>
    </w:p>
    <w:p w14:paraId="26518808" w14:textId="77777777" w:rsidR="00E92EAB" w:rsidRPr="00133115" w:rsidRDefault="00E92EAB" w:rsidP="00E92EAB">
      <w:pPr>
        <w:tabs>
          <w:tab w:val="left" w:pos="2667"/>
        </w:tabs>
        <w:rPr>
          <w:sz w:val="24"/>
          <w:szCs w:val="24"/>
          <w:lang w:val="en-US"/>
        </w:rPr>
      </w:pPr>
    </w:p>
    <w:p w14:paraId="2EBDFFDD" w14:textId="5A76A1E9" w:rsidR="00133115" w:rsidRPr="00133115" w:rsidRDefault="00133115" w:rsidP="00E92EAB">
      <w:pPr>
        <w:tabs>
          <w:tab w:val="left" w:pos="2667"/>
        </w:tabs>
        <w:rPr>
          <w:sz w:val="24"/>
          <w:szCs w:val="24"/>
          <w:lang w:val="en-US"/>
        </w:rPr>
      </w:pPr>
      <w:r w:rsidRPr="00133115">
        <w:rPr>
          <w:sz w:val="24"/>
          <w:szCs w:val="24"/>
          <w:lang w:val="en-US"/>
        </w:rPr>
        <w:t xml:space="preserve">2. </w:t>
      </w:r>
      <w:r w:rsidR="00E92EAB" w:rsidRPr="00E92EAB">
        <w:rPr>
          <w:sz w:val="24"/>
          <w:szCs w:val="24"/>
        </w:rPr>
        <w:t>Federated Learning Implementation Edge Intelligence.</w:t>
      </w:r>
    </w:p>
    <w:p w14:paraId="29AEFD83" w14:textId="0833FFFE" w:rsidR="00E92EAB" w:rsidRPr="00E92EAB" w:rsidRDefault="00E92EAB">
      <w:pPr>
        <w:numPr>
          <w:ilvl w:val="0"/>
          <w:numId w:val="13"/>
        </w:numPr>
        <w:tabs>
          <w:tab w:val="left" w:pos="2667"/>
        </w:tabs>
        <w:rPr>
          <w:sz w:val="24"/>
          <w:szCs w:val="24"/>
          <w:lang w:val="en-US"/>
        </w:rPr>
      </w:pPr>
      <w:r w:rsidRPr="00E92EAB">
        <w:rPr>
          <w:sz w:val="24"/>
          <w:szCs w:val="24"/>
        </w:rPr>
        <w:t xml:space="preserve">Run Federated Learning customers at edge gateways to locally train behavioral and </w:t>
      </w:r>
      <w:r w:rsidRPr="00E92EAB">
        <w:rPr>
          <w:sz w:val="24"/>
          <w:szCs w:val="24"/>
        </w:rPr>
        <w:lastRenderedPageBreak/>
        <w:t>environmental IoT data.</w:t>
      </w:r>
      <w:r w:rsidR="00650900">
        <w:rPr>
          <w:sz w:val="24"/>
          <w:szCs w:val="24"/>
        </w:rPr>
        <w:t xml:space="preserve"> (Chen et al., 2023)</w:t>
      </w:r>
    </w:p>
    <w:p w14:paraId="258BA634" w14:textId="77777777" w:rsidR="00E92EAB" w:rsidRPr="00E92EAB" w:rsidRDefault="00E92EAB">
      <w:pPr>
        <w:numPr>
          <w:ilvl w:val="0"/>
          <w:numId w:val="13"/>
        </w:numPr>
        <w:tabs>
          <w:tab w:val="left" w:pos="2667"/>
        </w:tabs>
        <w:rPr>
          <w:sz w:val="24"/>
          <w:szCs w:val="24"/>
          <w:lang w:val="en-US"/>
        </w:rPr>
      </w:pPr>
      <w:r w:rsidRPr="00E92EAB">
        <w:rPr>
          <w:sz w:val="24"/>
          <w:szCs w:val="24"/>
        </w:rPr>
        <w:t>Every FL client calculates the gradients of models using the local data (the data is not shared).</w:t>
      </w:r>
    </w:p>
    <w:p w14:paraId="3ADA279F" w14:textId="77777777" w:rsidR="00E92EAB" w:rsidRPr="00E92EAB" w:rsidRDefault="00E92EAB">
      <w:pPr>
        <w:numPr>
          <w:ilvl w:val="0"/>
          <w:numId w:val="13"/>
        </w:numPr>
        <w:tabs>
          <w:tab w:val="left" w:pos="2667"/>
        </w:tabs>
        <w:rPr>
          <w:sz w:val="24"/>
          <w:szCs w:val="24"/>
          <w:lang w:val="en-US"/>
        </w:rPr>
      </w:pPr>
      <w:r w:rsidRPr="00E92EAB">
        <w:rPr>
          <w:sz w:val="24"/>
          <w:szCs w:val="24"/>
        </w:rPr>
        <w:t>Secure federated aggregator, which is secured with the help of Secure Multi Party Computation (SMPC), gathers encrypted updates of all the nodes.</w:t>
      </w:r>
    </w:p>
    <w:p w14:paraId="7700788E" w14:textId="1777674F" w:rsidR="00E92EAB" w:rsidRDefault="00E92EAB">
      <w:pPr>
        <w:pStyle w:val="ListParagraph"/>
        <w:numPr>
          <w:ilvl w:val="0"/>
          <w:numId w:val="21"/>
        </w:numPr>
        <w:tabs>
          <w:tab w:val="left" w:pos="2667"/>
        </w:tabs>
        <w:rPr>
          <w:sz w:val="24"/>
          <w:szCs w:val="24"/>
        </w:rPr>
      </w:pPr>
      <w:r w:rsidRPr="00E92EAB">
        <w:rPr>
          <w:sz w:val="24"/>
          <w:szCs w:val="24"/>
        </w:rPr>
        <w:t>Anomaly detection is done using lightweight models like a CNN-BiLSTM fusion (in " A Federated Learning Based Zero Trust Intrusion Detection Framework, 2024).</w:t>
      </w:r>
    </w:p>
    <w:p w14:paraId="322B5EA4" w14:textId="77777777" w:rsidR="00E92EAB" w:rsidRPr="00E92EAB" w:rsidRDefault="00E92EAB" w:rsidP="00E92EAB">
      <w:pPr>
        <w:pStyle w:val="ListParagraph"/>
        <w:tabs>
          <w:tab w:val="left" w:pos="2667"/>
        </w:tabs>
        <w:rPr>
          <w:sz w:val="24"/>
          <w:szCs w:val="24"/>
        </w:rPr>
      </w:pPr>
    </w:p>
    <w:p w14:paraId="557FBD59" w14:textId="77777777" w:rsidR="00E92EAB" w:rsidRDefault="00E92EAB" w:rsidP="00E92EAB">
      <w:pPr>
        <w:tabs>
          <w:tab w:val="left" w:pos="2667"/>
        </w:tabs>
        <w:rPr>
          <w:sz w:val="24"/>
          <w:szCs w:val="24"/>
        </w:rPr>
      </w:pPr>
      <w:r>
        <w:rPr>
          <w:sz w:val="24"/>
          <w:szCs w:val="24"/>
          <w:lang w:val="en-US"/>
        </w:rPr>
        <w:t xml:space="preserve">This stage </w:t>
      </w:r>
      <w:r>
        <w:rPr>
          <w:sz w:val="24"/>
          <w:szCs w:val="24"/>
        </w:rPr>
        <w:t>r</w:t>
      </w:r>
      <w:r w:rsidRPr="00E92EAB">
        <w:rPr>
          <w:sz w:val="24"/>
          <w:szCs w:val="24"/>
        </w:rPr>
        <w:t xml:space="preserve">educes cloud dependency; facilitates subscription based federated model marketplaces in which smart industries (manufacturing, logistics, healthcare) participate in sharing security gains without data disclosure. </w:t>
      </w:r>
    </w:p>
    <w:p w14:paraId="25EA542F" w14:textId="5277B5A1" w:rsidR="00133115" w:rsidRDefault="00E92EAB" w:rsidP="00E92EAB">
      <w:pPr>
        <w:tabs>
          <w:tab w:val="left" w:pos="2667"/>
        </w:tabs>
        <w:rPr>
          <w:sz w:val="24"/>
          <w:szCs w:val="24"/>
        </w:rPr>
      </w:pPr>
      <w:r w:rsidRPr="00E92EAB">
        <w:rPr>
          <w:sz w:val="24"/>
          <w:szCs w:val="24"/>
        </w:rPr>
        <w:t>Supports Goal 9: Industry, Innovation, and Infrastructure, resilient digital infrastructure.</w:t>
      </w:r>
    </w:p>
    <w:p w14:paraId="4FD5B1BF" w14:textId="77777777" w:rsidR="00E92EAB" w:rsidRPr="00133115" w:rsidRDefault="00E92EAB" w:rsidP="00E92EAB">
      <w:pPr>
        <w:tabs>
          <w:tab w:val="left" w:pos="2667"/>
        </w:tabs>
        <w:rPr>
          <w:sz w:val="24"/>
          <w:szCs w:val="24"/>
          <w:lang w:val="en-US"/>
        </w:rPr>
      </w:pPr>
    </w:p>
    <w:p w14:paraId="5F848D07" w14:textId="2FD4E443" w:rsidR="00E92EAB" w:rsidRPr="00CE55E2" w:rsidRDefault="00E92EAB">
      <w:pPr>
        <w:pStyle w:val="ListParagraph"/>
        <w:numPr>
          <w:ilvl w:val="0"/>
          <w:numId w:val="22"/>
        </w:numPr>
        <w:tabs>
          <w:tab w:val="left" w:pos="2667"/>
        </w:tabs>
        <w:rPr>
          <w:sz w:val="24"/>
          <w:szCs w:val="24"/>
        </w:rPr>
      </w:pPr>
      <w:r w:rsidRPr="00CE55E2">
        <w:rPr>
          <w:sz w:val="24"/>
          <w:szCs w:val="24"/>
        </w:rPr>
        <w:t>Blockchain Layer - Trust and Traceability Decentralization.</w:t>
      </w:r>
    </w:p>
    <w:p w14:paraId="0B4C626A" w14:textId="604F3465" w:rsidR="00E92EAB" w:rsidRPr="00467C74" w:rsidRDefault="00E92EAB">
      <w:pPr>
        <w:pStyle w:val="ListParagraph"/>
        <w:numPr>
          <w:ilvl w:val="0"/>
          <w:numId w:val="24"/>
        </w:numPr>
        <w:tabs>
          <w:tab w:val="left" w:pos="2667"/>
        </w:tabs>
        <w:rPr>
          <w:sz w:val="24"/>
          <w:szCs w:val="24"/>
          <w:lang w:val="en-US"/>
        </w:rPr>
      </w:pPr>
      <w:r w:rsidRPr="00467C74">
        <w:rPr>
          <w:sz w:val="24"/>
          <w:szCs w:val="24"/>
        </w:rPr>
        <w:t>Combine two level blockchain consensus to achieve the recording of model updates and change of policy in a transparent way</w:t>
      </w:r>
      <w:r w:rsidR="00467C74">
        <w:rPr>
          <w:sz w:val="24"/>
          <w:szCs w:val="24"/>
        </w:rPr>
        <w:t xml:space="preserve"> (Ren et al., 2024).</w:t>
      </w:r>
    </w:p>
    <w:p w14:paraId="57C6F649" w14:textId="77777777" w:rsidR="00E92EAB" w:rsidRPr="00E92EAB" w:rsidRDefault="00E92EAB">
      <w:pPr>
        <w:numPr>
          <w:ilvl w:val="0"/>
          <w:numId w:val="14"/>
        </w:numPr>
        <w:tabs>
          <w:tab w:val="left" w:pos="2667"/>
        </w:tabs>
        <w:rPr>
          <w:sz w:val="24"/>
          <w:szCs w:val="24"/>
          <w:lang w:val="en-US"/>
        </w:rPr>
      </w:pPr>
      <w:r w:rsidRPr="00E92EAB">
        <w:rPr>
          <w:sz w:val="24"/>
          <w:szCs w:val="24"/>
        </w:rPr>
        <w:t>Use FLCoin (committee based blockchain federated system) to offer low latency verification (latency of &lt;3 s).</w:t>
      </w:r>
    </w:p>
    <w:p w14:paraId="4037E038" w14:textId="59BB3F82" w:rsidR="00E92EAB" w:rsidRDefault="00133115">
      <w:pPr>
        <w:numPr>
          <w:ilvl w:val="0"/>
          <w:numId w:val="14"/>
        </w:numPr>
        <w:tabs>
          <w:tab w:val="left" w:pos="2667"/>
        </w:tabs>
        <w:rPr>
          <w:sz w:val="24"/>
          <w:szCs w:val="24"/>
          <w:lang w:val="en-US"/>
        </w:rPr>
      </w:pPr>
      <w:r w:rsidRPr="00133115">
        <w:rPr>
          <w:sz w:val="24"/>
          <w:szCs w:val="24"/>
          <w:lang w:val="en-US"/>
        </w:rPr>
        <w:t>Smart contracts manage:</w:t>
      </w:r>
      <w:r w:rsidR="00E92EAB">
        <w:rPr>
          <w:sz w:val="24"/>
          <w:szCs w:val="24"/>
          <w:lang w:val="en-US"/>
        </w:rPr>
        <w:t xml:space="preserve"> </w:t>
      </w:r>
      <w:r w:rsidR="00E92EAB" w:rsidRPr="00E92EAB">
        <w:rPr>
          <w:sz w:val="24"/>
          <w:szCs w:val="24"/>
        </w:rPr>
        <w:t>Device identity proofs</w:t>
      </w:r>
      <w:r w:rsidR="00E92EAB">
        <w:rPr>
          <w:sz w:val="24"/>
          <w:szCs w:val="24"/>
        </w:rPr>
        <w:t>, r</w:t>
      </w:r>
      <w:r w:rsidR="00E92EAB" w:rsidRPr="00E92EAB">
        <w:rPr>
          <w:sz w:val="24"/>
          <w:szCs w:val="24"/>
        </w:rPr>
        <w:t>ewards based on a federated learning (</w:t>
      </w:r>
      <w:r w:rsidR="00650900" w:rsidRPr="00E92EAB">
        <w:rPr>
          <w:sz w:val="24"/>
          <w:szCs w:val="24"/>
        </w:rPr>
        <w:t>token-based</w:t>
      </w:r>
      <w:r w:rsidR="00E92EAB" w:rsidRPr="00E92EAB">
        <w:rPr>
          <w:sz w:val="24"/>
          <w:szCs w:val="24"/>
        </w:rPr>
        <w:t xml:space="preserve"> rewards)</w:t>
      </w:r>
      <w:r w:rsidR="00E92EAB">
        <w:rPr>
          <w:sz w:val="24"/>
          <w:szCs w:val="24"/>
        </w:rPr>
        <w:t>, c</w:t>
      </w:r>
      <w:r w:rsidR="00E92EAB" w:rsidRPr="00E92EAB">
        <w:rPr>
          <w:sz w:val="24"/>
          <w:szCs w:val="24"/>
        </w:rPr>
        <w:t>hecking access and data lineage.</w:t>
      </w:r>
    </w:p>
    <w:p w14:paraId="651324AF" w14:textId="77777777" w:rsidR="00E92EAB" w:rsidRDefault="00E92EAB" w:rsidP="00E92EAB">
      <w:pPr>
        <w:tabs>
          <w:tab w:val="left" w:pos="2667"/>
        </w:tabs>
        <w:ind w:left="360"/>
        <w:rPr>
          <w:sz w:val="24"/>
          <w:szCs w:val="24"/>
          <w:lang w:val="en-US"/>
        </w:rPr>
      </w:pPr>
    </w:p>
    <w:p w14:paraId="238C6284" w14:textId="2912B837" w:rsidR="00133115" w:rsidRDefault="00133115" w:rsidP="00E92EAB">
      <w:pPr>
        <w:tabs>
          <w:tab w:val="left" w:pos="2667"/>
        </w:tabs>
        <w:rPr>
          <w:sz w:val="24"/>
          <w:szCs w:val="24"/>
          <w:lang w:val="en-US"/>
        </w:rPr>
      </w:pPr>
      <w:r w:rsidRPr="00133115">
        <w:rPr>
          <w:sz w:val="24"/>
          <w:szCs w:val="24"/>
          <w:lang w:val="en-US"/>
        </w:rPr>
        <w:br/>
      </w:r>
      <w:r w:rsidR="00E92EAB">
        <w:rPr>
          <w:sz w:val="24"/>
          <w:szCs w:val="24"/>
          <w:lang w:val="en-US"/>
        </w:rPr>
        <w:t xml:space="preserve">This stage </w:t>
      </w:r>
      <w:r w:rsidR="00E92EAB">
        <w:rPr>
          <w:sz w:val="24"/>
          <w:szCs w:val="24"/>
        </w:rPr>
        <w:t>t</w:t>
      </w:r>
      <w:r w:rsidR="00E92EAB" w:rsidRPr="00E92EAB">
        <w:rPr>
          <w:sz w:val="24"/>
          <w:szCs w:val="24"/>
        </w:rPr>
        <w:t>urns security into a token economy of trust, in which certified IoT devices or models are rewarded with tokens in engaging in security enhancing mechanisms.</w:t>
      </w:r>
    </w:p>
    <w:p w14:paraId="6FD09DEA" w14:textId="77777777" w:rsidR="00E92EAB" w:rsidRPr="00133115" w:rsidRDefault="00E92EAB" w:rsidP="00E92EAB">
      <w:pPr>
        <w:tabs>
          <w:tab w:val="left" w:pos="2667"/>
        </w:tabs>
        <w:rPr>
          <w:sz w:val="24"/>
          <w:szCs w:val="24"/>
          <w:lang w:val="en-US"/>
        </w:rPr>
      </w:pPr>
    </w:p>
    <w:p w14:paraId="44666826" w14:textId="003FB626" w:rsidR="00CE55E2" w:rsidRPr="00CE55E2" w:rsidRDefault="00133115">
      <w:pPr>
        <w:pStyle w:val="ListParagraph"/>
        <w:numPr>
          <w:ilvl w:val="0"/>
          <w:numId w:val="22"/>
        </w:numPr>
        <w:tabs>
          <w:tab w:val="left" w:pos="2667"/>
        </w:tabs>
        <w:rPr>
          <w:sz w:val="24"/>
          <w:szCs w:val="24"/>
          <w:lang w:val="en-US"/>
        </w:rPr>
      </w:pPr>
      <w:r w:rsidRPr="00CE55E2">
        <w:rPr>
          <w:sz w:val="24"/>
          <w:szCs w:val="24"/>
          <w:lang w:val="en-US"/>
        </w:rPr>
        <w:t xml:space="preserve">Cloud and Application Layer </w:t>
      </w:r>
      <w:r w:rsidR="00E92EAB" w:rsidRPr="00CE55E2">
        <w:rPr>
          <w:sz w:val="24"/>
          <w:szCs w:val="24"/>
          <w:lang w:val="en-US"/>
        </w:rPr>
        <w:t xml:space="preserve">- </w:t>
      </w:r>
      <w:r w:rsidRPr="00CE55E2">
        <w:rPr>
          <w:sz w:val="24"/>
          <w:szCs w:val="24"/>
          <w:lang w:val="en-US"/>
        </w:rPr>
        <w:t>Adaptive Orchestration</w:t>
      </w:r>
    </w:p>
    <w:p w14:paraId="13872EC4" w14:textId="26F80354" w:rsidR="00CE55E2" w:rsidRPr="00CE55E2" w:rsidRDefault="00CE55E2">
      <w:pPr>
        <w:numPr>
          <w:ilvl w:val="0"/>
          <w:numId w:val="15"/>
        </w:numPr>
        <w:tabs>
          <w:tab w:val="left" w:pos="2667"/>
        </w:tabs>
        <w:rPr>
          <w:sz w:val="24"/>
          <w:szCs w:val="24"/>
          <w:lang w:val="en-US"/>
        </w:rPr>
      </w:pPr>
      <w:r w:rsidRPr="00CE55E2">
        <w:rPr>
          <w:sz w:val="24"/>
          <w:szCs w:val="24"/>
        </w:rPr>
        <w:t>Test the input federated updates with AI Orchestration Agents.</w:t>
      </w:r>
    </w:p>
    <w:p w14:paraId="79F57F88" w14:textId="46ECEEA9" w:rsidR="00CE55E2" w:rsidRPr="00CE55E2" w:rsidRDefault="00133115">
      <w:pPr>
        <w:numPr>
          <w:ilvl w:val="0"/>
          <w:numId w:val="15"/>
        </w:numPr>
        <w:tabs>
          <w:tab w:val="left" w:pos="2667"/>
        </w:tabs>
        <w:rPr>
          <w:sz w:val="24"/>
          <w:szCs w:val="24"/>
          <w:lang w:val="en-US"/>
        </w:rPr>
      </w:pPr>
      <w:r w:rsidRPr="00133115">
        <w:rPr>
          <w:sz w:val="24"/>
          <w:szCs w:val="24"/>
          <w:lang w:val="en-US"/>
        </w:rPr>
        <w:t xml:space="preserve">Implement dynamic trust calibration, </w:t>
      </w:r>
      <w:r w:rsidR="00CE55E2" w:rsidRPr="00CE55E2">
        <w:rPr>
          <w:sz w:val="24"/>
          <w:szCs w:val="24"/>
        </w:rPr>
        <w:t>which changes device privileges depending on performance and anomaly record.</w:t>
      </w:r>
      <w:r w:rsidR="00467C74">
        <w:rPr>
          <w:sz w:val="24"/>
          <w:szCs w:val="24"/>
        </w:rPr>
        <w:t xml:space="preserve"> (Li eat al., 2025).</w:t>
      </w:r>
    </w:p>
    <w:p w14:paraId="63AD2F50" w14:textId="3888E7D9" w:rsidR="00CE55E2" w:rsidRPr="00CE55E2" w:rsidRDefault="00CE55E2">
      <w:pPr>
        <w:pStyle w:val="ListParagraph"/>
        <w:numPr>
          <w:ilvl w:val="0"/>
          <w:numId w:val="23"/>
        </w:numPr>
        <w:tabs>
          <w:tab w:val="left" w:pos="2667"/>
        </w:tabs>
        <w:rPr>
          <w:sz w:val="24"/>
          <w:szCs w:val="24"/>
        </w:rPr>
      </w:pPr>
      <w:r w:rsidRPr="00CE55E2">
        <w:rPr>
          <w:sz w:val="24"/>
          <w:szCs w:val="24"/>
        </w:rPr>
        <w:t>enable free visualization of IoT Metaverse interactions through a cloud dashboard that facilitates explainable AI (XAI) (visualizing device behavior, attack patterns, trust scores).</w:t>
      </w:r>
    </w:p>
    <w:p w14:paraId="182CE175" w14:textId="5B2B3385" w:rsidR="00350F5B" w:rsidRDefault="00CE55E2" w:rsidP="00CE55E2">
      <w:pPr>
        <w:tabs>
          <w:tab w:val="left" w:pos="2667"/>
        </w:tabs>
        <w:rPr>
          <w:sz w:val="24"/>
          <w:szCs w:val="24"/>
        </w:rPr>
      </w:pPr>
      <w:r>
        <w:rPr>
          <w:sz w:val="24"/>
          <w:szCs w:val="24"/>
          <w:lang w:val="en-US"/>
        </w:rPr>
        <w:t xml:space="preserve">This stage offers a </w:t>
      </w:r>
      <w:r>
        <w:rPr>
          <w:sz w:val="24"/>
          <w:szCs w:val="24"/>
        </w:rPr>
        <w:t>g</w:t>
      </w:r>
      <w:r w:rsidRPr="00CE55E2">
        <w:rPr>
          <w:sz w:val="24"/>
          <w:szCs w:val="24"/>
        </w:rPr>
        <w:t>overnment or energy grid or gaming metaversion subscription platform</w:t>
      </w:r>
      <w:r>
        <w:rPr>
          <w:sz w:val="24"/>
          <w:szCs w:val="24"/>
        </w:rPr>
        <w:t xml:space="preserve"> and </w:t>
      </w:r>
      <w:r w:rsidRPr="00CE55E2">
        <w:rPr>
          <w:sz w:val="24"/>
          <w:szCs w:val="24"/>
        </w:rPr>
        <w:t xml:space="preserve">Sell "Security Twin" </w:t>
      </w:r>
      <w:r>
        <w:rPr>
          <w:sz w:val="24"/>
          <w:szCs w:val="24"/>
        </w:rPr>
        <w:t xml:space="preserve">, </w:t>
      </w:r>
      <w:r w:rsidRPr="00CE55E2">
        <w:rPr>
          <w:sz w:val="24"/>
          <w:szCs w:val="24"/>
        </w:rPr>
        <w:t xml:space="preserve">a metaverse digital twin simulator to simulate threats and verify their safety before actual deployment. </w:t>
      </w:r>
    </w:p>
    <w:p w14:paraId="1E43F6C7" w14:textId="40BE9A6F" w:rsidR="00CE55E2" w:rsidRDefault="00CE55E2" w:rsidP="00CE55E2">
      <w:pPr>
        <w:tabs>
          <w:tab w:val="left" w:pos="2667"/>
        </w:tabs>
        <w:rPr>
          <w:sz w:val="24"/>
          <w:szCs w:val="24"/>
        </w:rPr>
      </w:pPr>
    </w:p>
    <w:p w14:paraId="46658AEF" w14:textId="2119D919" w:rsidR="00CE55E2" w:rsidRDefault="00CE55E2" w:rsidP="00CE55E2">
      <w:pPr>
        <w:tabs>
          <w:tab w:val="left" w:pos="2667"/>
        </w:tabs>
        <w:rPr>
          <w:b/>
          <w:bCs/>
          <w:sz w:val="24"/>
          <w:szCs w:val="24"/>
        </w:rPr>
      </w:pPr>
      <w:r w:rsidRPr="00CE55E2">
        <w:rPr>
          <w:b/>
          <w:bCs/>
          <w:sz w:val="24"/>
          <w:szCs w:val="24"/>
        </w:rPr>
        <w:t>2.</w:t>
      </w:r>
      <w:r w:rsidR="005465E4">
        <w:rPr>
          <w:b/>
          <w:bCs/>
          <w:sz w:val="24"/>
          <w:szCs w:val="24"/>
        </w:rPr>
        <w:t>1</w:t>
      </w:r>
      <w:r w:rsidRPr="00CE55E2">
        <w:rPr>
          <w:b/>
          <w:bCs/>
          <w:sz w:val="24"/>
          <w:szCs w:val="24"/>
        </w:rPr>
        <w:t>.2 The system architecture diagram</w:t>
      </w:r>
    </w:p>
    <w:p w14:paraId="7FF45466" w14:textId="789C067F" w:rsidR="00CE55E2" w:rsidRDefault="00CE55E2" w:rsidP="00CE55E2">
      <w:pPr>
        <w:tabs>
          <w:tab w:val="left" w:pos="2667"/>
        </w:tabs>
        <w:rPr>
          <w:sz w:val="24"/>
          <w:szCs w:val="24"/>
        </w:rPr>
      </w:pPr>
    </w:p>
    <w:p w14:paraId="2CB10747" w14:textId="7FBD6159" w:rsidR="00CE55E2" w:rsidRPr="00CE55E2" w:rsidRDefault="00CE55E2" w:rsidP="00CE55E2">
      <w:pPr>
        <w:tabs>
          <w:tab w:val="left" w:pos="2667"/>
        </w:tabs>
        <w:rPr>
          <w:sz w:val="24"/>
          <w:szCs w:val="24"/>
          <w:lang w:val="en-US"/>
        </w:rPr>
      </w:pPr>
      <w:r>
        <w:rPr>
          <w:sz w:val="24"/>
          <w:szCs w:val="24"/>
        </w:rPr>
        <w:t xml:space="preserve">The figure below </w:t>
      </w:r>
      <w:r w:rsidR="003F208E">
        <w:rPr>
          <w:sz w:val="24"/>
          <w:szCs w:val="24"/>
        </w:rPr>
        <w:t>illustrates the proposed solution:</w:t>
      </w:r>
    </w:p>
    <w:p w14:paraId="52C6DACA" w14:textId="009479C0" w:rsidR="00350F5B" w:rsidRDefault="00350F5B" w:rsidP="00350F5B">
      <w:pPr>
        <w:tabs>
          <w:tab w:val="left" w:pos="2667"/>
        </w:tabs>
        <w:rPr>
          <w:sz w:val="24"/>
          <w:szCs w:val="24"/>
          <w:lang w:val="en-US"/>
        </w:rPr>
      </w:pPr>
    </w:p>
    <w:p w14:paraId="1BDFB0F7" w14:textId="4FA230F9" w:rsidR="00350F5B" w:rsidRPr="00133115" w:rsidRDefault="00350F5B" w:rsidP="00133115">
      <w:pPr>
        <w:tabs>
          <w:tab w:val="left" w:pos="2667"/>
        </w:tabs>
        <w:ind w:left="360"/>
        <w:rPr>
          <w:b/>
          <w:bCs/>
          <w:color w:val="EE0000"/>
          <w:sz w:val="56"/>
          <w:szCs w:val="56"/>
          <w:lang w:val="en-US"/>
        </w:rPr>
      </w:pPr>
    </w:p>
    <w:p w14:paraId="7272FDAC" w14:textId="7AE51CAE" w:rsidR="00133115" w:rsidRDefault="00133115" w:rsidP="00133115">
      <w:pPr>
        <w:tabs>
          <w:tab w:val="left" w:pos="2667"/>
        </w:tabs>
        <w:ind w:left="360"/>
        <w:rPr>
          <w:sz w:val="24"/>
          <w:szCs w:val="24"/>
          <w:lang w:val="en-US"/>
        </w:rPr>
      </w:pPr>
    </w:p>
    <w:p w14:paraId="24024E43" w14:textId="7A95A2C0" w:rsidR="003F208E" w:rsidRDefault="006F039B" w:rsidP="00133115">
      <w:pPr>
        <w:tabs>
          <w:tab w:val="left" w:pos="2667"/>
        </w:tabs>
        <w:ind w:left="360"/>
        <w:rPr>
          <w:sz w:val="24"/>
          <w:szCs w:val="24"/>
          <w:lang w:val="en-US"/>
        </w:rPr>
      </w:pPr>
      <w:r>
        <w:rPr>
          <w:noProof/>
          <w:snapToGrid/>
          <w:sz w:val="24"/>
          <w:szCs w:val="24"/>
          <w:lang w:val="en-US"/>
          <w14:ligatures w14:val="standardContextual"/>
        </w:rPr>
        <w:lastRenderedPageBreak/>
        <w:drawing>
          <wp:anchor distT="0" distB="0" distL="114300" distR="114300" simplePos="0" relativeHeight="251710976" behindDoc="1" locked="0" layoutInCell="1" allowOverlap="1" wp14:anchorId="5FFE517D" wp14:editId="3DE476FE">
            <wp:simplePos x="0" y="0"/>
            <wp:positionH relativeFrom="margin">
              <wp:align>center</wp:align>
            </wp:positionH>
            <wp:positionV relativeFrom="page">
              <wp:posOffset>216673</wp:posOffset>
            </wp:positionV>
            <wp:extent cx="3945890" cy="4745355"/>
            <wp:effectExtent l="0" t="0" r="0" b="0"/>
            <wp:wrapTight wrapText="bothSides">
              <wp:wrapPolygon edited="0">
                <wp:start x="0" y="0"/>
                <wp:lineTo x="0" y="21505"/>
                <wp:lineTo x="21482" y="21505"/>
                <wp:lineTo x="21482" y="0"/>
                <wp:lineTo x="0" y="0"/>
              </wp:wrapPolygon>
            </wp:wrapTight>
            <wp:docPr id="72845682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56821"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45890" cy="4745355"/>
                    </a:xfrm>
                    <a:prstGeom prst="rect">
                      <a:avLst/>
                    </a:prstGeom>
                  </pic:spPr>
                </pic:pic>
              </a:graphicData>
            </a:graphic>
            <wp14:sizeRelH relativeFrom="margin">
              <wp14:pctWidth>0</wp14:pctWidth>
            </wp14:sizeRelH>
            <wp14:sizeRelV relativeFrom="margin">
              <wp14:pctHeight>0</wp14:pctHeight>
            </wp14:sizeRelV>
          </wp:anchor>
        </w:drawing>
      </w:r>
    </w:p>
    <w:p w14:paraId="015762C5" w14:textId="628E3D84" w:rsidR="003F208E" w:rsidRDefault="003F208E" w:rsidP="00133115">
      <w:pPr>
        <w:tabs>
          <w:tab w:val="left" w:pos="2667"/>
        </w:tabs>
        <w:ind w:left="360"/>
        <w:rPr>
          <w:sz w:val="24"/>
          <w:szCs w:val="24"/>
          <w:lang w:val="en-US"/>
        </w:rPr>
      </w:pPr>
    </w:p>
    <w:p w14:paraId="6C416522" w14:textId="092F672B" w:rsidR="003F208E" w:rsidRDefault="003F208E" w:rsidP="00133115">
      <w:pPr>
        <w:tabs>
          <w:tab w:val="left" w:pos="2667"/>
        </w:tabs>
        <w:ind w:left="360"/>
        <w:rPr>
          <w:sz w:val="24"/>
          <w:szCs w:val="24"/>
          <w:lang w:val="en-US"/>
        </w:rPr>
      </w:pPr>
    </w:p>
    <w:p w14:paraId="403884F0" w14:textId="783D749F" w:rsidR="003F208E" w:rsidRDefault="003F208E" w:rsidP="00133115">
      <w:pPr>
        <w:tabs>
          <w:tab w:val="left" w:pos="2667"/>
        </w:tabs>
        <w:ind w:left="360"/>
        <w:rPr>
          <w:sz w:val="24"/>
          <w:szCs w:val="24"/>
          <w:lang w:val="en-US"/>
        </w:rPr>
      </w:pPr>
    </w:p>
    <w:p w14:paraId="5CAC0ED3" w14:textId="0994E3F9" w:rsidR="003F208E" w:rsidRDefault="003F208E" w:rsidP="00133115">
      <w:pPr>
        <w:tabs>
          <w:tab w:val="left" w:pos="2667"/>
        </w:tabs>
        <w:ind w:left="360"/>
        <w:rPr>
          <w:sz w:val="24"/>
          <w:szCs w:val="24"/>
          <w:lang w:val="en-US"/>
        </w:rPr>
      </w:pPr>
    </w:p>
    <w:p w14:paraId="53587D58" w14:textId="5D7BDAAA" w:rsidR="003F208E" w:rsidRDefault="003F208E" w:rsidP="00133115">
      <w:pPr>
        <w:tabs>
          <w:tab w:val="left" w:pos="2667"/>
        </w:tabs>
        <w:ind w:left="360"/>
        <w:rPr>
          <w:sz w:val="24"/>
          <w:szCs w:val="24"/>
          <w:lang w:val="en-US"/>
        </w:rPr>
      </w:pPr>
    </w:p>
    <w:p w14:paraId="5AC84934" w14:textId="77777777" w:rsidR="003F208E" w:rsidRDefault="003F208E" w:rsidP="00133115">
      <w:pPr>
        <w:tabs>
          <w:tab w:val="left" w:pos="2667"/>
        </w:tabs>
        <w:ind w:left="360"/>
        <w:rPr>
          <w:sz w:val="24"/>
          <w:szCs w:val="24"/>
          <w:lang w:val="en-US"/>
        </w:rPr>
      </w:pPr>
    </w:p>
    <w:p w14:paraId="200C86C0" w14:textId="782AC94D" w:rsidR="003F208E" w:rsidRDefault="003F208E" w:rsidP="00133115">
      <w:pPr>
        <w:tabs>
          <w:tab w:val="left" w:pos="2667"/>
        </w:tabs>
        <w:ind w:left="360"/>
        <w:rPr>
          <w:sz w:val="24"/>
          <w:szCs w:val="24"/>
          <w:lang w:val="en-US"/>
        </w:rPr>
      </w:pPr>
    </w:p>
    <w:p w14:paraId="08AB1686" w14:textId="77777777" w:rsidR="003F208E" w:rsidRDefault="003F208E" w:rsidP="00133115">
      <w:pPr>
        <w:tabs>
          <w:tab w:val="left" w:pos="2667"/>
        </w:tabs>
        <w:ind w:left="360"/>
        <w:rPr>
          <w:sz w:val="24"/>
          <w:szCs w:val="24"/>
          <w:lang w:val="en-US"/>
        </w:rPr>
      </w:pPr>
    </w:p>
    <w:p w14:paraId="5BED1650" w14:textId="59E89F72" w:rsidR="003F208E" w:rsidRDefault="003F208E" w:rsidP="00133115">
      <w:pPr>
        <w:tabs>
          <w:tab w:val="left" w:pos="2667"/>
        </w:tabs>
        <w:ind w:left="360"/>
        <w:rPr>
          <w:sz w:val="24"/>
          <w:szCs w:val="24"/>
          <w:lang w:val="en-US"/>
        </w:rPr>
      </w:pPr>
    </w:p>
    <w:p w14:paraId="79C8FCEC" w14:textId="77777777" w:rsidR="003F208E" w:rsidRDefault="003F208E" w:rsidP="00133115">
      <w:pPr>
        <w:tabs>
          <w:tab w:val="left" w:pos="2667"/>
        </w:tabs>
        <w:ind w:left="360"/>
        <w:rPr>
          <w:sz w:val="24"/>
          <w:szCs w:val="24"/>
          <w:lang w:val="en-US"/>
        </w:rPr>
      </w:pPr>
    </w:p>
    <w:p w14:paraId="2EA9AB17" w14:textId="4692A527" w:rsidR="003F208E" w:rsidRDefault="003F208E" w:rsidP="00133115">
      <w:pPr>
        <w:tabs>
          <w:tab w:val="left" w:pos="2667"/>
        </w:tabs>
        <w:ind w:left="360"/>
        <w:rPr>
          <w:sz w:val="24"/>
          <w:szCs w:val="24"/>
          <w:lang w:val="en-US"/>
        </w:rPr>
      </w:pPr>
    </w:p>
    <w:p w14:paraId="55A19BA3" w14:textId="77777777" w:rsidR="003F208E" w:rsidRDefault="003F208E" w:rsidP="00133115">
      <w:pPr>
        <w:tabs>
          <w:tab w:val="left" w:pos="2667"/>
        </w:tabs>
        <w:ind w:left="360"/>
        <w:rPr>
          <w:sz w:val="24"/>
          <w:szCs w:val="24"/>
          <w:lang w:val="en-US"/>
        </w:rPr>
      </w:pPr>
    </w:p>
    <w:p w14:paraId="340A5F81" w14:textId="77777777" w:rsidR="003F208E" w:rsidRDefault="003F208E" w:rsidP="00133115">
      <w:pPr>
        <w:tabs>
          <w:tab w:val="left" w:pos="2667"/>
        </w:tabs>
        <w:ind w:left="360"/>
        <w:rPr>
          <w:sz w:val="24"/>
          <w:szCs w:val="24"/>
          <w:lang w:val="en-US"/>
        </w:rPr>
      </w:pPr>
    </w:p>
    <w:p w14:paraId="45DE76C0" w14:textId="7A7F1CF3" w:rsidR="003F208E" w:rsidRDefault="003F208E" w:rsidP="00133115">
      <w:pPr>
        <w:tabs>
          <w:tab w:val="left" w:pos="2667"/>
        </w:tabs>
        <w:ind w:left="360"/>
        <w:rPr>
          <w:sz w:val="24"/>
          <w:szCs w:val="24"/>
          <w:lang w:val="en-US"/>
        </w:rPr>
      </w:pPr>
    </w:p>
    <w:p w14:paraId="49D5B954" w14:textId="77777777" w:rsidR="003F208E" w:rsidRDefault="003F208E" w:rsidP="00133115">
      <w:pPr>
        <w:tabs>
          <w:tab w:val="left" w:pos="2667"/>
        </w:tabs>
        <w:ind w:left="360"/>
        <w:rPr>
          <w:sz w:val="24"/>
          <w:szCs w:val="24"/>
          <w:lang w:val="en-US"/>
        </w:rPr>
      </w:pPr>
    </w:p>
    <w:p w14:paraId="044A1201" w14:textId="77777777" w:rsidR="003F208E" w:rsidRDefault="003F208E" w:rsidP="00133115">
      <w:pPr>
        <w:tabs>
          <w:tab w:val="left" w:pos="2667"/>
        </w:tabs>
        <w:ind w:left="360"/>
        <w:rPr>
          <w:sz w:val="24"/>
          <w:szCs w:val="24"/>
          <w:lang w:val="en-US"/>
        </w:rPr>
      </w:pPr>
    </w:p>
    <w:p w14:paraId="518E8BA4" w14:textId="77777777" w:rsidR="003F208E" w:rsidRDefault="003F208E" w:rsidP="00133115">
      <w:pPr>
        <w:tabs>
          <w:tab w:val="left" w:pos="2667"/>
        </w:tabs>
        <w:ind w:left="360"/>
        <w:rPr>
          <w:sz w:val="24"/>
          <w:szCs w:val="24"/>
          <w:lang w:val="en-US"/>
        </w:rPr>
      </w:pPr>
    </w:p>
    <w:p w14:paraId="007ED5C5" w14:textId="0B950635" w:rsidR="003F208E" w:rsidRDefault="003F208E" w:rsidP="00133115">
      <w:pPr>
        <w:tabs>
          <w:tab w:val="left" w:pos="2667"/>
        </w:tabs>
        <w:ind w:left="360"/>
        <w:rPr>
          <w:sz w:val="24"/>
          <w:szCs w:val="24"/>
          <w:lang w:val="en-US"/>
        </w:rPr>
      </w:pPr>
    </w:p>
    <w:p w14:paraId="31AB52E9" w14:textId="77777777" w:rsidR="003F208E" w:rsidRDefault="003F208E" w:rsidP="00133115">
      <w:pPr>
        <w:tabs>
          <w:tab w:val="left" w:pos="2667"/>
        </w:tabs>
        <w:ind w:left="360"/>
        <w:rPr>
          <w:sz w:val="24"/>
          <w:szCs w:val="24"/>
          <w:lang w:val="en-US"/>
        </w:rPr>
      </w:pPr>
    </w:p>
    <w:p w14:paraId="381135A7" w14:textId="03D2B235" w:rsidR="003F208E" w:rsidRDefault="003F208E" w:rsidP="00133115">
      <w:pPr>
        <w:tabs>
          <w:tab w:val="left" w:pos="2667"/>
        </w:tabs>
        <w:ind w:left="360"/>
        <w:rPr>
          <w:sz w:val="24"/>
          <w:szCs w:val="24"/>
          <w:lang w:val="en-US"/>
        </w:rPr>
      </w:pPr>
    </w:p>
    <w:p w14:paraId="58D3BBE2" w14:textId="62E01B93" w:rsidR="003F208E" w:rsidRDefault="003F208E" w:rsidP="00133115">
      <w:pPr>
        <w:tabs>
          <w:tab w:val="left" w:pos="2667"/>
        </w:tabs>
        <w:ind w:left="360"/>
        <w:rPr>
          <w:sz w:val="24"/>
          <w:szCs w:val="24"/>
          <w:lang w:val="en-US"/>
        </w:rPr>
      </w:pPr>
    </w:p>
    <w:p w14:paraId="00386ADD" w14:textId="2A36D693" w:rsidR="003F208E" w:rsidRDefault="003F208E" w:rsidP="00133115">
      <w:pPr>
        <w:tabs>
          <w:tab w:val="left" w:pos="2667"/>
        </w:tabs>
        <w:ind w:left="360"/>
        <w:rPr>
          <w:sz w:val="24"/>
          <w:szCs w:val="24"/>
          <w:lang w:val="en-US"/>
        </w:rPr>
      </w:pPr>
    </w:p>
    <w:p w14:paraId="2EDB431A" w14:textId="42ED9664" w:rsidR="003F208E" w:rsidRDefault="006F039B" w:rsidP="00133115">
      <w:pPr>
        <w:tabs>
          <w:tab w:val="left" w:pos="2667"/>
        </w:tabs>
        <w:ind w:left="360"/>
        <w:rPr>
          <w:sz w:val="24"/>
          <w:szCs w:val="24"/>
          <w:lang w:val="en-US"/>
        </w:rPr>
      </w:pPr>
      <w:r w:rsidRPr="003F208E">
        <w:rPr>
          <w:noProof/>
          <w:sz w:val="24"/>
          <w:szCs w:val="24"/>
        </w:rPr>
        <mc:AlternateContent>
          <mc:Choice Requires="wps">
            <w:drawing>
              <wp:anchor distT="45720" distB="45720" distL="114300" distR="114300" simplePos="0" relativeHeight="251718144" behindDoc="0" locked="0" layoutInCell="1" allowOverlap="1" wp14:anchorId="75AFD12E" wp14:editId="76F71978">
                <wp:simplePos x="0" y="0"/>
                <wp:positionH relativeFrom="page">
                  <wp:posOffset>2685415</wp:posOffset>
                </wp:positionH>
                <wp:positionV relativeFrom="paragraph">
                  <wp:posOffset>123825</wp:posOffset>
                </wp:positionV>
                <wp:extent cx="2360930" cy="1404620"/>
                <wp:effectExtent l="0" t="0" r="22860" b="20320"/>
                <wp:wrapSquare wrapText="bothSides"/>
                <wp:docPr id="272273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D1CC0EE" w14:textId="348B192E" w:rsidR="003F208E" w:rsidRDefault="003F208E">
                            <w:r w:rsidRPr="003F208E">
                              <w:rPr>
                                <w:b/>
                                <w:bCs/>
                              </w:rPr>
                              <w:t>Figure 4.</w:t>
                            </w:r>
                            <w:r>
                              <w:t xml:space="preserve"> SFZ-EA</w:t>
                            </w:r>
                            <w:r w:rsidR="006F039B">
                              <w:t xml:space="preserve"> Architecture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5AFD12E" id="_x0000_s1029" type="#_x0000_t202" style="position:absolute;left:0;text-align:left;margin-left:211.45pt;margin-top:9.75pt;width:185.9pt;height:110.6pt;z-index:251718144;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6vuW8N4AAAAKAQAADwAAAGRycy9kb3ducmV2LnhtbEyPy07DMBBF90j8gzVI7KiD&#10;FRqSxqmqCLaV2iKxncZuEvAjxE4a/p5hBcvRPbr3TLldrGGzHkPvnYTHVQJMu8ar3rUS3k6vD8/A&#10;QkSn0HinJXzrANvq9qbEQvmrO+j5GFtGJS4UKKGLcSg4D02nLYaVH7Sj7OJHi5HOseVqxCuVW8NF&#10;kqy5xd7RQoeDrjvdfB4nK2E61bv5UIuP93mv0v36BS2aLynv75bdBljUS/yD4Vef1KEip7OfnArM&#10;SEiFyAmlIH8CRkCWpxmwswSRJhnwquT/X6h+AAAA//8DAFBLAQItABQABgAIAAAAIQC2gziS/gAA&#10;AOEBAAATAAAAAAAAAAAAAAAAAAAAAABbQ29udGVudF9UeXBlc10ueG1sUEsBAi0AFAAGAAgAAAAh&#10;ADj9If/WAAAAlAEAAAsAAAAAAAAAAAAAAAAALwEAAF9yZWxzLy5yZWxzUEsBAi0AFAAGAAgAAAAh&#10;ANeztCEVAgAAJwQAAA4AAAAAAAAAAAAAAAAALgIAAGRycy9lMm9Eb2MueG1sUEsBAi0AFAAGAAgA&#10;AAAhAOr7lvDeAAAACgEAAA8AAAAAAAAAAAAAAAAAbwQAAGRycy9kb3ducmV2LnhtbFBLBQYAAAAA&#10;BAAEAPMAAAB6BQAAAAA=&#10;">
                <v:textbox style="mso-fit-shape-to-text:t">
                  <w:txbxContent>
                    <w:p w14:paraId="7D1CC0EE" w14:textId="348B192E" w:rsidR="003F208E" w:rsidRDefault="003F208E">
                      <w:r w:rsidRPr="003F208E">
                        <w:rPr>
                          <w:b/>
                          <w:bCs/>
                        </w:rPr>
                        <w:t>Figure 4.</w:t>
                      </w:r>
                      <w:r>
                        <w:t xml:space="preserve"> SFZ-EA</w:t>
                      </w:r>
                      <w:r w:rsidR="006F039B">
                        <w:t xml:space="preserve"> Architecture</w:t>
                      </w:r>
                    </w:p>
                  </w:txbxContent>
                </v:textbox>
                <w10:wrap type="square" anchorx="page"/>
              </v:shape>
            </w:pict>
          </mc:Fallback>
        </mc:AlternateContent>
      </w:r>
    </w:p>
    <w:p w14:paraId="13FCCA0E" w14:textId="1A839EE6" w:rsidR="003F208E" w:rsidRDefault="003F208E" w:rsidP="00133115">
      <w:pPr>
        <w:tabs>
          <w:tab w:val="left" w:pos="2667"/>
        </w:tabs>
        <w:ind w:left="360"/>
        <w:rPr>
          <w:sz w:val="24"/>
          <w:szCs w:val="24"/>
          <w:lang w:val="en-US"/>
        </w:rPr>
      </w:pPr>
    </w:p>
    <w:p w14:paraId="2DA5D69C" w14:textId="03D2A416" w:rsidR="003F208E" w:rsidRDefault="003F208E" w:rsidP="00133115">
      <w:pPr>
        <w:tabs>
          <w:tab w:val="left" w:pos="2667"/>
        </w:tabs>
        <w:ind w:left="360"/>
        <w:rPr>
          <w:sz w:val="24"/>
          <w:szCs w:val="24"/>
          <w:lang w:val="en-US"/>
        </w:rPr>
      </w:pPr>
    </w:p>
    <w:p w14:paraId="47C52F03" w14:textId="0DFCAA69" w:rsidR="003F208E" w:rsidRDefault="003F208E" w:rsidP="00133115">
      <w:pPr>
        <w:tabs>
          <w:tab w:val="left" w:pos="2667"/>
        </w:tabs>
        <w:ind w:left="360"/>
        <w:rPr>
          <w:sz w:val="24"/>
          <w:szCs w:val="24"/>
          <w:lang w:val="en-US"/>
        </w:rPr>
      </w:pPr>
    </w:p>
    <w:p w14:paraId="676A5847" w14:textId="77777777" w:rsidR="003F208E" w:rsidRDefault="003F208E" w:rsidP="00133115">
      <w:pPr>
        <w:tabs>
          <w:tab w:val="left" w:pos="2667"/>
        </w:tabs>
        <w:ind w:left="360"/>
        <w:rPr>
          <w:sz w:val="24"/>
          <w:szCs w:val="24"/>
          <w:lang w:val="en-US"/>
        </w:rPr>
      </w:pPr>
    </w:p>
    <w:p w14:paraId="71E74A1F" w14:textId="4C3A593E" w:rsidR="00F13B64" w:rsidRDefault="003F208E" w:rsidP="002128FD">
      <w:pPr>
        <w:tabs>
          <w:tab w:val="left" w:pos="2667"/>
        </w:tabs>
        <w:rPr>
          <w:sz w:val="24"/>
          <w:szCs w:val="24"/>
          <w:lang w:val="en-US"/>
        </w:rPr>
      </w:pPr>
      <w:r>
        <w:rPr>
          <w:sz w:val="24"/>
          <w:szCs w:val="24"/>
          <w:lang w:val="en-US"/>
        </w:rPr>
        <w:t xml:space="preserve">Layer 1: </w:t>
      </w:r>
      <w:r w:rsidR="00F13B64">
        <w:rPr>
          <w:sz w:val="24"/>
          <w:szCs w:val="24"/>
          <w:lang w:val="en-US"/>
        </w:rPr>
        <w:t xml:space="preserve">- </w:t>
      </w:r>
      <w:r>
        <w:rPr>
          <w:sz w:val="24"/>
          <w:szCs w:val="24"/>
          <w:lang w:val="en-US"/>
        </w:rPr>
        <w:t>IoT devices are secured with TPM chips</w:t>
      </w:r>
      <w:r w:rsidR="00F13B64">
        <w:rPr>
          <w:sz w:val="24"/>
          <w:szCs w:val="24"/>
          <w:lang w:val="en-US"/>
        </w:rPr>
        <w:t xml:space="preserve">. </w:t>
      </w:r>
      <w:r w:rsidR="00F13B64" w:rsidRPr="00F13B64">
        <w:rPr>
          <w:sz w:val="24"/>
          <w:szCs w:val="24"/>
          <w:lang w:val="en-US"/>
        </w:rPr>
        <w:t xml:space="preserve">The chip stores a unique cryptographic key that proves the device's identity to the network. </w:t>
      </w:r>
    </w:p>
    <w:p w14:paraId="69A39069" w14:textId="48D168DB" w:rsidR="00F13B64" w:rsidRDefault="00F13B64">
      <w:pPr>
        <w:pStyle w:val="ListParagraph"/>
        <w:numPr>
          <w:ilvl w:val="1"/>
          <w:numId w:val="10"/>
        </w:numPr>
        <w:tabs>
          <w:tab w:val="left" w:pos="2667"/>
        </w:tabs>
        <w:rPr>
          <w:sz w:val="24"/>
          <w:szCs w:val="24"/>
          <w:lang w:val="en-US"/>
        </w:rPr>
      </w:pPr>
      <w:r w:rsidRPr="00F13B64">
        <w:rPr>
          <w:sz w:val="24"/>
          <w:szCs w:val="24"/>
          <w:lang w:val="en-US"/>
        </w:rPr>
        <w:t>Ziti Edge Router/Controller - This software module stands at the border</w:t>
      </w:r>
      <w:r>
        <w:rPr>
          <w:sz w:val="24"/>
          <w:szCs w:val="24"/>
          <w:lang w:val="en-US"/>
        </w:rPr>
        <w:t xml:space="preserve">; </w:t>
      </w:r>
      <w:r w:rsidRPr="00F13B64">
        <w:rPr>
          <w:sz w:val="24"/>
          <w:szCs w:val="24"/>
          <w:lang w:val="en-US"/>
        </w:rPr>
        <w:t>it builds an encrypted tunnel network (ZTON). Each packet that asks for a service must first present a valid identity token</w:t>
      </w:r>
      <w:r>
        <w:rPr>
          <w:sz w:val="24"/>
          <w:szCs w:val="24"/>
          <w:lang w:val="en-US"/>
        </w:rPr>
        <w:t xml:space="preserve">, </w:t>
      </w:r>
      <w:r w:rsidRPr="00F13B64">
        <w:rPr>
          <w:sz w:val="24"/>
          <w:szCs w:val="24"/>
          <w:lang w:val="en-US"/>
        </w:rPr>
        <w:t>otherwise the router drops it.</w:t>
      </w:r>
    </w:p>
    <w:p w14:paraId="364DC692" w14:textId="458BCD3A" w:rsidR="00F13B64" w:rsidRDefault="00F13B64" w:rsidP="00F13B64">
      <w:pPr>
        <w:tabs>
          <w:tab w:val="left" w:pos="2667"/>
        </w:tabs>
        <w:rPr>
          <w:sz w:val="24"/>
          <w:szCs w:val="24"/>
          <w:lang w:val="en-US"/>
        </w:rPr>
      </w:pPr>
      <w:r>
        <w:rPr>
          <w:sz w:val="24"/>
          <w:szCs w:val="24"/>
          <w:lang w:val="en-US"/>
        </w:rPr>
        <w:t xml:space="preserve">Layer 2: - </w:t>
      </w:r>
      <w:r w:rsidRPr="00F13B64">
        <w:rPr>
          <w:sz w:val="24"/>
          <w:szCs w:val="24"/>
          <w:lang w:val="en-US"/>
        </w:rPr>
        <w:t>Federated Learning (FL) Client</w:t>
      </w:r>
      <w:r>
        <w:rPr>
          <w:sz w:val="24"/>
          <w:szCs w:val="24"/>
          <w:lang w:val="en-US"/>
        </w:rPr>
        <w:t>, a</w:t>
      </w:r>
      <w:r w:rsidRPr="00F13B64">
        <w:rPr>
          <w:sz w:val="24"/>
          <w:szCs w:val="24"/>
          <w:lang w:val="en-US"/>
        </w:rPr>
        <w:t xml:space="preserve"> small agent on the gateway trains a CNN-BiLSTM model locally</w:t>
      </w:r>
      <w:r>
        <w:rPr>
          <w:sz w:val="24"/>
          <w:szCs w:val="24"/>
          <w:lang w:val="en-US"/>
        </w:rPr>
        <w:t xml:space="preserve">. </w:t>
      </w:r>
      <w:r w:rsidRPr="00F13B64">
        <w:rPr>
          <w:sz w:val="24"/>
          <w:szCs w:val="24"/>
          <w:lang w:val="en-US"/>
        </w:rPr>
        <w:t>The raw logs stay on the gateway</w:t>
      </w:r>
      <w:r>
        <w:rPr>
          <w:sz w:val="24"/>
          <w:szCs w:val="24"/>
          <w:lang w:val="en-US"/>
        </w:rPr>
        <w:t xml:space="preserve">; </w:t>
      </w:r>
      <w:r w:rsidRPr="00F13B64">
        <w:rPr>
          <w:sz w:val="24"/>
          <w:szCs w:val="24"/>
          <w:lang w:val="en-US"/>
        </w:rPr>
        <w:t>only numeric weight changes leave the box.</w:t>
      </w:r>
    </w:p>
    <w:p w14:paraId="19FB9313" w14:textId="1524355E" w:rsidR="00F13B64" w:rsidRDefault="00F13B64">
      <w:pPr>
        <w:pStyle w:val="ListParagraph"/>
        <w:numPr>
          <w:ilvl w:val="1"/>
          <w:numId w:val="10"/>
        </w:numPr>
        <w:tabs>
          <w:tab w:val="left" w:pos="2667"/>
        </w:tabs>
        <w:rPr>
          <w:sz w:val="24"/>
          <w:szCs w:val="24"/>
          <w:lang w:val="en-US"/>
        </w:rPr>
      </w:pPr>
      <w:r w:rsidRPr="00F13B64">
        <w:rPr>
          <w:sz w:val="24"/>
          <w:szCs w:val="24"/>
          <w:lang w:val="en-US"/>
        </w:rPr>
        <w:t>Secure Federated Aggregator</w:t>
      </w:r>
      <w:r>
        <w:rPr>
          <w:sz w:val="24"/>
          <w:szCs w:val="24"/>
          <w:lang w:val="en-US"/>
        </w:rPr>
        <w:t>, a</w:t>
      </w:r>
      <w:r w:rsidRPr="00F13B64">
        <w:rPr>
          <w:sz w:val="24"/>
          <w:szCs w:val="24"/>
          <w:lang w:val="en-US"/>
        </w:rPr>
        <w:t xml:space="preserve"> backend service gathers the weight sets from every gateway. With SMPC, it adds the vectors under encryption, so no party sees another's numbers. The sum becomes the next global model.</w:t>
      </w:r>
    </w:p>
    <w:p w14:paraId="50E4E406" w14:textId="0107A3B8" w:rsidR="00F13B64" w:rsidRDefault="00F13B64" w:rsidP="00F13B64">
      <w:pPr>
        <w:tabs>
          <w:tab w:val="left" w:pos="2667"/>
        </w:tabs>
        <w:rPr>
          <w:sz w:val="24"/>
          <w:szCs w:val="24"/>
          <w:lang w:val="en-US"/>
        </w:rPr>
      </w:pPr>
      <w:r>
        <w:rPr>
          <w:sz w:val="24"/>
          <w:szCs w:val="24"/>
          <w:lang w:val="en-US"/>
        </w:rPr>
        <w:t xml:space="preserve">Layer 3: - </w:t>
      </w:r>
      <w:r w:rsidRPr="00F13B64">
        <w:rPr>
          <w:sz w:val="24"/>
          <w:szCs w:val="24"/>
          <w:lang w:val="en-US"/>
        </w:rPr>
        <w:t>FLCoin Network</w:t>
      </w:r>
      <w:r>
        <w:rPr>
          <w:sz w:val="24"/>
          <w:szCs w:val="24"/>
          <w:lang w:val="en-US"/>
        </w:rPr>
        <w:t xml:space="preserve">, a </w:t>
      </w:r>
      <w:r w:rsidRPr="00F13B64">
        <w:rPr>
          <w:sz w:val="24"/>
          <w:szCs w:val="24"/>
          <w:lang w:val="en-US"/>
        </w:rPr>
        <w:t xml:space="preserve">distributed ledger. </w:t>
      </w:r>
      <w:r>
        <w:rPr>
          <w:sz w:val="24"/>
          <w:szCs w:val="24"/>
          <w:lang w:val="en-US"/>
        </w:rPr>
        <w:t>A</w:t>
      </w:r>
      <w:r w:rsidRPr="00F13B64">
        <w:rPr>
          <w:sz w:val="24"/>
          <w:szCs w:val="24"/>
          <w:lang w:val="en-US"/>
        </w:rPr>
        <w:t xml:space="preserve"> two-tier consensus protocol decides which new block to append. Each block records a hash of the global model and any policy change giving every node the same reference history.</w:t>
      </w:r>
    </w:p>
    <w:p w14:paraId="040CB21A" w14:textId="4C0DF9BB" w:rsidR="00F13B64" w:rsidRPr="00F13B64" w:rsidRDefault="00F13B64">
      <w:pPr>
        <w:pStyle w:val="ListParagraph"/>
        <w:numPr>
          <w:ilvl w:val="1"/>
          <w:numId w:val="10"/>
        </w:numPr>
        <w:tabs>
          <w:tab w:val="left" w:pos="2667"/>
        </w:tabs>
        <w:rPr>
          <w:sz w:val="24"/>
          <w:szCs w:val="24"/>
          <w:lang w:val="en-US"/>
        </w:rPr>
      </w:pPr>
      <w:r>
        <w:rPr>
          <w:sz w:val="24"/>
          <w:szCs w:val="24"/>
          <w:lang w:val="en-US"/>
        </w:rPr>
        <w:t xml:space="preserve">Smart contracts perform three tasks: </w:t>
      </w:r>
      <w:r w:rsidRPr="00F13B64">
        <w:rPr>
          <w:sz w:val="24"/>
          <w:szCs w:val="24"/>
          <w:lang w:val="en-US"/>
        </w:rPr>
        <w:t>Check that a device's TPM quote matches an enrolled key</w:t>
      </w:r>
      <w:r>
        <w:rPr>
          <w:sz w:val="24"/>
          <w:szCs w:val="24"/>
          <w:lang w:val="en-US"/>
        </w:rPr>
        <w:t>,</w:t>
      </w:r>
      <w:r w:rsidRPr="00F13B64">
        <w:rPr>
          <w:sz w:val="24"/>
          <w:szCs w:val="24"/>
          <w:lang w:val="en-US"/>
        </w:rPr>
        <w:t xml:space="preserve"> </w:t>
      </w:r>
      <w:r>
        <w:rPr>
          <w:sz w:val="24"/>
          <w:szCs w:val="24"/>
          <w:lang w:val="en-US"/>
        </w:rPr>
        <w:t>c</w:t>
      </w:r>
      <w:r w:rsidRPr="00F13B64">
        <w:rPr>
          <w:sz w:val="24"/>
          <w:szCs w:val="24"/>
          <w:lang w:val="en-US"/>
        </w:rPr>
        <w:t>onfirm that the aggregated weights come from the registered aggregator</w:t>
      </w:r>
      <w:r>
        <w:rPr>
          <w:sz w:val="24"/>
          <w:szCs w:val="24"/>
          <w:lang w:val="en-US"/>
        </w:rPr>
        <w:t>,</w:t>
      </w:r>
      <w:r w:rsidRPr="00F13B64">
        <w:rPr>
          <w:sz w:val="24"/>
          <w:szCs w:val="24"/>
          <w:lang w:val="en-US"/>
        </w:rPr>
        <w:t xml:space="preserve"> </w:t>
      </w:r>
      <w:r>
        <w:rPr>
          <w:sz w:val="24"/>
          <w:szCs w:val="24"/>
          <w:lang w:val="en-US"/>
        </w:rPr>
        <w:t>tr</w:t>
      </w:r>
      <w:r w:rsidRPr="00F13B64">
        <w:rPr>
          <w:sz w:val="24"/>
          <w:szCs w:val="24"/>
          <w:lang w:val="en-US"/>
        </w:rPr>
        <w:t>ansfer token credits to devices that supplied valid gradients.</w:t>
      </w:r>
    </w:p>
    <w:p w14:paraId="687B244F" w14:textId="24EA54F1" w:rsidR="00F13B64" w:rsidRDefault="00691B37" w:rsidP="00F13B64">
      <w:pPr>
        <w:tabs>
          <w:tab w:val="left" w:pos="2667"/>
        </w:tabs>
        <w:rPr>
          <w:sz w:val="24"/>
          <w:szCs w:val="24"/>
          <w:lang w:val="en-US"/>
        </w:rPr>
      </w:pPr>
      <w:r>
        <w:rPr>
          <w:sz w:val="24"/>
          <w:szCs w:val="24"/>
          <w:lang w:val="en-US"/>
        </w:rPr>
        <w:t xml:space="preserve">Layer 4: - </w:t>
      </w:r>
      <w:r w:rsidRPr="00691B37">
        <w:rPr>
          <w:sz w:val="24"/>
          <w:szCs w:val="24"/>
          <w:lang w:val="en-US"/>
        </w:rPr>
        <w:t>AI Orchestration Agents,</w:t>
      </w:r>
      <w:r>
        <w:rPr>
          <w:sz w:val="24"/>
          <w:szCs w:val="24"/>
          <w:lang w:val="en-US"/>
        </w:rPr>
        <w:t xml:space="preserve"> p</w:t>
      </w:r>
      <w:r w:rsidRPr="00691B37">
        <w:rPr>
          <w:sz w:val="24"/>
          <w:szCs w:val="24"/>
          <w:lang w:val="en-US"/>
        </w:rPr>
        <w:t>ieces of code in the cloud collect each new model that passed the Layer 3 blockchain check. They read the model</w:t>
      </w:r>
      <w:r>
        <w:rPr>
          <w:sz w:val="24"/>
          <w:szCs w:val="24"/>
          <w:lang w:val="en-US"/>
        </w:rPr>
        <w:t xml:space="preserve">, </w:t>
      </w:r>
      <w:r w:rsidRPr="00691B37">
        <w:rPr>
          <w:sz w:val="24"/>
          <w:szCs w:val="24"/>
          <w:lang w:val="en-US"/>
        </w:rPr>
        <w:t xml:space="preserve">compute a fresh Trust Score for </w:t>
      </w:r>
      <w:r w:rsidRPr="00691B37">
        <w:rPr>
          <w:sz w:val="24"/>
          <w:szCs w:val="24"/>
          <w:lang w:val="en-US"/>
        </w:rPr>
        <w:lastRenderedPageBreak/>
        <w:t>every device by combining its past actions plus any anomalies it triggered.</w:t>
      </w:r>
    </w:p>
    <w:p w14:paraId="6D401FD4" w14:textId="2064E449" w:rsidR="00691B37" w:rsidRDefault="00691B37">
      <w:pPr>
        <w:pStyle w:val="ListParagraph"/>
        <w:numPr>
          <w:ilvl w:val="1"/>
          <w:numId w:val="10"/>
        </w:numPr>
        <w:tabs>
          <w:tab w:val="left" w:pos="2667"/>
        </w:tabs>
        <w:rPr>
          <w:sz w:val="24"/>
          <w:szCs w:val="24"/>
          <w:lang w:val="en-US"/>
        </w:rPr>
      </w:pPr>
      <w:r w:rsidRPr="00691B37">
        <w:rPr>
          <w:sz w:val="24"/>
          <w:szCs w:val="24"/>
          <w:lang w:val="en-US"/>
        </w:rPr>
        <w:t>Dynamic Trust Calibration Engine</w:t>
      </w:r>
      <w:r>
        <w:rPr>
          <w:sz w:val="24"/>
          <w:szCs w:val="24"/>
          <w:lang w:val="en-US"/>
        </w:rPr>
        <w:t>, a</w:t>
      </w:r>
      <w:r w:rsidRPr="00691B37">
        <w:rPr>
          <w:sz w:val="24"/>
          <w:szCs w:val="24"/>
          <w:lang w:val="en-US"/>
        </w:rPr>
        <w:t>nother program turns the numeric Trust Score into a concrete rule list</w:t>
      </w:r>
      <w:r>
        <w:rPr>
          <w:sz w:val="24"/>
          <w:szCs w:val="24"/>
          <w:lang w:val="en-US"/>
        </w:rPr>
        <w:t xml:space="preserve">, </w:t>
      </w:r>
      <w:r w:rsidRPr="00691B37">
        <w:rPr>
          <w:sz w:val="24"/>
          <w:szCs w:val="24"/>
          <w:lang w:val="en-US"/>
        </w:rPr>
        <w:t>who may open which port, who must re-authenticate and so on.</w:t>
      </w:r>
    </w:p>
    <w:p w14:paraId="01548BF6" w14:textId="20B9F5CC" w:rsidR="00691B37" w:rsidRDefault="00691B37">
      <w:pPr>
        <w:pStyle w:val="ListParagraph"/>
        <w:numPr>
          <w:ilvl w:val="1"/>
          <w:numId w:val="10"/>
        </w:numPr>
        <w:tabs>
          <w:tab w:val="left" w:pos="2667"/>
        </w:tabs>
        <w:rPr>
          <w:sz w:val="24"/>
          <w:szCs w:val="24"/>
          <w:lang w:val="en-US"/>
        </w:rPr>
      </w:pPr>
      <w:r>
        <w:rPr>
          <w:sz w:val="24"/>
          <w:szCs w:val="24"/>
          <w:lang w:val="en-US"/>
        </w:rPr>
        <w:t>Cloud Dashboard, a</w:t>
      </w:r>
      <w:r w:rsidRPr="00691B37">
        <w:rPr>
          <w:sz w:val="24"/>
          <w:szCs w:val="24"/>
          <w:lang w:val="en-US"/>
        </w:rPr>
        <w:t xml:space="preserve"> web page, shows the current Trust Score of each unit but also a short, plain language reason for every change. Operators watch the page and see why a device lost or gained rights.</w:t>
      </w:r>
    </w:p>
    <w:p w14:paraId="2FF857C4" w14:textId="77777777" w:rsidR="00691B37" w:rsidRDefault="00691B37" w:rsidP="00691B37">
      <w:pPr>
        <w:pStyle w:val="ListParagraph"/>
        <w:tabs>
          <w:tab w:val="left" w:pos="2667"/>
        </w:tabs>
        <w:ind w:left="1440"/>
        <w:rPr>
          <w:sz w:val="24"/>
          <w:szCs w:val="24"/>
          <w:lang w:val="en-US"/>
        </w:rPr>
      </w:pPr>
    </w:p>
    <w:p w14:paraId="4396F40D" w14:textId="5BF67EE7" w:rsidR="00691B37" w:rsidRDefault="00691B37" w:rsidP="00691B37">
      <w:pPr>
        <w:tabs>
          <w:tab w:val="left" w:pos="2667"/>
        </w:tabs>
        <w:rPr>
          <w:sz w:val="24"/>
          <w:szCs w:val="24"/>
          <w:lang w:val="en-US"/>
        </w:rPr>
      </w:pPr>
      <w:r>
        <w:rPr>
          <w:sz w:val="24"/>
          <w:szCs w:val="24"/>
          <w:lang w:val="en-US"/>
        </w:rPr>
        <w:t>The operational data flow: raw data leaves the IoT devices, passing through the ziti edge router and reaches the FL client that then feeds this data into its local training task.</w:t>
      </w:r>
    </w:p>
    <w:p w14:paraId="389B4D68" w14:textId="3D25D740" w:rsidR="00691B37" w:rsidRDefault="00691B37" w:rsidP="00691B37">
      <w:pPr>
        <w:tabs>
          <w:tab w:val="left" w:pos="2667"/>
        </w:tabs>
        <w:rPr>
          <w:sz w:val="24"/>
          <w:szCs w:val="24"/>
          <w:lang w:val="en-US"/>
        </w:rPr>
      </w:pPr>
      <w:r>
        <w:rPr>
          <w:sz w:val="24"/>
          <w:szCs w:val="24"/>
          <w:lang w:val="en-US"/>
        </w:rPr>
        <w:t>The model flow: a</w:t>
      </w:r>
      <w:r w:rsidRPr="00691B37">
        <w:rPr>
          <w:sz w:val="24"/>
          <w:szCs w:val="24"/>
          <w:lang w:val="en-US"/>
        </w:rPr>
        <w:t xml:space="preserve"> Federated Learning circuit moves the trained knowledge uphill. The FL Client sends its gradient update to the Secure Aggregator</w:t>
      </w:r>
      <w:r>
        <w:rPr>
          <w:sz w:val="24"/>
          <w:szCs w:val="24"/>
          <w:lang w:val="en-US"/>
        </w:rPr>
        <w:t>,</w:t>
      </w:r>
      <w:r w:rsidRPr="00691B37">
        <w:rPr>
          <w:sz w:val="24"/>
          <w:szCs w:val="24"/>
          <w:lang w:val="en-US"/>
        </w:rPr>
        <w:t xml:space="preserve"> the Aggregator forwards the merged result to the FLCoin Network</w:t>
      </w:r>
      <w:r>
        <w:rPr>
          <w:sz w:val="24"/>
          <w:szCs w:val="24"/>
          <w:lang w:val="en-US"/>
        </w:rPr>
        <w:t xml:space="preserve">, </w:t>
      </w:r>
      <w:r w:rsidRPr="00691B37">
        <w:rPr>
          <w:sz w:val="24"/>
          <w:szCs w:val="24"/>
          <w:lang w:val="en-US"/>
        </w:rPr>
        <w:t>the blockchain notarizes the update</w:t>
      </w:r>
      <w:r>
        <w:rPr>
          <w:sz w:val="24"/>
          <w:szCs w:val="24"/>
          <w:lang w:val="en-US"/>
        </w:rPr>
        <w:t>.</w:t>
      </w:r>
      <w:r w:rsidRPr="00691B37">
        <w:rPr>
          <w:sz w:val="24"/>
          <w:szCs w:val="24"/>
          <w:lang w:val="en-US"/>
        </w:rPr>
        <w:t xml:space="preserve"> </w:t>
      </w:r>
      <w:r>
        <w:rPr>
          <w:sz w:val="24"/>
          <w:szCs w:val="24"/>
          <w:lang w:val="en-US"/>
        </w:rPr>
        <w:t>F</w:t>
      </w:r>
      <w:r w:rsidRPr="00691B37">
        <w:rPr>
          <w:sz w:val="24"/>
          <w:szCs w:val="24"/>
          <w:lang w:val="en-US"/>
        </w:rPr>
        <w:t>inally, the AI Orchestration Agents accept it.</w:t>
      </w:r>
    </w:p>
    <w:p w14:paraId="0F40448D" w14:textId="6ED5FBDA" w:rsidR="00691B37" w:rsidRDefault="00691B37" w:rsidP="00691B37">
      <w:pPr>
        <w:tabs>
          <w:tab w:val="left" w:pos="2667"/>
        </w:tabs>
        <w:rPr>
          <w:sz w:val="24"/>
          <w:szCs w:val="24"/>
          <w:lang w:val="en-US"/>
        </w:rPr>
      </w:pPr>
      <w:r>
        <w:rPr>
          <w:sz w:val="24"/>
          <w:szCs w:val="24"/>
          <w:lang w:val="en-US"/>
        </w:rPr>
        <w:t xml:space="preserve">Policy flow: </w:t>
      </w:r>
      <w:r w:rsidRPr="00691B37">
        <w:rPr>
          <w:sz w:val="24"/>
          <w:szCs w:val="24"/>
          <w:lang w:val="en-US"/>
        </w:rPr>
        <w:t xml:space="preserve">A zero trust enforcement circuit carries new rules downhill. The AI Orchestration Agents dispatch the updated Trust Score to the Dynamic Trust Calibration Engine </w:t>
      </w:r>
      <w:r>
        <w:rPr>
          <w:sz w:val="24"/>
          <w:szCs w:val="24"/>
          <w:lang w:val="en-US"/>
        </w:rPr>
        <w:t>, t</w:t>
      </w:r>
      <w:r w:rsidRPr="00691B37">
        <w:rPr>
          <w:sz w:val="24"/>
          <w:szCs w:val="24"/>
          <w:lang w:val="en-US"/>
        </w:rPr>
        <w:t>he Engine emits a policy file</w:t>
      </w:r>
      <w:r>
        <w:rPr>
          <w:sz w:val="24"/>
          <w:szCs w:val="24"/>
          <w:lang w:val="en-US"/>
        </w:rPr>
        <w:t xml:space="preserve">, </w:t>
      </w:r>
      <w:r w:rsidRPr="00691B37">
        <w:rPr>
          <w:sz w:val="24"/>
          <w:szCs w:val="24"/>
          <w:lang w:val="en-US"/>
        </w:rPr>
        <w:t>the Ziti Edge Router loads the file or immediately tightens or relaxes each device's reach.</w:t>
      </w:r>
    </w:p>
    <w:p w14:paraId="22203D62" w14:textId="77777777" w:rsidR="00691B37" w:rsidRPr="00691B37" w:rsidRDefault="00691B37" w:rsidP="00691B37">
      <w:pPr>
        <w:tabs>
          <w:tab w:val="left" w:pos="2667"/>
        </w:tabs>
        <w:rPr>
          <w:sz w:val="24"/>
          <w:szCs w:val="24"/>
          <w:lang w:val="en-US"/>
        </w:rPr>
      </w:pPr>
    </w:p>
    <w:p w14:paraId="2A85AF5C" w14:textId="55B5AF29" w:rsidR="00133115" w:rsidRPr="00133115" w:rsidRDefault="00133115" w:rsidP="00F13B64">
      <w:pPr>
        <w:tabs>
          <w:tab w:val="left" w:pos="2667"/>
        </w:tabs>
        <w:ind w:left="360"/>
        <w:rPr>
          <w:sz w:val="24"/>
          <w:szCs w:val="24"/>
          <w:lang w:val="en-US"/>
        </w:rPr>
      </w:pPr>
    </w:p>
    <w:p w14:paraId="65A52540" w14:textId="5EEBF80E" w:rsidR="00133115" w:rsidRPr="00133115" w:rsidRDefault="00133115" w:rsidP="00133115">
      <w:pPr>
        <w:tabs>
          <w:tab w:val="left" w:pos="2667"/>
        </w:tabs>
        <w:rPr>
          <w:b/>
          <w:bCs/>
          <w:sz w:val="24"/>
          <w:szCs w:val="24"/>
          <w:lang w:val="en-US"/>
        </w:rPr>
      </w:pPr>
      <w:r w:rsidRPr="00133115">
        <w:rPr>
          <w:b/>
          <w:bCs/>
          <w:sz w:val="24"/>
          <w:szCs w:val="24"/>
          <w:lang w:val="en-US"/>
        </w:rPr>
        <w:t>2.</w:t>
      </w:r>
      <w:r w:rsidR="005465E4">
        <w:rPr>
          <w:b/>
          <w:bCs/>
          <w:sz w:val="24"/>
          <w:szCs w:val="24"/>
          <w:lang w:val="en-US"/>
        </w:rPr>
        <w:t>1</w:t>
      </w:r>
      <w:r w:rsidR="00691B37">
        <w:rPr>
          <w:b/>
          <w:bCs/>
          <w:sz w:val="24"/>
          <w:szCs w:val="24"/>
          <w:lang w:val="en-US"/>
        </w:rPr>
        <w:t>.3</w:t>
      </w:r>
      <w:r w:rsidRPr="00133115">
        <w:rPr>
          <w:b/>
          <w:bCs/>
          <w:sz w:val="24"/>
          <w:szCs w:val="24"/>
          <w:lang w:val="en-US"/>
        </w:rPr>
        <w:t xml:space="preserve"> Industry Application</w:t>
      </w:r>
    </w:p>
    <w:p w14:paraId="6427AC2E" w14:textId="77777777" w:rsidR="00691B37" w:rsidRPr="00691B37" w:rsidRDefault="00691B37" w:rsidP="00691B37">
      <w:pPr>
        <w:tabs>
          <w:tab w:val="left" w:pos="2667"/>
        </w:tabs>
        <w:rPr>
          <w:sz w:val="24"/>
          <w:szCs w:val="24"/>
          <w:lang w:val="en-US"/>
        </w:rPr>
      </w:pPr>
      <w:r w:rsidRPr="00691B37">
        <w:rPr>
          <w:sz w:val="24"/>
          <w:szCs w:val="24"/>
          <w:lang w:val="en-US"/>
        </w:rPr>
        <w:t xml:space="preserve">The system suits smart cities, online healthcare and 3-D virtual worlds because it lets people and devices exchange data instantly while security rules stay in force. </w:t>
      </w:r>
    </w:p>
    <w:p w14:paraId="553067E1" w14:textId="77777777" w:rsidR="00691B37" w:rsidRDefault="00691B37" w:rsidP="00691B37">
      <w:pPr>
        <w:tabs>
          <w:tab w:val="left" w:pos="2667"/>
        </w:tabs>
        <w:rPr>
          <w:sz w:val="24"/>
          <w:szCs w:val="24"/>
          <w:lang w:val="en-US"/>
        </w:rPr>
      </w:pPr>
      <w:r w:rsidRPr="00691B37">
        <w:rPr>
          <w:sz w:val="24"/>
          <w:szCs w:val="24"/>
          <w:lang w:val="en-US"/>
        </w:rPr>
        <w:t>In a healthcare use case, a patient wears lightweight AR goggles that read heart rate plus blood oxygen. The goggles send the numbers straight to the SFZ EA network. No outside party stores or controls the data and personal details stay hidden.</w:t>
      </w:r>
    </w:p>
    <w:p w14:paraId="5D4C03AD" w14:textId="77777777" w:rsidR="00691B37" w:rsidRDefault="00691B37" w:rsidP="00691B37">
      <w:pPr>
        <w:tabs>
          <w:tab w:val="left" w:pos="2667"/>
        </w:tabs>
        <w:rPr>
          <w:sz w:val="24"/>
          <w:szCs w:val="24"/>
          <w:lang w:val="en-US"/>
        </w:rPr>
      </w:pPr>
    </w:p>
    <w:p w14:paraId="58A596A8" w14:textId="77777777" w:rsidR="00691B37" w:rsidRDefault="00691B37" w:rsidP="00691B37">
      <w:pPr>
        <w:tabs>
          <w:tab w:val="left" w:pos="2667"/>
        </w:tabs>
        <w:rPr>
          <w:sz w:val="24"/>
          <w:szCs w:val="24"/>
          <w:lang w:val="en-US"/>
        </w:rPr>
      </w:pPr>
    </w:p>
    <w:p w14:paraId="555984E1" w14:textId="6CD6B88B" w:rsidR="00133115" w:rsidRPr="00133115" w:rsidRDefault="00133115" w:rsidP="00691B37">
      <w:pPr>
        <w:tabs>
          <w:tab w:val="left" w:pos="2667"/>
        </w:tabs>
        <w:rPr>
          <w:b/>
          <w:bCs/>
          <w:sz w:val="24"/>
          <w:szCs w:val="24"/>
          <w:lang w:val="en-US"/>
        </w:rPr>
      </w:pPr>
      <w:r w:rsidRPr="00133115">
        <w:rPr>
          <w:b/>
          <w:bCs/>
          <w:sz w:val="24"/>
          <w:szCs w:val="24"/>
          <w:lang w:val="en-US"/>
        </w:rPr>
        <w:t>2.</w:t>
      </w:r>
      <w:r w:rsidR="005465E4">
        <w:rPr>
          <w:b/>
          <w:bCs/>
          <w:sz w:val="24"/>
          <w:szCs w:val="24"/>
          <w:lang w:val="en-US"/>
        </w:rPr>
        <w:t>1</w:t>
      </w:r>
      <w:r w:rsidR="00691B37">
        <w:rPr>
          <w:b/>
          <w:bCs/>
          <w:sz w:val="24"/>
          <w:szCs w:val="24"/>
          <w:lang w:val="en-US"/>
        </w:rPr>
        <w:t>.4</w:t>
      </w:r>
      <w:r w:rsidRPr="00133115">
        <w:rPr>
          <w:b/>
          <w:bCs/>
          <w:sz w:val="24"/>
          <w:szCs w:val="24"/>
          <w:lang w:val="en-US"/>
        </w:rPr>
        <w:t xml:space="preserve"> Unique Value Proposition</w:t>
      </w:r>
    </w:p>
    <w:p w14:paraId="14BEEF63" w14:textId="77777777" w:rsidR="000F2956" w:rsidRDefault="000F2956">
      <w:pPr>
        <w:numPr>
          <w:ilvl w:val="0"/>
          <w:numId w:val="16"/>
        </w:numPr>
        <w:tabs>
          <w:tab w:val="left" w:pos="2667"/>
        </w:tabs>
        <w:rPr>
          <w:sz w:val="24"/>
          <w:szCs w:val="24"/>
          <w:lang w:val="en-US"/>
        </w:rPr>
      </w:pPr>
      <w:r w:rsidRPr="000F2956">
        <w:rPr>
          <w:sz w:val="24"/>
          <w:szCs w:val="24"/>
          <w:lang w:val="en-US"/>
        </w:rPr>
        <w:t>Adaptive trust intelligence merges zero trust architecture with federated learning. Lets smart devices prove reliability in real time while evolving their trustworthiness autonomously.</w:t>
      </w:r>
    </w:p>
    <w:p w14:paraId="5ED4BE95" w14:textId="77777777" w:rsidR="000F2956" w:rsidRDefault="000F2956">
      <w:pPr>
        <w:numPr>
          <w:ilvl w:val="0"/>
          <w:numId w:val="16"/>
        </w:numPr>
        <w:tabs>
          <w:tab w:val="left" w:pos="2667"/>
        </w:tabs>
        <w:rPr>
          <w:sz w:val="24"/>
          <w:szCs w:val="24"/>
          <w:lang w:val="en-US"/>
        </w:rPr>
      </w:pPr>
      <w:r w:rsidRPr="000F2956">
        <w:rPr>
          <w:sz w:val="24"/>
          <w:szCs w:val="24"/>
          <w:lang w:val="en-US"/>
        </w:rPr>
        <w:t xml:space="preserve">Energy efficient security via decentralization reduces network strain and cuts processing demands, slashing CPU load by 10-15 percent versus traditional systems.  </w:t>
      </w:r>
    </w:p>
    <w:p w14:paraId="09D28AFD" w14:textId="77777777" w:rsidR="000F2956" w:rsidRDefault="000F2956">
      <w:pPr>
        <w:numPr>
          <w:ilvl w:val="0"/>
          <w:numId w:val="16"/>
        </w:numPr>
        <w:tabs>
          <w:tab w:val="left" w:pos="2667"/>
        </w:tabs>
        <w:rPr>
          <w:sz w:val="24"/>
          <w:szCs w:val="24"/>
          <w:lang w:val="en-US"/>
        </w:rPr>
      </w:pPr>
      <w:r w:rsidRPr="000F2956">
        <w:rPr>
          <w:sz w:val="24"/>
          <w:szCs w:val="24"/>
          <w:lang w:val="en-US"/>
        </w:rPr>
        <w:t xml:space="preserve">Data sovereignty remains uncompromised. Edge computing preserves privacy, blockchain ensures tamperproof logs for traceability without exposure.  </w:t>
      </w:r>
    </w:p>
    <w:p w14:paraId="2CC78DC0" w14:textId="77777777" w:rsidR="000F2956" w:rsidRDefault="000F2956">
      <w:pPr>
        <w:pStyle w:val="ListParagraph"/>
        <w:numPr>
          <w:ilvl w:val="0"/>
          <w:numId w:val="16"/>
        </w:numPr>
        <w:tabs>
          <w:tab w:val="left" w:pos="2667"/>
        </w:tabs>
        <w:rPr>
          <w:sz w:val="24"/>
          <w:szCs w:val="24"/>
          <w:lang w:val="en-US"/>
        </w:rPr>
      </w:pPr>
      <w:r w:rsidRPr="000F2956">
        <w:rPr>
          <w:sz w:val="24"/>
          <w:szCs w:val="24"/>
          <w:lang w:val="en-US"/>
        </w:rPr>
        <w:t xml:space="preserve">A versatile marketplace emerges, turning threat insights into tradable commodities, accessible across sectors.  </w:t>
      </w:r>
    </w:p>
    <w:p w14:paraId="546F585D" w14:textId="77777777" w:rsidR="000F2956" w:rsidRDefault="000F2956" w:rsidP="000F2956">
      <w:pPr>
        <w:pStyle w:val="ListParagraph"/>
        <w:tabs>
          <w:tab w:val="left" w:pos="2667"/>
        </w:tabs>
        <w:rPr>
          <w:sz w:val="24"/>
          <w:szCs w:val="24"/>
          <w:lang w:val="en-US"/>
        </w:rPr>
      </w:pPr>
    </w:p>
    <w:p w14:paraId="6AC91F67" w14:textId="2DA5C55B" w:rsidR="00133115" w:rsidRPr="000F2956" w:rsidRDefault="00133115" w:rsidP="000F2956">
      <w:pPr>
        <w:tabs>
          <w:tab w:val="left" w:pos="2667"/>
        </w:tabs>
        <w:rPr>
          <w:sz w:val="24"/>
          <w:szCs w:val="24"/>
          <w:lang w:val="en-US"/>
        </w:rPr>
      </w:pPr>
      <w:r w:rsidRPr="000F2956">
        <w:rPr>
          <w:b/>
          <w:bCs/>
          <w:sz w:val="24"/>
          <w:szCs w:val="24"/>
          <w:lang w:val="en-US"/>
        </w:rPr>
        <w:t>2.</w:t>
      </w:r>
      <w:r w:rsidR="005465E4">
        <w:rPr>
          <w:b/>
          <w:bCs/>
          <w:sz w:val="24"/>
          <w:szCs w:val="24"/>
          <w:lang w:val="en-US"/>
        </w:rPr>
        <w:t>1</w:t>
      </w:r>
      <w:r w:rsidR="000F2956">
        <w:rPr>
          <w:b/>
          <w:bCs/>
          <w:sz w:val="24"/>
          <w:szCs w:val="24"/>
          <w:lang w:val="en-US"/>
        </w:rPr>
        <w:t>.5</w:t>
      </w:r>
      <w:r w:rsidRPr="000F2956">
        <w:rPr>
          <w:b/>
          <w:bCs/>
          <w:sz w:val="24"/>
          <w:szCs w:val="24"/>
          <w:lang w:val="en-US"/>
        </w:rPr>
        <w:t xml:space="preserve"> Scope of </w:t>
      </w:r>
      <w:r w:rsidR="000F2956">
        <w:rPr>
          <w:b/>
          <w:bCs/>
          <w:sz w:val="24"/>
          <w:szCs w:val="24"/>
          <w:lang w:val="en-US"/>
        </w:rPr>
        <w:t xml:space="preserve">the </w:t>
      </w:r>
      <w:r w:rsidRPr="000F2956">
        <w:rPr>
          <w:b/>
          <w:bCs/>
          <w:sz w:val="24"/>
          <w:szCs w:val="24"/>
          <w:lang w:val="en-US"/>
        </w:rPr>
        <w:t>System</w:t>
      </w:r>
    </w:p>
    <w:p w14:paraId="4E546A77" w14:textId="77777777" w:rsidR="000F2956" w:rsidRPr="000F2956" w:rsidRDefault="000F2956" w:rsidP="000F2956">
      <w:pPr>
        <w:tabs>
          <w:tab w:val="left" w:pos="2667"/>
        </w:tabs>
        <w:rPr>
          <w:sz w:val="24"/>
          <w:szCs w:val="24"/>
          <w:lang w:val="en-US"/>
        </w:rPr>
      </w:pPr>
    </w:p>
    <w:p w14:paraId="17853531" w14:textId="77777777" w:rsidR="000F2956" w:rsidRPr="000F2956" w:rsidRDefault="000F2956" w:rsidP="000F2956">
      <w:pPr>
        <w:tabs>
          <w:tab w:val="left" w:pos="2667"/>
        </w:tabs>
        <w:rPr>
          <w:sz w:val="24"/>
          <w:szCs w:val="24"/>
          <w:lang w:val="en-US"/>
        </w:rPr>
      </w:pPr>
      <w:r w:rsidRPr="000F2956">
        <w:rPr>
          <w:sz w:val="24"/>
          <w:szCs w:val="24"/>
          <w:lang w:val="en-US"/>
        </w:rPr>
        <w:t xml:space="preserve">Included:  </w:t>
      </w:r>
    </w:p>
    <w:p w14:paraId="4A311DFE" w14:textId="351063EC" w:rsidR="000F2956" w:rsidRPr="000F2956" w:rsidRDefault="000F2956">
      <w:pPr>
        <w:pStyle w:val="ListParagraph"/>
        <w:numPr>
          <w:ilvl w:val="0"/>
          <w:numId w:val="25"/>
        </w:numPr>
        <w:tabs>
          <w:tab w:val="left" w:pos="2667"/>
        </w:tabs>
        <w:rPr>
          <w:sz w:val="24"/>
          <w:szCs w:val="24"/>
          <w:lang w:val="en-US"/>
        </w:rPr>
      </w:pPr>
      <w:r w:rsidRPr="000F2956">
        <w:rPr>
          <w:sz w:val="24"/>
          <w:szCs w:val="24"/>
          <w:lang w:val="en-US"/>
        </w:rPr>
        <w:t xml:space="preserve">Safeguarding IoT-to-metaverse connections, endpoints, secure messaging pathways.  </w:t>
      </w:r>
    </w:p>
    <w:p w14:paraId="59587C1A" w14:textId="45C8C874" w:rsidR="000F2956" w:rsidRPr="000F2956" w:rsidRDefault="000F2956">
      <w:pPr>
        <w:pStyle w:val="ListParagraph"/>
        <w:numPr>
          <w:ilvl w:val="0"/>
          <w:numId w:val="25"/>
        </w:numPr>
        <w:tabs>
          <w:tab w:val="left" w:pos="2667"/>
        </w:tabs>
        <w:rPr>
          <w:sz w:val="24"/>
          <w:szCs w:val="24"/>
          <w:lang w:val="en-US"/>
        </w:rPr>
      </w:pPr>
      <w:r w:rsidRPr="000F2956">
        <w:rPr>
          <w:sz w:val="24"/>
          <w:szCs w:val="24"/>
          <w:lang w:val="en-US"/>
        </w:rPr>
        <w:t xml:space="preserve">Federated learning for distributed model refinement, immutable recording of access rules and confidence metrics via blockchain.  </w:t>
      </w:r>
    </w:p>
    <w:p w14:paraId="4360CA0F" w14:textId="77777777" w:rsidR="000F2956" w:rsidRDefault="000F2956">
      <w:pPr>
        <w:pStyle w:val="ListParagraph"/>
        <w:numPr>
          <w:ilvl w:val="0"/>
          <w:numId w:val="25"/>
        </w:numPr>
        <w:tabs>
          <w:tab w:val="left" w:pos="2667"/>
        </w:tabs>
        <w:rPr>
          <w:sz w:val="24"/>
          <w:szCs w:val="24"/>
          <w:lang w:val="en-US"/>
        </w:rPr>
      </w:pPr>
      <w:r w:rsidRPr="000F2956">
        <w:rPr>
          <w:sz w:val="24"/>
          <w:szCs w:val="24"/>
          <w:lang w:val="en-US"/>
        </w:rPr>
        <w:t xml:space="preserve">AI-powered, self-adjusting zero trust protocols spanning multilayered IoT ecosystems.  </w:t>
      </w:r>
    </w:p>
    <w:p w14:paraId="526CCA53" w14:textId="77777777" w:rsidR="000F2956" w:rsidRDefault="000F2956" w:rsidP="000F2956">
      <w:pPr>
        <w:tabs>
          <w:tab w:val="left" w:pos="2667"/>
        </w:tabs>
        <w:rPr>
          <w:sz w:val="24"/>
          <w:szCs w:val="24"/>
          <w:lang w:val="en-US"/>
        </w:rPr>
      </w:pPr>
    </w:p>
    <w:p w14:paraId="6526E06F" w14:textId="0F267BEC" w:rsidR="000F2956" w:rsidRPr="000F2956" w:rsidRDefault="000F2956" w:rsidP="000F2956">
      <w:pPr>
        <w:tabs>
          <w:tab w:val="left" w:pos="2667"/>
        </w:tabs>
        <w:rPr>
          <w:sz w:val="24"/>
          <w:szCs w:val="24"/>
          <w:lang w:val="en-US"/>
        </w:rPr>
      </w:pPr>
      <w:r w:rsidRPr="000F2956">
        <w:rPr>
          <w:sz w:val="24"/>
          <w:szCs w:val="24"/>
          <w:lang w:val="en-US"/>
        </w:rPr>
        <w:t xml:space="preserve">Excluded:  </w:t>
      </w:r>
    </w:p>
    <w:p w14:paraId="204E3DFD" w14:textId="4633CEDC" w:rsidR="000F2956" w:rsidRDefault="000F2956">
      <w:pPr>
        <w:pStyle w:val="ListParagraph"/>
        <w:numPr>
          <w:ilvl w:val="0"/>
          <w:numId w:val="23"/>
        </w:numPr>
        <w:tabs>
          <w:tab w:val="left" w:pos="2667"/>
        </w:tabs>
        <w:rPr>
          <w:sz w:val="24"/>
          <w:szCs w:val="24"/>
          <w:lang w:val="en-US"/>
        </w:rPr>
      </w:pPr>
      <w:r w:rsidRPr="000F2956">
        <w:rPr>
          <w:sz w:val="24"/>
          <w:szCs w:val="24"/>
          <w:lang w:val="en-US"/>
        </w:rPr>
        <w:t xml:space="preserve">Hardware production </w:t>
      </w:r>
      <w:r>
        <w:rPr>
          <w:sz w:val="24"/>
          <w:szCs w:val="24"/>
          <w:lang w:val="en-US"/>
        </w:rPr>
        <w:t>satndards</w:t>
      </w:r>
      <w:r w:rsidRPr="000F2956">
        <w:rPr>
          <w:sz w:val="24"/>
          <w:szCs w:val="24"/>
          <w:lang w:val="en-US"/>
        </w:rPr>
        <w:t xml:space="preserve">. </w:t>
      </w:r>
    </w:p>
    <w:p w14:paraId="73C791E5" w14:textId="77777777" w:rsidR="000F2956" w:rsidRDefault="000F2956">
      <w:pPr>
        <w:pStyle w:val="ListParagraph"/>
        <w:numPr>
          <w:ilvl w:val="0"/>
          <w:numId w:val="23"/>
        </w:numPr>
        <w:tabs>
          <w:tab w:val="left" w:pos="2667"/>
        </w:tabs>
        <w:rPr>
          <w:sz w:val="24"/>
          <w:szCs w:val="24"/>
          <w:lang w:val="en-US"/>
        </w:rPr>
      </w:pPr>
      <w:r>
        <w:rPr>
          <w:sz w:val="24"/>
          <w:szCs w:val="24"/>
          <w:lang w:val="en-US"/>
        </w:rPr>
        <w:t>Legacy</w:t>
      </w:r>
      <w:r w:rsidRPr="000F2956">
        <w:rPr>
          <w:sz w:val="24"/>
          <w:szCs w:val="24"/>
          <w:lang w:val="en-US"/>
        </w:rPr>
        <w:t xml:space="preserve"> IoT systems missing trusted platform modules or embedded security. </w:t>
      </w:r>
    </w:p>
    <w:p w14:paraId="4E5F8335" w14:textId="388C639A" w:rsidR="00133115" w:rsidRPr="000F2956" w:rsidRDefault="000F2956">
      <w:pPr>
        <w:pStyle w:val="ListParagraph"/>
        <w:numPr>
          <w:ilvl w:val="0"/>
          <w:numId w:val="23"/>
        </w:numPr>
        <w:tabs>
          <w:tab w:val="left" w:pos="2667"/>
        </w:tabs>
        <w:rPr>
          <w:sz w:val="24"/>
          <w:szCs w:val="24"/>
          <w:lang w:val="en-US"/>
        </w:rPr>
      </w:pPr>
      <w:r w:rsidRPr="000F2956">
        <w:rPr>
          <w:sz w:val="24"/>
          <w:szCs w:val="24"/>
          <w:lang w:val="en-US"/>
        </w:rPr>
        <w:t xml:space="preserve">Policing metaverse content unrelated to safety, monitoring nonthreatening user actions. </w:t>
      </w:r>
    </w:p>
    <w:p w14:paraId="43013C76" w14:textId="77777777" w:rsidR="000F2956" w:rsidRPr="00133115" w:rsidRDefault="000F2956" w:rsidP="00133115">
      <w:pPr>
        <w:tabs>
          <w:tab w:val="left" w:pos="2667"/>
        </w:tabs>
        <w:rPr>
          <w:b/>
          <w:bCs/>
          <w:sz w:val="24"/>
          <w:szCs w:val="24"/>
          <w:lang w:val="en-US"/>
        </w:rPr>
      </w:pPr>
    </w:p>
    <w:p w14:paraId="1DBB8D69" w14:textId="4ECEF42F" w:rsidR="002A1946" w:rsidRDefault="000F2956" w:rsidP="002A1946">
      <w:pPr>
        <w:tabs>
          <w:tab w:val="left" w:pos="2667"/>
        </w:tabs>
        <w:rPr>
          <w:b/>
          <w:bCs/>
          <w:sz w:val="24"/>
          <w:szCs w:val="24"/>
          <w:lang w:val="en-US"/>
        </w:rPr>
      </w:pPr>
      <w:r w:rsidRPr="000F2956">
        <w:rPr>
          <w:b/>
          <w:bCs/>
          <w:sz w:val="24"/>
          <w:szCs w:val="24"/>
          <w:lang w:val="en-US"/>
        </w:rPr>
        <w:t>2.</w:t>
      </w:r>
      <w:r w:rsidR="005465E4">
        <w:rPr>
          <w:b/>
          <w:bCs/>
          <w:sz w:val="24"/>
          <w:szCs w:val="24"/>
          <w:lang w:val="en-US"/>
        </w:rPr>
        <w:t>1</w:t>
      </w:r>
      <w:r w:rsidRPr="000F2956">
        <w:rPr>
          <w:b/>
          <w:bCs/>
          <w:sz w:val="24"/>
          <w:szCs w:val="24"/>
          <w:lang w:val="en-US"/>
        </w:rPr>
        <w:t>.6</w:t>
      </w:r>
      <w:r w:rsidR="002A1946" w:rsidRPr="000F2956">
        <w:rPr>
          <w:b/>
          <w:bCs/>
          <w:sz w:val="24"/>
          <w:szCs w:val="24"/>
          <w:lang w:val="en-US"/>
        </w:rPr>
        <w:t xml:space="preserve"> Functional and </w:t>
      </w:r>
      <w:r w:rsidR="00455048">
        <w:rPr>
          <w:b/>
          <w:bCs/>
          <w:sz w:val="24"/>
          <w:szCs w:val="24"/>
          <w:lang w:val="en-US"/>
        </w:rPr>
        <w:t>Non-</w:t>
      </w:r>
      <w:r w:rsidR="002A1946" w:rsidRPr="000F2956">
        <w:rPr>
          <w:b/>
          <w:bCs/>
          <w:sz w:val="24"/>
          <w:szCs w:val="24"/>
          <w:lang w:val="en-US"/>
        </w:rPr>
        <w:t>functional requirements</w:t>
      </w:r>
    </w:p>
    <w:p w14:paraId="578898AD" w14:textId="77777777" w:rsidR="000F2956" w:rsidRPr="000F2956" w:rsidRDefault="000F2956" w:rsidP="002A1946">
      <w:pPr>
        <w:tabs>
          <w:tab w:val="left" w:pos="2667"/>
        </w:tabs>
        <w:rPr>
          <w:b/>
          <w:bCs/>
          <w:sz w:val="24"/>
          <w:szCs w:val="24"/>
          <w:lang w:val="en-US"/>
        </w:rPr>
      </w:pPr>
    </w:p>
    <w:p w14:paraId="0AB84A76" w14:textId="0FA3EE4D" w:rsidR="002A1946" w:rsidRDefault="002A1946" w:rsidP="002A1946">
      <w:pPr>
        <w:tabs>
          <w:tab w:val="left" w:pos="2667"/>
        </w:tabs>
        <w:rPr>
          <w:b/>
          <w:bCs/>
          <w:sz w:val="24"/>
          <w:szCs w:val="24"/>
          <w:lang w:val="en-US"/>
        </w:rPr>
      </w:pPr>
      <w:r w:rsidRPr="002A1946">
        <w:rPr>
          <w:b/>
          <w:bCs/>
          <w:sz w:val="24"/>
          <w:szCs w:val="24"/>
          <w:lang w:val="en-US"/>
        </w:rPr>
        <w:t>Functional Requirements</w:t>
      </w:r>
      <w:r w:rsidR="003B6DC5">
        <w:rPr>
          <w:b/>
          <w:bCs/>
          <w:sz w:val="24"/>
          <w:szCs w:val="24"/>
          <w:lang w:val="en-US"/>
        </w:rPr>
        <w:t>:</w:t>
      </w:r>
    </w:p>
    <w:p w14:paraId="2F494391" w14:textId="77777777" w:rsidR="000F2956" w:rsidRDefault="000F2956" w:rsidP="002A1946">
      <w:pPr>
        <w:tabs>
          <w:tab w:val="left" w:pos="2667"/>
        </w:tabs>
        <w:rPr>
          <w:b/>
          <w:bCs/>
          <w:sz w:val="24"/>
          <w:szCs w:val="24"/>
          <w:lang w:val="en-US"/>
        </w:rPr>
      </w:pPr>
    </w:p>
    <w:p w14:paraId="4E7B53B6" w14:textId="77777777" w:rsidR="003B6DC5" w:rsidRPr="002A1946" w:rsidRDefault="003B6DC5" w:rsidP="002A1946">
      <w:pPr>
        <w:tabs>
          <w:tab w:val="left" w:pos="2667"/>
        </w:tabs>
        <w:rPr>
          <w:b/>
          <w:bCs/>
          <w:sz w:val="24"/>
          <w:szCs w:val="24"/>
          <w:lang w:val="en-US"/>
        </w:rPr>
      </w:pPr>
    </w:p>
    <w:tbl>
      <w:tblPr>
        <w:tblW w:w="9361" w:type="dxa"/>
        <w:tblCellSpacing w:w="15" w:type="dxa"/>
        <w:tblBorders>
          <w:top w:val="single" w:sz="6" w:space="0" w:color="auto"/>
          <w:left w:val="single" w:sz="6" w:space="0" w:color="auto"/>
          <w:bottom w:val="single" w:sz="4" w:space="0" w:color="auto"/>
          <w:right w:val="single" w:sz="2" w:space="0" w:color="auto"/>
          <w:insideH w:val="single" w:sz="6"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043"/>
        <w:gridCol w:w="7318"/>
      </w:tblGrid>
      <w:tr w:rsidR="000F2956" w:rsidRPr="002A1946" w14:paraId="38B6A65A" w14:textId="77777777" w:rsidTr="003B6DC5">
        <w:trPr>
          <w:trHeight w:val="254"/>
          <w:tblHeader/>
          <w:tblCellSpacing w:w="15" w:type="dxa"/>
        </w:trPr>
        <w:tc>
          <w:tcPr>
            <w:tcW w:w="0" w:type="auto"/>
            <w:tcMar>
              <w:top w:w="120" w:type="dxa"/>
              <w:left w:w="120" w:type="dxa"/>
              <w:bottom w:w="120" w:type="dxa"/>
              <w:right w:w="120" w:type="dxa"/>
            </w:tcMar>
            <w:hideMark/>
          </w:tcPr>
          <w:p w14:paraId="258566D8" w14:textId="77777777" w:rsidR="000F2956" w:rsidRPr="002A1946" w:rsidRDefault="000F2956" w:rsidP="002A1946">
            <w:pPr>
              <w:tabs>
                <w:tab w:val="left" w:pos="2667"/>
              </w:tabs>
              <w:rPr>
                <w:b/>
                <w:bCs/>
                <w:sz w:val="24"/>
                <w:szCs w:val="24"/>
                <w:lang w:val="en-US"/>
              </w:rPr>
            </w:pPr>
            <w:r w:rsidRPr="002A1946">
              <w:rPr>
                <w:b/>
                <w:bCs/>
                <w:sz w:val="24"/>
                <w:szCs w:val="24"/>
                <w:lang w:val="en-US"/>
              </w:rPr>
              <w:t>Requirement</w:t>
            </w:r>
          </w:p>
        </w:tc>
        <w:tc>
          <w:tcPr>
            <w:tcW w:w="0" w:type="auto"/>
            <w:tcMar>
              <w:top w:w="120" w:type="dxa"/>
              <w:left w:w="120" w:type="dxa"/>
              <w:bottom w:w="120" w:type="dxa"/>
              <w:right w:w="120" w:type="dxa"/>
            </w:tcMar>
            <w:hideMark/>
          </w:tcPr>
          <w:p w14:paraId="09C72A83" w14:textId="77777777" w:rsidR="000F2956" w:rsidRPr="002A1946" w:rsidRDefault="000F2956" w:rsidP="002A1946">
            <w:pPr>
              <w:tabs>
                <w:tab w:val="left" w:pos="2667"/>
              </w:tabs>
              <w:rPr>
                <w:b/>
                <w:bCs/>
                <w:sz w:val="24"/>
                <w:szCs w:val="24"/>
                <w:lang w:val="en-US"/>
              </w:rPr>
            </w:pPr>
            <w:r w:rsidRPr="002A1946">
              <w:rPr>
                <w:b/>
                <w:bCs/>
                <w:sz w:val="24"/>
                <w:szCs w:val="24"/>
                <w:lang w:val="en-US"/>
              </w:rPr>
              <w:t>Description</w:t>
            </w:r>
          </w:p>
        </w:tc>
      </w:tr>
      <w:tr w:rsidR="000F2956" w:rsidRPr="002A1946" w14:paraId="2EF919DA" w14:textId="77777777" w:rsidTr="003B6DC5">
        <w:trPr>
          <w:trHeight w:val="777"/>
          <w:tblCellSpacing w:w="15" w:type="dxa"/>
        </w:trPr>
        <w:tc>
          <w:tcPr>
            <w:tcW w:w="0" w:type="auto"/>
            <w:tcMar>
              <w:top w:w="137" w:type="dxa"/>
              <w:left w:w="120" w:type="dxa"/>
              <w:bottom w:w="137" w:type="dxa"/>
              <w:right w:w="120" w:type="dxa"/>
            </w:tcMar>
            <w:vAlign w:val="bottom"/>
            <w:hideMark/>
          </w:tcPr>
          <w:p w14:paraId="158417EB" w14:textId="77777777" w:rsidR="000F2956" w:rsidRPr="002A1946" w:rsidRDefault="000F2956" w:rsidP="002A1946">
            <w:pPr>
              <w:tabs>
                <w:tab w:val="left" w:pos="2667"/>
              </w:tabs>
              <w:rPr>
                <w:sz w:val="24"/>
                <w:szCs w:val="24"/>
                <w:lang w:val="en-US"/>
              </w:rPr>
            </w:pPr>
            <w:r w:rsidRPr="002A1946">
              <w:rPr>
                <w:sz w:val="24"/>
                <w:szCs w:val="24"/>
                <w:lang w:val="en-US"/>
              </w:rPr>
              <w:t>Secure Device Identity</w:t>
            </w:r>
          </w:p>
        </w:tc>
        <w:tc>
          <w:tcPr>
            <w:tcW w:w="0" w:type="auto"/>
            <w:tcMar>
              <w:top w:w="137" w:type="dxa"/>
              <w:left w:w="120" w:type="dxa"/>
              <w:bottom w:w="137" w:type="dxa"/>
              <w:right w:w="120" w:type="dxa"/>
            </w:tcMar>
            <w:vAlign w:val="bottom"/>
            <w:hideMark/>
          </w:tcPr>
          <w:p w14:paraId="0796604D" w14:textId="1E30B718" w:rsidR="000F2956" w:rsidRPr="002A1946" w:rsidRDefault="006B3226" w:rsidP="002A1946">
            <w:pPr>
              <w:tabs>
                <w:tab w:val="left" w:pos="2667"/>
              </w:tabs>
              <w:rPr>
                <w:sz w:val="24"/>
                <w:szCs w:val="24"/>
                <w:lang w:val="en-US"/>
              </w:rPr>
            </w:pPr>
            <w:r w:rsidRPr="006B3226">
              <w:rPr>
                <w:sz w:val="24"/>
                <w:szCs w:val="24"/>
                <w:lang w:val="en-US"/>
              </w:rPr>
              <w:t>Every IoT device holds a unique cryptographic key stored in a blockchain linked TPM chip. The chip proves the device identity and blocks any attempt to alter the key or the firmware.</w:t>
            </w:r>
          </w:p>
        </w:tc>
      </w:tr>
      <w:tr w:rsidR="000F2956" w:rsidRPr="002A1946" w14:paraId="26463CE0" w14:textId="77777777" w:rsidTr="003B6DC5">
        <w:trPr>
          <w:trHeight w:val="777"/>
          <w:tblCellSpacing w:w="15" w:type="dxa"/>
        </w:trPr>
        <w:tc>
          <w:tcPr>
            <w:tcW w:w="0" w:type="auto"/>
            <w:tcMar>
              <w:top w:w="137" w:type="dxa"/>
              <w:left w:w="120" w:type="dxa"/>
              <w:bottom w:w="137" w:type="dxa"/>
              <w:right w:w="120" w:type="dxa"/>
            </w:tcMar>
            <w:vAlign w:val="bottom"/>
            <w:hideMark/>
          </w:tcPr>
          <w:p w14:paraId="2CC3B86B" w14:textId="77777777" w:rsidR="000F2956" w:rsidRPr="002A1946" w:rsidRDefault="000F2956" w:rsidP="002A1946">
            <w:pPr>
              <w:tabs>
                <w:tab w:val="left" w:pos="2667"/>
              </w:tabs>
              <w:rPr>
                <w:sz w:val="24"/>
                <w:szCs w:val="24"/>
                <w:lang w:val="en-US"/>
              </w:rPr>
            </w:pPr>
            <w:r w:rsidRPr="002A1946">
              <w:rPr>
                <w:sz w:val="24"/>
                <w:szCs w:val="24"/>
                <w:lang w:val="en-US"/>
              </w:rPr>
              <w:t>Zero Trust Access Control</w:t>
            </w:r>
          </w:p>
        </w:tc>
        <w:tc>
          <w:tcPr>
            <w:tcW w:w="0" w:type="auto"/>
            <w:tcMar>
              <w:top w:w="137" w:type="dxa"/>
              <w:left w:w="120" w:type="dxa"/>
              <w:bottom w:w="137" w:type="dxa"/>
              <w:right w:w="120" w:type="dxa"/>
            </w:tcMar>
            <w:vAlign w:val="bottom"/>
            <w:hideMark/>
          </w:tcPr>
          <w:p w14:paraId="6B869D1C" w14:textId="067BA250" w:rsidR="000F2956" w:rsidRPr="002A1946" w:rsidRDefault="006B3226" w:rsidP="002A1946">
            <w:pPr>
              <w:tabs>
                <w:tab w:val="left" w:pos="2667"/>
              </w:tabs>
              <w:rPr>
                <w:sz w:val="24"/>
                <w:szCs w:val="24"/>
                <w:lang w:val="en-US"/>
              </w:rPr>
            </w:pPr>
            <w:r w:rsidRPr="006B3226">
              <w:rPr>
                <w:sz w:val="24"/>
                <w:szCs w:val="24"/>
                <w:lang w:val="en-US"/>
              </w:rPr>
              <w:t>Every message that travels through the network must carry fresh proof of identity. Devices plus users never trust one another by default</w:t>
            </w:r>
            <w:r>
              <w:rPr>
                <w:sz w:val="24"/>
                <w:szCs w:val="24"/>
                <w:lang w:val="en-US"/>
              </w:rPr>
              <w:t xml:space="preserve">, </w:t>
            </w:r>
            <w:r w:rsidRPr="006B3226">
              <w:rPr>
                <w:sz w:val="24"/>
                <w:szCs w:val="24"/>
                <w:lang w:val="en-US"/>
              </w:rPr>
              <w:t>they verify each partner for every single exchange.</w:t>
            </w:r>
          </w:p>
        </w:tc>
      </w:tr>
      <w:tr w:rsidR="000F2956" w:rsidRPr="002A1946" w14:paraId="45714B66" w14:textId="77777777" w:rsidTr="003B6DC5">
        <w:trPr>
          <w:trHeight w:val="1033"/>
          <w:tblCellSpacing w:w="15" w:type="dxa"/>
        </w:trPr>
        <w:tc>
          <w:tcPr>
            <w:tcW w:w="0" w:type="auto"/>
            <w:tcMar>
              <w:top w:w="137" w:type="dxa"/>
              <w:left w:w="120" w:type="dxa"/>
              <w:bottom w:w="137" w:type="dxa"/>
              <w:right w:w="120" w:type="dxa"/>
            </w:tcMar>
            <w:vAlign w:val="bottom"/>
            <w:hideMark/>
          </w:tcPr>
          <w:p w14:paraId="06F230F0" w14:textId="77777777" w:rsidR="000F2956" w:rsidRPr="002A1946" w:rsidRDefault="000F2956" w:rsidP="002A1946">
            <w:pPr>
              <w:tabs>
                <w:tab w:val="left" w:pos="2667"/>
              </w:tabs>
              <w:rPr>
                <w:sz w:val="24"/>
                <w:szCs w:val="24"/>
                <w:lang w:val="en-US"/>
              </w:rPr>
            </w:pPr>
            <w:r w:rsidRPr="002A1946">
              <w:rPr>
                <w:sz w:val="24"/>
                <w:szCs w:val="24"/>
                <w:lang w:val="en-US"/>
              </w:rPr>
              <w:t>Federated Learning Node</w:t>
            </w:r>
          </w:p>
        </w:tc>
        <w:tc>
          <w:tcPr>
            <w:tcW w:w="0" w:type="auto"/>
            <w:tcMar>
              <w:top w:w="137" w:type="dxa"/>
              <w:left w:w="120" w:type="dxa"/>
              <w:bottom w:w="137" w:type="dxa"/>
              <w:right w:w="120" w:type="dxa"/>
            </w:tcMar>
            <w:vAlign w:val="bottom"/>
            <w:hideMark/>
          </w:tcPr>
          <w:p w14:paraId="144C1293" w14:textId="39108404" w:rsidR="000F2956" w:rsidRPr="002A1946" w:rsidRDefault="006B3226" w:rsidP="002A1946">
            <w:pPr>
              <w:tabs>
                <w:tab w:val="left" w:pos="2667"/>
              </w:tabs>
              <w:rPr>
                <w:sz w:val="24"/>
                <w:szCs w:val="24"/>
                <w:lang w:val="en-US"/>
              </w:rPr>
            </w:pPr>
            <w:r w:rsidRPr="006B3226">
              <w:rPr>
                <w:sz w:val="24"/>
                <w:szCs w:val="24"/>
                <w:lang w:val="en-US"/>
              </w:rPr>
              <w:t>Edge gateways collect encrypted sensor readings, decrypt them only inside a secure enclave, train a local security model and share only the numeric model weights with neighbors. The shared weights let many gateways build a common defense without exposing the original data.</w:t>
            </w:r>
          </w:p>
        </w:tc>
      </w:tr>
      <w:tr w:rsidR="000F2956" w:rsidRPr="002A1946" w14:paraId="49CD427E" w14:textId="77777777" w:rsidTr="003B6DC5">
        <w:trPr>
          <w:trHeight w:val="254"/>
          <w:tblCellSpacing w:w="15" w:type="dxa"/>
        </w:trPr>
        <w:tc>
          <w:tcPr>
            <w:tcW w:w="0" w:type="auto"/>
            <w:tcMar>
              <w:top w:w="137" w:type="dxa"/>
              <w:left w:w="120" w:type="dxa"/>
              <w:bottom w:w="137" w:type="dxa"/>
              <w:right w:w="120" w:type="dxa"/>
            </w:tcMar>
            <w:vAlign w:val="bottom"/>
            <w:hideMark/>
          </w:tcPr>
          <w:p w14:paraId="39A45063" w14:textId="77777777" w:rsidR="003B6DC5" w:rsidRDefault="000F2956" w:rsidP="002A1946">
            <w:pPr>
              <w:tabs>
                <w:tab w:val="left" w:pos="2667"/>
              </w:tabs>
              <w:rPr>
                <w:sz w:val="24"/>
                <w:szCs w:val="24"/>
                <w:lang w:val="en-US"/>
              </w:rPr>
            </w:pPr>
            <w:r w:rsidRPr="002A1946">
              <w:rPr>
                <w:sz w:val="24"/>
                <w:szCs w:val="24"/>
                <w:lang w:val="en-US"/>
              </w:rPr>
              <w:t xml:space="preserve">Intrusion </w:t>
            </w:r>
          </w:p>
          <w:p w14:paraId="3E6ABB06" w14:textId="62678D4B" w:rsidR="000F2956" w:rsidRPr="002A1946" w:rsidRDefault="000F2956" w:rsidP="002A1946">
            <w:pPr>
              <w:tabs>
                <w:tab w:val="left" w:pos="2667"/>
              </w:tabs>
              <w:rPr>
                <w:sz w:val="24"/>
                <w:szCs w:val="24"/>
                <w:lang w:val="en-US"/>
              </w:rPr>
            </w:pPr>
            <w:r w:rsidRPr="002A1946">
              <w:rPr>
                <w:sz w:val="24"/>
                <w:szCs w:val="24"/>
                <w:lang w:val="en-US"/>
              </w:rPr>
              <w:t>Detection System</w:t>
            </w:r>
          </w:p>
        </w:tc>
        <w:tc>
          <w:tcPr>
            <w:tcW w:w="0" w:type="auto"/>
            <w:tcMar>
              <w:top w:w="137" w:type="dxa"/>
              <w:left w:w="120" w:type="dxa"/>
              <w:bottom w:w="137" w:type="dxa"/>
              <w:right w:w="120" w:type="dxa"/>
            </w:tcMar>
            <w:vAlign w:val="bottom"/>
            <w:hideMark/>
          </w:tcPr>
          <w:p w14:paraId="1F959DA3" w14:textId="31694542" w:rsidR="000F2956" w:rsidRPr="002A1946" w:rsidRDefault="006B3226" w:rsidP="002A1946">
            <w:pPr>
              <w:tabs>
                <w:tab w:val="left" w:pos="2667"/>
              </w:tabs>
              <w:rPr>
                <w:sz w:val="24"/>
                <w:szCs w:val="24"/>
                <w:lang w:val="en-US"/>
              </w:rPr>
            </w:pPr>
            <w:r w:rsidRPr="006B3226">
              <w:rPr>
                <w:sz w:val="24"/>
                <w:szCs w:val="24"/>
                <w:lang w:val="en-US"/>
              </w:rPr>
              <w:t>A lightweight AI engine that combines a convolutional network with a bidirectional LSTM runs on each gateway. The engine scores every new packet</w:t>
            </w:r>
            <w:r w:rsidR="003B6DC5">
              <w:rPr>
                <w:sz w:val="24"/>
                <w:szCs w:val="24"/>
                <w:lang w:val="en-US"/>
              </w:rPr>
              <w:t>. I</w:t>
            </w:r>
            <w:r w:rsidRPr="006B3226">
              <w:rPr>
                <w:sz w:val="24"/>
                <w:szCs w:val="24"/>
                <w:lang w:val="en-US"/>
              </w:rPr>
              <w:t>f the score crosses a fixed threshold, the gateway drops or blocks the traffic within milliseconds</w:t>
            </w:r>
          </w:p>
        </w:tc>
      </w:tr>
      <w:tr w:rsidR="000F2956" w:rsidRPr="002A1946" w14:paraId="25300657" w14:textId="77777777" w:rsidTr="003B6DC5">
        <w:trPr>
          <w:trHeight w:val="132"/>
          <w:tblCellSpacing w:w="15" w:type="dxa"/>
        </w:trPr>
        <w:tc>
          <w:tcPr>
            <w:tcW w:w="0" w:type="auto"/>
            <w:tcMar>
              <w:top w:w="137" w:type="dxa"/>
              <w:left w:w="120" w:type="dxa"/>
              <w:bottom w:w="137" w:type="dxa"/>
              <w:right w:w="120" w:type="dxa"/>
            </w:tcMar>
            <w:vAlign w:val="bottom"/>
            <w:hideMark/>
          </w:tcPr>
          <w:p w14:paraId="64CBDFA7" w14:textId="77777777" w:rsidR="000F2956" w:rsidRPr="002A1946" w:rsidRDefault="000F2956" w:rsidP="002A1946">
            <w:pPr>
              <w:tabs>
                <w:tab w:val="left" w:pos="2667"/>
              </w:tabs>
              <w:rPr>
                <w:sz w:val="24"/>
                <w:szCs w:val="24"/>
                <w:lang w:val="en-US"/>
              </w:rPr>
            </w:pPr>
            <w:r w:rsidRPr="002A1946">
              <w:rPr>
                <w:sz w:val="24"/>
                <w:szCs w:val="24"/>
                <w:lang w:val="en-US"/>
              </w:rPr>
              <w:t>Secure Data Flow</w:t>
            </w:r>
          </w:p>
        </w:tc>
        <w:tc>
          <w:tcPr>
            <w:tcW w:w="0" w:type="auto"/>
            <w:tcMar>
              <w:top w:w="137" w:type="dxa"/>
              <w:left w:w="120" w:type="dxa"/>
              <w:bottom w:w="137" w:type="dxa"/>
              <w:right w:w="120" w:type="dxa"/>
            </w:tcMar>
            <w:vAlign w:val="bottom"/>
            <w:hideMark/>
          </w:tcPr>
          <w:p w14:paraId="7C50072B" w14:textId="7B3A9F4D" w:rsidR="000F2956" w:rsidRPr="002A1946" w:rsidRDefault="003B6DC5" w:rsidP="002A1946">
            <w:pPr>
              <w:tabs>
                <w:tab w:val="left" w:pos="2667"/>
              </w:tabs>
              <w:rPr>
                <w:sz w:val="24"/>
                <w:szCs w:val="24"/>
                <w:lang w:val="en-US"/>
              </w:rPr>
            </w:pPr>
            <w:r w:rsidRPr="003B6DC5">
              <w:rPr>
                <w:sz w:val="24"/>
                <w:szCs w:val="24"/>
                <w:lang w:val="en-US"/>
              </w:rPr>
              <w:t>Payloads stay encrypted while they move from the device to the edge node but also onward to the cloud. The only information that leaves the edge is a set of anonymized statistics or model parameters that reveal nothing about individual users or events.</w:t>
            </w:r>
          </w:p>
        </w:tc>
      </w:tr>
      <w:tr w:rsidR="000F2956" w:rsidRPr="002A1946" w14:paraId="677E144D" w14:textId="77777777" w:rsidTr="003B6DC5">
        <w:trPr>
          <w:trHeight w:val="132"/>
          <w:tblCellSpacing w:w="15" w:type="dxa"/>
        </w:trPr>
        <w:tc>
          <w:tcPr>
            <w:tcW w:w="0" w:type="auto"/>
            <w:tcMar>
              <w:top w:w="137" w:type="dxa"/>
              <w:left w:w="120" w:type="dxa"/>
              <w:bottom w:w="137" w:type="dxa"/>
              <w:right w:w="120" w:type="dxa"/>
            </w:tcMar>
            <w:vAlign w:val="bottom"/>
            <w:hideMark/>
          </w:tcPr>
          <w:p w14:paraId="6B8B1D65" w14:textId="77777777" w:rsidR="000F2956" w:rsidRPr="002A1946" w:rsidRDefault="000F2956" w:rsidP="002A1946">
            <w:pPr>
              <w:tabs>
                <w:tab w:val="left" w:pos="2667"/>
              </w:tabs>
              <w:rPr>
                <w:sz w:val="24"/>
                <w:szCs w:val="24"/>
                <w:lang w:val="en-US"/>
              </w:rPr>
            </w:pPr>
            <w:r w:rsidRPr="002A1946">
              <w:rPr>
                <w:sz w:val="24"/>
                <w:szCs w:val="24"/>
                <w:lang w:val="en-US"/>
              </w:rPr>
              <w:t>Blockchain Audit Trail</w:t>
            </w:r>
          </w:p>
        </w:tc>
        <w:tc>
          <w:tcPr>
            <w:tcW w:w="0" w:type="auto"/>
            <w:tcMar>
              <w:top w:w="137" w:type="dxa"/>
              <w:left w:w="120" w:type="dxa"/>
              <w:bottom w:w="137" w:type="dxa"/>
              <w:right w:w="120" w:type="dxa"/>
            </w:tcMar>
            <w:vAlign w:val="bottom"/>
            <w:hideMark/>
          </w:tcPr>
          <w:p w14:paraId="52F3A141" w14:textId="3D562B70" w:rsidR="000F2956" w:rsidRPr="002A1946" w:rsidRDefault="003B6DC5" w:rsidP="002A1946">
            <w:pPr>
              <w:tabs>
                <w:tab w:val="left" w:pos="2667"/>
              </w:tabs>
              <w:rPr>
                <w:sz w:val="24"/>
                <w:szCs w:val="24"/>
                <w:lang w:val="en-US"/>
              </w:rPr>
            </w:pPr>
            <w:r w:rsidRPr="003B6DC5">
              <w:rPr>
                <w:sz w:val="24"/>
                <w:szCs w:val="24"/>
                <w:lang w:val="en-US"/>
              </w:rPr>
              <w:t>All security actions and model updates are recorded in a tamper proof log to support audits and meet compliance rules.</w:t>
            </w:r>
          </w:p>
        </w:tc>
      </w:tr>
      <w:tr w:rsidR="000F2956" w:rsidRPr="002A1946" w14:paraId="73BEDE88" w14:textId="77777777" w:rsidTr="003B6DC5">
        <w:trPr>
          <w:trHeight w:val="132"/>
          <w:tblCellSpacing w:w="15" w:type="dxa"/>
        </w:trPr>
        <w:tc>
          <w:tcPr>
            <w:tcW w:w="0" w:type="auto"/>
            <w:tcMar>
              <w:top w:w="137" w:type="dxa"/>
              <w:left w:w="120" w:type="dxa"/>
              <w:bottom w:w="137" w:type="dxa"/>
              <w:right w:w="120" w:type="dxa"/>
            </w:tcMar>
            <w:vAlign w:val="bottom"/>
            <w:hideMark/>
          </w:tcPr>
          <w:p w14:paraId="56EB6C2B" w14:textId="77777777" w:rsidR="000F2956" w:rsidRPr="002A1946" w:rsidRDefault="000F2956" w:rsidP="002A1946">
            <w:pPr>
              <w:tabs>
                <w:tab w:val="left" w:pos="2667"/>
              </w:tabs>
              <w:rPr>
                <w:sz w:val="24"/>
                <w:szCs w:val="24"/>
                <w:lang w:val="en-US"/>
              </w:rPr>
            </w:pPr>
            <w:r w:rsidRPr="002A1946">
              <w:rPr>
                <w:sz w:val="24"/>
                <w:szCs w:val="24"/>
                <w:lang w:val="en-US"/>
              </w:rPr>
              <w:t>Smart Contract Management</w:t>
            </w:r>
          </w:p>
        </w:tc>
        <w:tc>
          <w:tcPr>
            <w:tcW w:w="0" w:type="auto"/>
            <w:tcMar>
              <w:top w:w="137" w:type="dxa"/>
              <w:left w:w="120" w:type="dxa"/>
              <w:bottom w:w="137" w:type="dxa"/>
              <w:right w:w="120" w:type="dxa"/>
            </w:tcMar>
            <w:vAlign w:val="bottom"/>
            <w:hideMark/>
          </w:tcPr>
          <w:p w14:paraId="20A1A18A" w14:textId="0D89E4A4" w:rsidR="000F2956" w:rsidRPr="002A1946" w:rsidRDefault="003B6DC5" w:rsidP="002A1946">
            <w:pPr>
              <w:tabs>
                <w:tab w:val="left" w:pos="2667"/>
              </w:tabs>
              <w:rPr>
                <w:sz w:val="24"/>
                <w:szCs w:val="24"/>
                <w:lang w:val="en-US"/>
              </w:rPr>
            </w:pPr>
            <w:r w:rsidRPr="003B6DC5">
              <w:rPr>
                <w:sz w:val="24"/>
                <w:szCs w:val="24"/>
                <w:lang w:val="en-US"/>
              </w:rPr>
              <w:t>The platform applies fixed rules that assign a trust grade to each device, set what each device is allowed to do plus give small rewards for correct federated participation.</w:t>
            </w:r>
          </w:p>
        </w:tc>
      </w:tr>
      <w:tr w:rsidR="000F2956" w:rsidRPr="002A1946" w14:paraId="13E14274" w14:textId="77777777" w:rsidTr="003B6DC5">
        <w:trPr>
          <w:trHeight w:val="132"/>
          <w:tblCellSpacing w:w="15" w:type="dxa"/>
        </w:trPr>
        <w:tc>
          <w:tcPr>
            <w:tcW w:w="0" w:type="auto"/>
            <w:tcMar>
              <w:top w:w="137" w:type="dxa"/>
              <w:left w:w="120" w:type="dxa"/>
              <w:bottom w:w="137" w:type="dxa"/>
              <w:right w:w="120" w:type="dxa"/>
            </w:tcMar>
            <w:vAlign w:val="bottom"/>
            <w:hideMark/>
          </w:tcPr>
          <w:p w14:paraId="5528178B" w14:textId="77777777" w:rsidR="000F2956" w:rsidRPr="002A1946" w:rsidRDefault="000F2956" w:rsidP="002A1946">
            <w:pPr>
              <w:tabs>
                <w:tab w:val="left" w:pos="2667"/>
              </w:tabs>
              <w:rPr>
                <w:sz w:val="24"/>
                <w:szCs w:val="24"/>
                <w:lang w:val="en-US"/>
              </w:rPr>
            </w:pPr>
            <w:r w:rsidRPr="002A1946">
              <w:rPr>
                <w:sz w:val="24"/>
                <w:szCs w:val="24"/>
                <w:lang w:val="en-US"/>
              </w:rPr>
              <w:lastRenderedPageBreak/>
              <w:t>Explainable AI Dashboard</w:t>
            </w:r>
          </w:p>
        </w:tc>
        <w:tc>
          <w:tcPr>
            <w:tcW w:w="0" w:type="auto"/>
            <w:tcMar>
              <w:top w:w="137" w:type="dxa"/>
              <w:left w:w="120" w:type="dxa"/>
              <w:bottom w:w="137" w:type="dxa"/>
              <w:right w:w="120" w:type="dxa"/>
            </w:tcMar>
            <w:vAlign w:val="bottom"/>
            <w:hideMark/>
          </w:tcPr>
          <w:p w14:paraId="7E1C0463" w14:textId="4650BFE3" w:rsidR="000F2956" w:rsidRPr="002A1946" w:rsidRDefault="003B6DC5" w:rsidP="002A1946">
            <w:pPr>
              <w:tabs>
                <w:tab w:val="left" w:pos="2667"/>
              </w:tabs>
              <w:rPr>
                <w:sz w:val="24"/>
                <w:szCs w:val="24"/>
                <w:lang w:val="en-US"/>
              </w:rPr>
            </w:pPr>
            <w:r w:rsidRPr="003B6DC5">
              <w:rPr>
                <w:sz w:val="24"/>
                <w:szCs w:val="24"/>
                <w:lang w:val="en-US"/>
              </w:rPr>
              <w:t>Stakeholders receive dashboards that display current trust scores, live graphs of network activity and short statements that explain every access decision.</w:t>
            </w:r>
          </w:p>
        </w:tc>
      </w:tr>
      <w:tr w:rsidR="000F2956" w:rsidRPr="002A1946" w14:paraId="384281CC" w14:textId="77777777" w:rsidTr="003B6DC5">
        <w:trPr>
          <w:trHeight w:val="132"/>
          <w:tblCellSpacing w:w="15" w:type="dxa"/>
        </w:trPr>
        <w:tc>
          <w:tcPr>
            <w:tcW w:w="0" w:type="auto"/>
            <w:tcMar>
              <w:top w:w="137" w:type="dxa"/>
              <w:left w:w="120" w:type="dxa"/>
              <w:bottom w:w="137" w:type="dxa"/>
              <w:right w:w="120" w:type="dxa"/>
            </w:tcMar>
            <w:vAlign w:val="bottom"/>
            <w:hideMark/>
          </w:tcPr>
          <w:p w14:paraId="1439ECE6" w14:textId="77777777" w:rsidR="000F2956" w:rsidRPr="002A1946" w:rsidRDefault="000F2956" w:rsidP="002A1946">
            <w:pPr>
              <w:tabs>
                <w:tab w:val="left" w:pos="2667"/>
              </w:tabs>
              <w:rPr>
                <w:sz w:val="24"/>
                <w:szCs w:val="24"/>
                <w:lang w:val="en-US"/>
              </w:rPr>
            </w:pPr>
            <w:r w:rsidRPr="002A1946">
              <w:rPr>
                <w:sz w:val="24"/>
                <w:szCs w:val="24"/>
                <w:lang w:val="en-US"/>
              </w:rPr>
              <w:t>Secure Policy Updates</w:t>
            </w:r>
          </w:p>
        </w:tc>
        <w:tc>
          <w:tcPr>
            <w:tcW w:w="0" w:type="auto"/>
            <w:tcMar>
              <w:top w:w="137" w:type="dxa"/>
              <w:left w:w="120" w:type="dxa"/>
              <w:bottom w:w="137" w:type="dxa"/>
              <w:right w:w="120" w:type="dxa"/>
            </w:tcMar>
            <w:vAlign w:val="bottom"/>
            <w:hideMark/>
          </w:tcPr>
          <w:p w14:paraId="0D42018F" w14:textId="27BFF9E3" w:rsidR="000F2956" w:rsidRPr="002A1946" w:rsidRDefault="003B6DC5" w:rsidP="002A1946">
            <w:pPr>
              <w:tabs>
                <w:tab w:val="left" w:pos="2667"/>
              </w:tabs>
              <w:rPr>
                <w:sz w:val="24"/>
                <w:szCs w:val="24"/>
                <w:lang w:val="en-US"/>
              </w:rPr>
            </w:pPr>
            <w:r w:rsidRPr="003B6DC5">
              <w:rPr>
                <w:sz w:val="24"/>
                <w:szCs w:val="24"/>
                <w:lang w:val="en-US"/>
              </w:rPr>
              <w:t>New security policies are created in the cloud but also sent to every edge node - each node enforces the policy without further human action.</w:t>
            </w:r>
          </w:p>
        </w:tc>
      </w:tr>
      <w:tr w:rsidR="000F2956" w:rsidRPr="002A1946" w14:paraId="35E13C5E" w14:textId="77777777" w:rsidTr="003B6DC5">
        <w:trPr>
          <w:trHeight w:val="765"/>
          <w:tblCellSpacing w:w="15" w:type="dxa"/>
        </w:trPr>
        <w:tc>
          <w:tcPr>
            <w:tcW w:w="0" w:type="auto"/>
            <w:tcMar>
              <w:top w:w="137" w:type="dxa"/>
              <w:left w:w="120" w:type="dxa"/>
              <w:bottom w:w="137" w:type="dxa"/>
              <w:right w:w="120" w:type="dxa"/>
            </w:tcMar>
            <w:vAlign w:val="bottom"/>
            <w:hideMark/>
          </w:tcPr>
          <w:p w14:paraId="7013E688" w14:textId="77777777" w:rsidR="000F2956" w:rsidRPr="002A1946" w:rsidRDefault="000F2956" w:rsidP="002A1946">
            <w:pPr>
              <w:tabs>
                <w:tab w:val="left" w:pos="2667"/>
              </w:tabs>
              <w:rPr>
                <w:sz w:val="24"/>
                <w:szCs w:val="24"/>
                <w:lang w:val="en-US"/>
              </w:rPr>
            </w:pPr>
            <w:r w:rsidRPr="002A1946">
              <w:rPr>
                <w:sz w:val="24"/>
                <w:szCs w:val="24"/>
                <w:lang w:val="en-US"/>
              </w:rPr>
              <w:t>Privacy-Preserving Aggregation</w:t>
            </w:r>
          </w:p>
        </w:tc>
        <w:tc>
          <w:tcPr>
            <w:tcW w:w="0" w:type="auto"/>
            <w:tcMar>
              <w:top w:w="137" w:type="dxa"/>
              <w:left w:w="120" w:type="dxa"/>
              <w:bottom w:w="137" w:type="dxa"/>
              <w:right w:w="120" w:type="dxa"/>
            </w:tcMar>
            <w:vAlign w:val="bottom"/>
            <w:hideMark/>
          </w:tcPr>
          <w:p w14:paraId="467FF4DA" w14:textId="3B856C98" w:rsidR="000F2956" w:rsidRPr="002A1946" w:rsidRDefault="003B6DC5" w:rsidP="002A1946">
            <w:pPr>
              <w:tabs>
                <w:tab w:val="left" w:pos="2667"/>
              </w:tabs>
              <w:rPr>
                <w:sz w:val="24"/>
                <w:szCs w:val="24"/>
                <w:lang w:val="en-US"/>
              </w:rPr>
            </w:pPr>
            <w:r w:rsidRPr="003B6DC5">
              <w:rPr>
                <w:sz w:val="24"/>
                <w:szCs w:val="24"/>
                <w:lang w:val="en-US"/>
              </w:rPr>
              <w:t>Secure Multi-Party Computation keeps the raw data of each participant hidden while the nodes compute the joint model update.</w:t>
            </w:r>
          </w:p>
        </w:tc>
      </w:tr>
    </w:tbl>
    <w:p w14:paraId="1C121A52" w14:textId="77777777" w:rsidR="000F2956" w:rsidRDefault="000F2956" w:rsidP="002A1946">
      <w:pPr>
        <w:tabs>
          <w:tab w:val="left" w:pos="2667"/>
        </w:tabs>
        <w:rPr>
          <w:b/>
          <w:bCs/>
          <w:sz w:val="24"/>
          <w:szCs w:val="24"/>
          <w:lang w:val="en-US"/>
        </w:rPr>
      </w:pPr>
    </w:p>
    <w:p w14:paraId="1CD5AE94" w14:textId="1EF9A9B6" w:rsidR="002A1946" w:rsidRDefault="002A1946" w:rsidP="002A1946">
      <w:pPr>
        <w:tabs>
          <w:tab w:val="left" w:pos="2667"/>
        </w:tabs>
        <w:rPr>
          <w:b/>
          <w:bCs/>
          <w:sz w:val="24"/>
          <w:szCs w:val="24"/>
          <w:lang w:val="en-US"/>
        </w:rPr>
      </w:pPr>
      <w:r w:rsidRPr="002A1946">
        <w:rPr>
          <w:b/>
          <w:bCs/>
          <w:sz w:val="24"/>
          <w:szCs w:val="24"/>
          <w:lang w:val="en-US"/>
        </w:rPr>
        <w:t>Non-functional Requirements</w:t>
      </w:r>
      <w:r w:rsidR="003B6DC5">
        <w:rPr>
          <w:b/>
          <w:bCs/>
          <w:sz w:val="24"/>
          <w:szCs w:val="24"/>
          <w:lang w:val="en-US"/>
        </w:rPr>
        <w:t>:</w:t>
      </w:r>
    </w:p>
    <w:p w14:paraId="78830177" w14:textId="77777777" w:rsidR="000F2956" w:rsidRPr="002A1946" w:rsidRDefault="000F2956" w:rsidP="002A1946">
      <w:pPr>
        <w:tabs>
          <w:tab w:val="left" w:pos="2667"/>
        </w:tabs>
        <w:rPr>
          <w:b/>
          <w:bCs/>
          <w:sz w:val="24"/>
          <w:szCs w:val="24"/>
          <w:lang w:val="en-US"/>
        </w:rPr>
      </w:pPr>
    </w:p>
    <w:tbl>
      <w:tblPr>
        <w:tblW w:w="940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66"/>
        <w:gridCol w:w="7038"/>
      </w:tblGrid>
      <w:tr w:rsidR="000F2956" w:rsidRPr="002A1946" w14:paraId="3D1EFC33" w14:textId="77777777" w:rsidTr="003B6DC5">
        <w:trPr>
          <w:trHeight w:val="288"/>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F5E517" w14:textId="77777777" w:rsidR="000F2956" w:rsidRPr="002A1946" w:rsidRDefault="000F2956" w:rsidP="002A1946">
            <w:pPr>
              <w:tabs>
                <w:tab w:val="left" w:pos="2667"/>
              </w:tabs>
              <w:rPr>
                <w:b/>
                <w:bCs/>
                <w:sz w:val="24"/>
                <w:szCs w:val="24"/>
                <w:lang w:val="en-US"/>
              </w:rPr>
            </w:pPr>
            <w:r w:rsidRPr="002A1946">
              <w:rPr>
                <w:b/>
                <w:bCs/>
                <w:sz w:val="24"/>
                <w:szCs w:val="24"/>
                <w:lang w:val="en-US"/>
              </w:rPr>
              <w:t>Requirement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0627B3F" w14:textId="77777777" w:rsidR="000F2956" w:rsidRPr="002A1946" w:rsidRDefault="000F2956" w:rsidP="002A1946">
            <w:pPr>
              <w:tabs>
                <w:tab w:val="left" w:pos="2667"/>
              </w:tabs>
              <w:rPr>
                <w:b/>
                <w:bCs/>
                <w:sz w:val="24"/>
                <w:szCs w:val="24"/>
                <w:lang w:val="en-US"/>
              </w:rPr>
            </w:pPr>
            <w:r w:rsidRPr="002A1946">
              <w:rPr>
                <w:b/>
                <w:bCs/>
                <w:sz w:val="24"/>
                <w:szCs w:val="24"/>
                <w:lang w:val="en-US"/>
              </w:rPr>
              <w:t>Description</w:t>
            </w:r>
          </w:p>
        </w:tc>
      </w:tr>
      <w:tr w:rsidR="000F2956" w:rsidRPr="002A1946" w14:paraId="5C13C8BA" w14:textId="77777777" w:rsidTr="003B6DC5">
        <w:trPr>
          <w:trHeight w:val="27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5E984E" w14:textId="77777777" w:rsidR="000F2956" w:rsidRPr="002A1946" w:rsidRDefault="000F2956" w:rsidP="002A1946">
            <w:pPr>
              <w:tabs>
                <w:tab w:val="left" w:pos="2667"/>
              </w:tabs>
              <w:rPr>
                <w:sz w:val="24"/>
                <w:szCs w:val="24"/>
                <w:lang w:val="en-US"/>
              </w:rPr>
            </w:pPr>
            <w:r w:rsidRPr="002A1946">
              <w:rPr>
                <w:sz w:val="24"/>
                <w:szCs w:val="24"/>
                <w:lang w:val="en-US"/>
              </w:rPr>
              <w:t>Scalability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05C2ED" w14:textId="04ADDBA0" w:rsidR="000F2956" w:rsidRPr="002A1946" w:rsidRDefault="003B6DC5" w:rsidP="002A1946">
            <w:pPr>
              <w:tabs>
                <w:tab w:val="left" w:pos="2667"/>
              </w:tabs>
              <w:rPr>
                <w:sz w:val="24"/>
                <w:szCs w:val="24"/>
                <w:lang w:val="en-US"/>
              </w:rPr>
            </w:pPr>
            <w:r w:rsidRPr="003B6DC5">
              <w:rPr>
                <w:sz w:val="24"/>
                <w:szCs w:val="24"/>
                <w:lang w:val="en-US"/>
              </w:rPr>
              <w:t>The architecture will support thousands of devices without central bottlenecks.</w:t>
            </w:r>
          </w:p>
        </w:tc>
      </w:tr>
      <w:tr w:rsidR="000F2956" w:rsidRPr="002A1946" w14:paraId="7CE42178" w14:textId="77777777" w:rsidTr="003B6DC5">
        <w:trPr>
          <w:trHeight w:val="27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0F5082" w14:textId="77777777" w:rsidR="000F2956" w:rsidRPr="002A1946" w:rsidRDefault="000F2956" w:rsidP="002A1946">
            <w:pPr>
              <w:tabs>
                <w:tab w:val="left" w:pos="2667"/>
              </w:tabs>
              <w:rPr>
                <w:sz w:val="24"/>
                <w:szCs w:val="24"/>
                <w:lang w:val="en-US"/>
              </w:rPr>
            </w:pPr>
            <w:r w:rsidRPr="002A1946">
              <w:rPr>
                <w:sz w:val="24"/>
                <w:szCs w:val="24"/>
                <w:lang w:val="en-US"/>
              </w:rPr>
              <w:t>Resilience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905A47" w14:textId="16E1D31B" w:rsidR="000F2956" w:rsidRPr="002A1946" w:rsidRDefault="003B6DC5" w:rsidP="002A1946">
            <w:pPr>
              <w:tabs>
                <w:tab w:val="left" w:pos="2667"/>
              </w:tabs>
              <w:rPr>
                <w:sz w:val="24"/>
                <w:szCs w:val="24"/>
                <w:lang w:val="en-US"/>
              </w:rPr>
            </w:pPr>
            <w:r w:rsidRPr="003B6DC5">
              <w:rPr>
                <w:sz w:val="24"/>
                <w:szCs w:val="24"/>
                <w:lang w:val="en-US"/>
              </w:rPr>
              <w:t>Adaptive real-time response to network threats and outages.</w:t>
            </w:r>
          </w:p>
        </w:tc>
      </w:tr>
      <w:tr w:rsidR="000F2956" w:rsidRPr="002A1946" w14:paraId="6490C91B" w14:textId="77777777" w:rsidTr="003B6DC5">
        <w:trPr>
          <w:trHeight w:val="27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0A5FD0" w14:textId="77777777" w:rsidR="000F2956" w:rsidRPr="002A1946" w:rsidRDefault="000F2956" w:rsidP="002A1946">
            <w:pPr>
              <w:tabs>
                <w:tab w:val="left" w:pos="2667"/>
              </w:tabs>
              <w:rPr>
                <w:sz w:val="24"/>
                <w:szCs w:val="24"/>
                <w:lang w:val="en-US"/>
              </w:rPr>
            </w:pPr>
            <w:r w:rsidRPr="002A1946">
              <w:rPr>
                <w:sz w:val="24"/>
                <w:szCs w:val="24"/>
                <w:lang w:val="en-US"/>
              </w:rPr>
              <w:t>Energy Efficiency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0A634F" w14:textId="7BD906FF" w:rsidR="000F2956" w:rsidRPr="002A1946" w:rsidRDefault="003B6DC5" w:rsidP="002A1946">
            <w:pPr>
              <w:tabs>
                <w:tab w:val="left" w:pos="2667"/>
              </w:tabs>
              <w:rPr>
                <w:sz w:val="24"/>
                <w:szCs w:val="24"/>
                <w:lang w:val="en-US"/>
              </w:rPr>
            </w:pPr>
            <w:r w:rsidRPr="003B6DC5">
              <w:rPr>
                <w:sz w:val="24"/>
                <w:szCs w:val="24"/>
                <w:lang w:val="en-US"/>
              </w:rPr>
              <w:t>Localized processing reduces cloud overhead and device energy use.</w:t>
            </w:r>
          </w:p>
        </w:tc>
      </w:tr>
      <w:tr w:rsidR="000F2956" w:rsidRPr="002A1946" w14:paraId="30DAD1E0" w14:textId="77777777" w:rsidTr="003B6DC5">
        <w:trPr>
          <w:trHeight w:val="56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4B291D" w14:textId="77777777" w:rsidR="000F2956" w:rsidRPr="002A1946" w:rsidRDefault="000F2956" w:rsidP="002A1946">
            <w:pPr>
              <w:tabs>
                <w:tab w:val="left" w:pos="2667"/>
              </w:tabs>
              <w:rPr>
                <w:sz w:val="24"/>
                <w:szCs w:val="24"/>
                <w:lang w:val="en-US"/>
              </w:rPr>
            </w:pPr>
            <w:r w:rsidRPr="002A1946">
              <w:rPr>
                <w:sz w:val="24"/>
                <w:szCs w:val="24"/>
                <w:lang w:val="en-US"/>
              </w:rPr>
              <w:t>Regulatory Compliance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751607" w14:textId="260D3396" w:rsidR="000F2956" w:rsidRPr="002A1946" w:rsidRDefault="003B6DC5" w:rsidP="002A1946">
            <w:pPr>
              <w:tabs>
                <w:tab w:val="left" w:pos="2667"/>
              </w:tabs>
              <w:rPr>
                <w:sz w:val="24"/>
                <w:szCs w:val="24"/>
                <w:lang w:val="en-US"/>
              </w:rPr>
            </w:pPr>
            <w:r w:rsidRPr="003B6DC5">
              <w:rPr>
                <w:sz w:val="24"/>
                <w:szCs w:val="24"/>
                <w:lang w:val="en-US"/>
              </w:rPr>
              <w:t>Blockchain auditability and privacy frameworks meet current global data laws.</w:t>
            </w:r>
          </w:p>
        </w:tc>
      </w:tr>
      <w:tr w:rsidR="000F2956" w:rsidRPr="002A1946" w14:paraId="1CFC6491" w14:textId="77777777" w:rsidTr="003B6DC5">
        <w:trPr>
          <w:trHeight w:val="56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7C0CD4" w14:textId="77777777" w:rsidR="000F2956" w:rsidRPr="002A1946" w:rsidRDefault="000F2956" w:rsidP="002A1946">
            <w:pPr>
              <w:tabs>
                <w:tab w:val="left" w:pos="2667"/>
              </w:tabs>
              <w:rPr>
                <w:sz w:val="24"/>
                <w:szCs w:val="24"/>
                <w:lang w:val="en-US"/>
              </w:rPr>
            </w:pPr>
            <w:r w:rsidRPr="002A1946">
              <w:rPr>
                <w:sz w:val="24"/>
                <w:szCs w:val="24"/>
                <w:lang w:val="en-US"/>
              </w:rPr>
              <w:t>Interoperability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04DF6E" w14:textId="12BB7D25" w:rsidR="000F2956" w:rsidRPr="002A1946" w:rsidRDefault="003B6DC5" w:rsidP="002A1946">
            <w:pPr>
              <w:tabs>
                <w:tab w:val="left" w:pos="2667"/>
              </w:tabs>
              <w:rPr>
                <w:sz w:val="24"/>
                <w:szCs w:val="24"/>
                <w:lang w:val="en-US"/>
              </w:rPr>
            </w:pPr>
            <w:r w:rsidRPr="003B6DC5">
              <w:rPr>
                <w:sz w:val="24"/>
                <w:szCs w:val="24"/>
                <w:lang w:val="en-US"/>
              </w:rPr>
              <w:t>Modular API design fits diverse IoT hardware standards and Metaverse protocols.</w:t>
            </w:r>
          </w:p>
        </w:tc>
      </w:tr>
      <w:tr w:rsidR="000F2956" w:rsidRPr="002A1946" w14:paraId="1AD75DFF" w14:textId="77777777" w:rsidTr="003B6DC5">
        <w:trPr>
          <w:trHeight w:val="27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A78FAA" w14:textId="77777777" w:rsidR="000F2956" w:rsidRPr="002A1946" w:rsidRDefault="000F2956" w:rsidP="002A1946">
            <w:pPr>
              <w:tabs>
                <w:tab w:val="left" w:pos="2667"/>
              </w:tabs>
              <w:rPr>
                <w:sz w:val="24"/>
                <w:szCs w:val="24"/>
                <w:lang w:val="en-US"/>
              </w:rPr>
            </w:pPr>
            <w:r w:rsidRPr="002A1946">
              <w:rPr>
                <w:sz w:val="24"/>
                <w:szCs w:val="24"/>
                <w:lang w:val="en-US"/>
              </w:rPr>
              <w:t>Latency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3F4F70" w14:textId="2D3306BF" w:rsidR="000F2956" w:rsidRPr="002A1946" w:rsidRDefault="003B6DC5" w:rsidP="002A1946">
            <w:pPr>
              <w:tabs>
                <w:tab w:val="left" w:pos="2667"/>
              </w:tabs>
              <w:rPr>
                <w:sz w:val="24"/>
                <w:szCs w:val="24"/>
                <w:lang w:val="en-US"/>
              </w:rPr>
            </w:pPr>
            <w:r w:rsidRPr="003B6DC5">
              <w:rPr>
                <w:sz w:val="24"/>
                <w:szCs w:val="24"/>
                <w:lang w:val="en-US"/>
              </w:rPr>
              <w:t>Edge decisions and threat responses take place in milliseconds</w:t>
            </w:r>
            <w:r w:rsidR="000F2956" w:rsidRPr="002A1946">
              <w:rPr>
                <w:sz w:val="24"/>
                <w:szCs w:val="24"/>
                <w:lang w:val="en-US"/>
              </w:rPr>
              <w:t>.</w:t>
            </w:r>
          </w:p>
        </w:tc>
      </w:tr>
      <w:tr w:rsidR="000F2956" w:rsidRPr="002A1946" w14:paraId="36E9839D" w14:textId="77777777" w:rsidTr="003B6DC5">
        <w:trPr>
          <w:trHeight w:val="27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D91C85" w14:textId="77777777" w:rsidR="000F2956" w:rsidRPr="002A1946" w:rsidRDefault="000F2956" w:rsidP="002A1946">
            <w:pPr>
              <w:tabs>
                <w:tab w:val="left" w:pos="2667"/>
              </w:tabs>
              <w:rPr>
                <w:sz w:val="24"/>
                <w:szCs w:val="24"/>
                <w:lang w:val="en-US"/>
              </w:rPr>
            </w:pPr>
            <w:r w:rsidRPr="002A1946">
              <w:rPr>
                <w:sz w:val="24"/>
                <w:szCs w:val="24"/>
                <w:lang w:val="en-US"/>
              </w:rPr>
              <w:t>Availability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27C626" w14:textId="7BE41F0C" w:rsidR="000F2956" w:rsidRPr="002A1946" w:rsidRDefault="003B6DC5" w:rsidP="002A1946">
            <w:pPr>
              <w:tabs>
                <w:tab w:val="left" w:pos="2667"/>
              </w:tabs>
              <w:rPr>
                <w:sz w:val="24"/>
                <w:szCs w:val="24"/>
                <w:lang w:val="en-US"/>
              </w:rPr>
            </w:pPr>
            <w:r w:rsidRPr="003B6DC5">
              <w:rPr>
                <w:sz w:val="24"/>
                <w:szCs w:val="24"/>
                <w:lang w:val="en-US"/>
              </w:rPr>
              <w:t>Redundant gateways/cloud nodes guarantee constant uptime.</w:t>
            </w:r>
          </w:p>
        </w:tc>
      </w:tr>
      <w:tr w:rsidR="000F2956" w:rsidRPr="002A1946" w14:paraId="4A1613BB" w14:textId="77777777" w:rsidTr="003B6DC5">
        <w:trPr>
          <w:trHeight w:val="27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165C2F" w14:textId="77777777" w:rsidR="000F2956" w:rsidRPr="002A1946" w:rsidRDefault="000F2956" w:rsidP="002A1946">
            <w:pPr>
              <w:tabs>
                <w:tab w:val="left" w:pos="2667"/>
              </w:tabs>
              <w:rPr>
                <w:sz w:val="24"/>
                <w:szCs w:val="24"/>
                <w:lang w:val="en-US"/>
              </w:rPr>
            </w:pPr>
            <w:r w:rsidRPr="002A1946">
              <w:rPr>
                <w:sz w:val="24"/>
                <w:szCs w:val="24"/>
                <w:lang w:val="en-US"/>
              </w:rPr>
              <w:t>Data Integrity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DB2B39" w14:textId="09E893E5" w:rsidR="000F2956" w:rsidRPr="002A1946" w:rsidRDefault="00855094" w:rsidP="002A1946">
            <w:pPr>
              <w:tabs>
                <w:tab w:val="left" w:pos="2667"/>
              </w:tabs>
              <w:rPr>
                <w:sz w:val="24"/>
                <w:szCs w:val="24"/>
                <w:lang w:val="en-US"/>
              </w:rPr>
            </w:pPr>
            <w:r w:rsidRPr="00855094">
              <w:rPr>
                <w:sz w:val="24"/>
                <w:szCs w:val="24"/>
                <w:lang w:val="en-US"/>
              </w:rPr>
              <w:t>Tamper-resistant blockchain storage keeps the record accurate.</w:t>
            </w:r>
          </w:p>
        </w:tc>
      </w:tr>
      <w:tr w:rsidR="000F2956" w:rsidRPr="002A1946" w14:paraId="66F03FB2" w14:textId="77777777" w:rsidTr="003B6DC5">
        <w:trPr>
          <w:trHeight w:val="27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990A2E" w14:textId="77777777" w:rsidR="000F2956" w:rsidRPr="002A1946" w:rsidRDefault="000F2956" w:rsidP="002A1946">
            <w:pPr>
              <w:tabs>
                <w:tab w:val="left" w:pos="2667"/>
              </w:tabs>
              <w:rPr>
                <w:sz w:val="24"/>
                <w:szCs w:val="24"/>
                <w:lang w:val="en-US"/>
              </w:rPr>
            </w:pPr>
            <w:r w:rsidRPr="002A1946">
              <w:rPr>
                <w:sz w:val="24"/>
                <w:szCs w:val="24"/>
                <w:lang w:val="en-US"/>
              </w:rPr>
              <w:t>Usability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285922" w14:textId="71CA51B4" w:rsidR="000F2956" w:rsidRPr="002A1946" w:rsidRDefault="00855094" w:rsidP="002A1946">
            <w:pPr>
              <w:tabs>
                <w:tab w:val="left" w:pos="2667"/>
              </w:tabs>
              <w:rPr>
                <w:sz w:val="24"/>
                <w:szCs w:val="24"/>
                <w:lang w:val="en-US"/>
              </w:rPr>
            </w:pPr>
            <w:r w:rsidRPr="00855094">
              <w:rPr>
                <w:sz w:val="24"/>
                <w:szCs w:val="24"/>
                <w:lang w:val="en-US"/>
              </w:rPr>
              <w:t>Dashboards and controls designed for non-technical stakeholders.</w:t>
            </w:r>
          </w:p>
        </w:tc>
      </w:tr>
      <w:tr w:rsidR="000F2956" w:rsidRPr="002A1946" w14:paraId="56EF03CD" w14:textId="77777777" w:rsidTr="003B6DC5">
        <w:trPr>
          <w:trHeight w:val="27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194249" w14:textId="77777777" w:rsidR="000F2956" w:rsidRPr="002A1946" w:rsidRDefault="000F2956" w:rsidP="002A1946">
            <w:pPr>
              <w:tabs>
                <w:tab w:val="left" w:pos="2667"/>
              </w:tabs>
              <w:rPr>
                <w:sz w:val="24"/>
                <w:szCs w:val="24"/>
                <w:lang w:val="en-US"/>
              </w:rPr>
            </w:pPr>
            <w:r w:rsidRPr="002A1946">
              <w:rPr>
                <w:sz w:val="24"/>
                <w:szCs w:val="24"/>
                <w:lang w:val="en-US"/>
              </w:rPr>
              <w:t>Extensibility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09348" w14:textId="08096B8D" w:rsidR="000F2956" w:rsidRPr="002A1946" w:rsidRDefault="00855094" w:rsidP="002A1946">
            <w:pPr>
              <w:tabs>
                <w:tab w:val="left" w:pos="2667"/>
              </w:tabs>
              <w:rPr>
                <w:sz w:val="24"/>
                <w:szCs w:val="24"/>
                <w:lang w:val="en-US"/>
              </w:rPr>
            </w:pPr>
            <w:r w:rsidRPr="00855094">
              <w:rPr>
                <w:sz w:val="24"/>
                <w:szCs w:val="24"/>
                <w:lang w:val="en-US"/>
              </w:rPr>
              <w:t>The system allows for the addition of AI, industry, and Metaverse integrations in the future.</w:t>
            </w:r>
          </w:p>
        </w:tc>
      </w:tr>
    </w:tbl>
    <w:p w14:paraId="5C4D5C90" w14:textId="77777777" w:rsidR="002A1946" w:rsidRDefault="002A1946" w:rsidP="002A1946">
      <w:pPr>
        <w:tabs>
          <w:tab w:val="left" w:pos="2667"/>
        </w:tabs>
        <w:rPr>
          <w:sz w:val="24"/>
          <w:szCs w:val="24"/>
          <w:lang w:val="en-US"/>
        </w:rPr>
      </w:pPr>
    </w:p>
    <w:p w14:paraId="1B4C9DF8" w14:textId="105B65AE" w:rsidR="002A1946" w:rsidRPr="002128FD" w:rsidRDefault="002A1946">
      <w:pPr>
        <w:pStyle w:val="ListParagraph"/>
        <w:numPr>
          <w:ilvl w:val="0"/>
          <w:numId w:val="1"/>
        </w:numPr>
        <w:tabs>
          <w:tab w:val="left" w:pos="2667"/>
        </w:tabs>
        <w:rPr>
          <w:b/>
          <w:bCs/>
          <w:sz w:val="32"/>
          <w:szCs w:val="32"/>
          <w:lang w:val="en-US"/>
        </w:rPr>
      </w:pPr>
      <w:r w:rsidRPr="002128FD">
        <w:rPr>
          <w:b/>
          <w:bCs/>
          <w:sz w:val="32"/>
          <w:szCs w:val="32"/>
          <w:lang w:val="en-US"/>
        </w:rPr>
        <w:lastRenderedPageBreak/>
        <w:t>Conclusion</w:t>
      </w:r>
    </w:p>
    <w:p w14:paraId="32FE31F7" w14:textId="77777777" w:rsidR="00DE6C2B" w:rsidRPr="002128FD" w:rsidRDefault="00DE6C2B" w:rsidP="00DE6C2B">
      <w:pPr>
        <w:pStyle w:val="ListParagraph"/>
        <w:tabs>
          <w:tab w:val="left" w:pos="2667"/>
        </w:tabs>
        <w:rPr>
          <w:b/>
          <w:bCs/>
          <w:sz w:val="32"/>
          <w:szCs w:val="32"/>
          <w:lang w:val="en-US"/>
        </w:rPr>
      </w:pPr>
    </w:p>
    <w:p w14:paraId="77DA3536" w14:textId="490B937C" w:rsidR="00F631B8" w:rsidRDefault="00DE6C2B" w:rsidP="00855094">
      <w:pPr>
        <w:tabs>
          <w:tab w:val="left" w:pos="2667"/>
        </w:tabs>
        <w:rPr>
          <w:sz w:val="24"/>
          <w:szCs w:val="24"/>
          <w:lang w:val="en-US"/>
        </w:rPr>
      </w:pPr>
      <w:r w:rsidRPr="00DE6C2B">
        <w:rPr>
          <w:sz w:val="24"/>
          <w:szCs w:val="24"/>
          <w:lang w:val="en-US"/>
        </w:rPr>
        <w:t>SFZ-EA facilitates business opportunities in digital healthcare, smart cities, and various other sectors by delivering IoT and Metaverse ecosystems that feature adaptive, resilient, and privacy-focused security. This innovative approach provides sustainable and future-oriented digital infrastructure, distinguishing itself in the market through real-time federated intelligence, blockchain trust anchoring, and a clear alignment with the Sustainable Development Goals (SDGs).</w:t>
      </w:r>
    </w:p>
    <w:p w14:paraId="24094925" w14:textId="77777777" w:rsidR="00DE6C2B" w:rsidRPr="002128FD" w:rsidRDefault="00DE6C2B" w:rsidP="00855094">
      <w:pPr>
        <w:tabs>
          <w:tab w:val="left" w:pos="2667"/>
        </w:tabs>
        <w:rPr>
          <w:sz w:val="32"/>
          <w:szCs w:val="32"/>
          <w:lang w:val="en-US"/>
        </w:rPr>
      </w:pPr>
    </w:p>
    <w:p w14:paraId="7408BE29" w14:textId="4992F501" w:rsidR="00DE6C2B" w:rsidRPr="002128FD" w:rsidRDefault="00F631B8">
      <w:pPr>
        <w:pStyle w:val="ListParagraph"/>
        <w:numPr>
          <w:ilvl w:val="0"/>
          <w:numId w:val="1"/>
        </w:numPr>
        <w:tabs>
          <w:tab w:val="left" w:pos="2667"/>
        </w:tabs>
        <w:rPr>
          <w:b/>
          <w:bCs/>
          <w:sz w:val="32"/>
          <w:szCs w:val="32"/>
          <w:lang w:val="en-US"/>
        </w:rPr>
      </w:pPr>
      <w:r w:rsidRPr="002128FD">
        <w:rPr>
          <w:b/>
          <w:bCs/>
          <w:sz w:val="32"/>
          <w:szCs w:val="32"/>
          <w:lang w:val="en-US"/>
        </w:rPr>
        <w:t xml:space="preserve"> Video Pitch</w:t>
      </w:r>
    </w:p>
    <w:p w14:paraId="7FCA0E37" w14:textId="77777777" w:rsidR="00DE6C2B" w:rsidRPr="00DE6C2B" w:rsidRDefault="00DE6C2B" w:rsidP="00DE6C2B">
      <w:pPr>
        <w:pStyle w:val="ListParagraph"/>
        <w:tabs>
          <w:tab w:val="left" w:pos="2667"/>
        </w:tabs>
        <w:rPr>
          <w:b/>
          <w:bCs/>
          <w:sz w:val="28"/>
          <w:szCs w:val="28"/>
          <w:lang w:val="en-US"/>
        </w:rPr>
      </w:pPr>
    </w:p>
    <w:p w14:paraId="1E733790" w14:textId="4693E41C" w:rsidR="002A1946" w:rsidRDefault="00DE6C2B" w:rsidP="002A1946">
      <w:pPr>
        <w:tabs>
          <w:tab w:val="left" w:pos="2667"/>
        </w:tabs>
        <w:rPr>
          <w:sz w:val="24"/>
          <w:szCs w:val="24"/>
          <w:lang w:val="en-US"/>
        </w:rPr>
      </w:pPr>
      <w:hyperlink r:id="rId10" w:history="1">
        <w:r w:rsidRPr="00DE6C2B">
          <w:rPr>
            <w:rStyle w:val="Hyperlink"/>
            <w:sz w:val="24"/>
            <w:szCs w:val="24"/>
            <w:lang w:val="en-US"/>
          </w:rPr>
          <w:t>https://youtu.be/nTLFcQLF8TY?si=NBj0DhBwL_LWbuYm</w:t>
        </w:r>
      </w:hyperlink>
    </w:p>
    <w:p w14:paraId="0E2E1AC3" w14:textId="77777777" w:rsidR="00F631B8" w:rsidRDefault="00F631B8" w:rsidP="002A1946">
      <w:pPr>
        <w:tabs>
          <w:tab w:val="left" w:pos="2667"/>
        </w:tabs>
        <w:rPr>
          <w:sz w:val="24"/>
          <w:szCs w:val="24"/>
          <w:lang w:val="en-US"/>
        </w:rPr>
      </w:pPr>
    </w:p>
    <w:p w14:paraId="42F9C405" w14:textId="77777777" w:rsidR="00F631B8" w:rsidRPr="002128FD" w:rsidRDefault="00F631B8" w:rsidP="002A1946">
      <w:pPr>
        <w:tabs>
          <w:tab w:val="left" w:pos="2667"/>
        </w:tabs>
        <w:rPr>
          <w:sz w:val="32"/>
          <w:szCs w:val="32"/>
          <w:lang w:val="en-US"/>
        </w:rPr>
      </w:pPr>
    </w:p>
    <w:p w14:paraId="11DD6728" w14:textId="5FBDFE4A" w:rsidR="002A1946" w:rsidRPr="00133115" w:rsidRDefault="005465E4" w:rsidP="002A1946">
      <w:pPr>
        <w:tabs>
          <w:tab w:val="left" w:pos="2667"/>
        </w:tabs>
        <w:rPr>
          <w:b/>
          <w:bCs/>
          <w:sz w:val="32"/>
          <w:szCs w:val="32"/>
          <w:lang w:val="en-US"/>
        </w:rPr>
      </w:pPr>
      <w:r w:rsidRPr="002128FD">
        <w:rPr>
          <w:b/>
          <w:bCs/>
          <w:sz w:val="32"/>
          <w:szCs w:val="32"/>
        </w:rPr>
        <w:t xml:space="preserve"> 5) </w:t>
      </w:r>
      <w:r w:rsidR="002A1946" w:rsidRPr="002128FD">
        <w:rPr>
          <w:b/>
          <w:bCs/>
          <w:sz w:val="32"/>
          <w:szCs w:val="32"/>
        </w:rPr>
        <w:t>References list</w:t>
      </w:r>
    </w:p>
    <w:p w14:paraId="25242665" w14:textId="77777777" w:rsidR="00855094" w:rsidRPr="00855094" w:rsidRDefault="00855094" w:rsidP="00855094">
      <w:pPr>
        <w:tabs>
          <w:tab w:val="left" w:pos="2667"/>
        </w:tabs>
        <w:rPr>
          <w:sz w:val="24"/>
          <w:szCs w:val="24"/>
          <w:lang w:val="en-US"/>
        </w:rPr>
      </w:pPr>
      <w:r w:rsidRPr="00855094">
        <w:rPr>
          <w:sz w:val="24"/>
          <w:szCs w:val="24"/>
          <w:lang w:val="en-US"/>
        </w:rPr>
        <w:t>1. Cheng, R., Chen, S. and Han, B. (2023). </w:t>
      </w:r>
      <w:r w:rsidRPr="00855094">
        <w:rPr>
          <w:i/>
          <w:iCs/>
          <w:sz w:val="24"/>
          <w:szCs w:val="24"/>
          <w:lang w:val="en-US"/>
        </w:rPr>
        <w:t>Towards Zero-trust Security for the Metaverse</w:t>
      </w:r>
      <w:r w:rsidRPr="00855094">
        <w:rPr>
          <w:sz w:val="24"/>
          <w:szCs w:val="24"/>
          <w:lang w:val="en-US"/>
        </w:rPr>
        <w:t>. [online] arXiv.org. Available at: https://arxiv.org/abs/2302.08885.</w:t>
      </w:r>
    </w:p>
    <w:p w14:paraId="2294CB12" w14:textId="77777777" w:rsidR="00855094" w:rsidRPr="00855094" w:rsidRDefault="00855094" w:rsidP="00855094">
      <w:pPr>
        <w:tabs>
          <w:tab w:val="left" w:pos="2667"/>
        </w:tabs>
        <w:rPr>
          <w:sz w:val="24"/>
          <w:szCs w:val="24"/>
          <w:lang w:val="en-US"/>
        </w:rPr>
      </w:pPr>
      <w:r w:rsidRPr="00855094">
        <w:rPr>
          <w:sz w:val="24"/>
          <w:szCs w:val="24"/>
          <w:lang w:val="en-US"/>
        </w:rPr>
        <w:t>‌2. Gaber, T., Joseph Bamidele Awotunde, Torky, M., Sunday Adeola Ajagbe, Hammoudeh, M. and Li, W. (2023). Metaverse-IDS: Deep Learning-based Intrusion Detection System for Metaverse-IoT Networks. </w:t>
      </w:r>
      <w:r w:rsidRPr="00855094">
        <w:rPr>
          <w:i/>
          <w:iCs/>
          <w:sz w:val="24"/>
          <w:szCs w:val="24"/>
          <w:lang w:val="en-US"/>
        </w:rPr>
        <w:t>Internet of Things</w:t>
      </w:r>
      <w:r w:rsidRPr="00855094">
        <w:rPr>
          <w:sz w:val="24"/>
          <w:szCs w:val="24"/>
          <w:lang w:val="en-US"/>
        </w:rPr>
        <w:t>, 24, pp.100977–100977. doi:https://doi.org/10.1016/j.iot.2023.100977.</w:t>
      </w:r>
    </w:p>
    <w:p w14:paraId="4E561F57" w14:textId="4BE3C23D" w:rsidR="008C20CC" w:rsidRDefault="00855094" w:rsidP="008C20CC">
      <w:pPr>
        <w:tabs>
          <w:tab w:val="left" w:pos="2667"/>
        </w:tabs>
        <w:rPr>
          <w:sz w:val="24"/>
          <w:szCs w:val="24"/>
          <w:lang w:val="en-US"/>
        </w:rPr>
      </w:pPr>
      <w:r w:rsidRPr="008C20CC">
        <w:rPr>
          <w:sz w:val="24"/>
          <w:szCs w:val="24"/>
          <w:lang w:val="en-US"/>
        </w:rPr>
        <w:t>3.</w:t>
      </w:r>
      <w:r w:rsidR="008C20CC" w:rsidRPr="008C20CC">
        <w:rPr>
          <w:rFonts w:ascii="Calibri" w:hAnsi="Calibri" w:cs="Calibri"/>
          <w:snapToGrid/>
          <w:color w:val="000000"/>
          <w:sz w:val="24"/>
          <w:szCs w:val="24"/>
          <w:lang w:val="en-US"/>
        </w:rPr>
        <w:t xml:space="preserve"> </w:t>
      </w:r>
      <w:r w:rsidR="008C20CC" w:rsidRPr="008C20CC">
        <w:rPr>
          <w:sz w:val="24"/>
          <w:szCs w:val="24"/>
          <w:lang w:val="en-US"/>
        </w:rPr>
        <w:t>Petar Radanliev (2024). Integrated cybersecurity for metaverse systems operating with artificial intelligence, blockchains, and cloud computing. </w:t>
      </w:r>
      <w:r w:rsidR="008C20CC" w:rsidRPr="008C20CC">
        <w:rPr>
          <w:i/>
          <w:iCs/>
          <w:sz w:val="24"/>
          <w:szCs w:val="24"/>
          <w:lang w:val="en-US"/>
        </w:rPr>
        <w:t>Frontiers in blockchain</w:t>
      </w:r>
      <w:r w:rsidR="008C20CC" w:rsidRPr="008C20CC">
        <w:rPr>
          <w:sz w:val="24"/>
          <w:szCs w:val="24"/>
          <w:lang w:val="en-US"/>
        </w:rPr>
        <w:t>, 7. doi:https://doi.org/10.3389/fbloc.2024.1359130.</w:t>
      </w:r>
    </w:p>
    <w:p w14:paraId="2DCF9F99" w14:textId="686C60A8" w:rsidR="008C20CC" w:rsidRPr="00420311" w:rsidRDefault="008C20CC" w:rsidP="00420311">
      <w:pPr>
        <w:tabs>
          <w:tab w:val="left" w:pos="2667"/>
        </w:tabs>
        <w:rPr>
          <w:sz w:val="24"/>
          <w:szCs w:val="24"/>
          <w:lang w:val="en-US"/>
        </w:rPr>
      </w:pPr>
      <w:r w:rsidRPr="00420311">
        <w:rPr>
          <w:sz w:val="24"/>
          <w:szCs w:val="24"/>
          <w:lang w:val="en-US"/>
        </w:rPr>
        <w:t xml:space="preserve">4. </w:t>
      </w:r>
      <w:r w:rsidR="00420311" w:rsidRPr="00420311">
        <w:rPr>
          <w:sz w:val="24"/>
          <w:szCs w:val="24"/>
          <w:lang w:val="en-US"/>
        </w:rPr>
        <w:t>Vashisht, S., Rani, S. and Shabaz, M. (2025). Towards a secure Metaverse: Leveraging hybrid model for IoT anomaly detection. </w:t>
      </w:r>
      <w:r w:rsidR="00420311" w:rsidRPr="00420311">
        <w:rPr>
          <w:i/>
          <w:iCs/>
          <w:sz w:val="24"/>
          <w:szCs w:val="24"/>
          <w:lang w:val="en-US"/>
        </w:rPr>
        <w:t>PLOS ONE</w:t>
      </w:r>
      <w:r w:rsidR="00420311" w:rsidRPr="00420311">
        <w:rPr>
          <w:sz w:val="24"/>
          <w:szCs w:val="24"/>
          <w:lang w:val="en-US"/>
        </w:rPr>
        <w:t>, 20(4), p.e0321224. doi:https://doi.org/10.1371/journal.pone.0321224.</w:t>
      </w:r>
    </w:p>
    <w:p w14:paraId="61FBEBA2" w14:textId="3F20E8BD" w:rsidR="00420311" w:rsidRDefault="00420311" w:rsidP="00420311">
      <w:pPr>
        <w:tabs>
          <w:tab w:val="left" w:pos="2667"/>
        </w:tabs>
        <w:rPr>
          <w:sz w:val="24"/>
          <w:szCs w:val="24"/>
          <w:lang w:val="en-US"/>
        </w:rPr>
      </w:pPr>
      <w:r w:rsidRPr="00420311">
        <w:rPr>
          <w:sz w:val="24"/>
          <w:szCs w:val="24"/>
          <w:lang w:val="en-US"/>
        </w:rPr>
        <w:t>5.</w:t>
      </w:r>
      <w:r w:rsidRPr="00420311">
        <w:rPr>
          <w:rFonts w:ascii="Calibri" w:hAnsi="Calibri" w:cs="Calibri"/>
          <w:snapToGrid/>
          <w:color w:val="000000"/>
          <w:sz w:val="24"/>
          <w:szCs w:val="24"/>
          <w:lang w:val="en-US"/>
        </w:rPr>
        <w:t xml:space="preserve"> </w:t>
      </w:r>
      <w:r w:rsidRPr="00420311">
        <w:rPr>
          <w:sz w:val="24"/>
          <w:szCs w:val="24"/>
          <w:lang w:val="en-US"/>
        </w:rPr>
        <w:t>Hasan Ali Al-Tameemi, Ghadeer Ghazi Shayea, Mishall Al-Zubaidie, Khaleel, Y.L., Habeeb, M.A., Noor, Homod, R.Z., Aljanabi, M., O.S Albahri, Alamoodi, A.H., Mijwil, M.M., Fadhel, M.A., Sharaf, I.M., Yaseen, M.G., Ali, A.H., Mahmoud, U.S., Mohammed, S.M. and Albahri, A.S. (2025). A Systematic Review of Metaverse Cybersecurity: Frameworks, Challenges, and Strategic Approaches in a Quantum-Driven Era. </w:t>
      </w:r>
      <w:r w:rsidRPr="00420311">
        <w:rPr>
          <w:i/>
          <w:iCs/>
          <w:sz w:val="24"/>
          <w:szCs w:val="24"/>
          <w:lang w:val="en-US"/>
        </w:rPr>
        <w:t>Mesopotamian Journal of CyberSecurity</w:t>
      </w:r>
      <w:r w:rsidRPr="00420311">
        <w:rPr>
          <w:sz w:val="24"/>
          <w:szCs w:val="24"/>
          <w:lang w:val="en-US"/>
        </w:rPr>
        <w:t>, [online] 5(2), pp.770–803. doi:https://doi.org/10.58496/MJCS/2025/045.</w:t>
      </w:r>
    </w:p>
    <w:p w14:paraId="18A31C08" w14:textId="77777777" w:rsidR="00420311" w:rsidRDefault="00420311" w:rsidP="00420311">
      <w:pPr>
        <w:tabs>
          <w:tab w:val="left" w:pos="2667"/>
        </w:tabs>
        <w:rPr>
          <w:sz w:val="24"/>
          <w:szCs w:val="24"/>
          <w:lang w:val="en-US"/>
        </w:rPr>
      </w:pPr>
      <w:r>
        <w:rPr>
          <w:sz w:val="24"/>
          <w:szCs w:val="24"/>
          <w:lang w:val="en-US"/>
        </w:rPr>
        <w:t xml:space="preserve">6. </w:t>
      </w:r>
      <w:r w:rsidRPr="00420311">
        <w:rPr>
          <w:sz w:val="24"/>
          <w:szCs w:val="24"/>
          <w:lang w:val="en-US"/>
        </w:rPr>
        <w:t>Li, A., Yao, X., Gu, H., Zhang, Y. and Chang, Y. (2023). Towards building a firm metaverse security base. </w:t>
      </w:r>
      <w:r w:rsidRPr="00420311">
        <w:rPr>
          <w:i/>
          <w:iCs/>
          <w:sz w:val="24"/>
          <w:szCs w:val="24"/>
          <w:lang w:val="en-US"/>
        </w:rPr>
        <w:t>Security and Safety</w:t>
      </w:r>
      <w:r w:rsidRPr="00420311">
        <w:rPr>
          <w:sz w:val="24"/>
          <w:szCs w:val="24"/>
          <w:lang w:val="en-US"/>
        </w:rPr>
        <w:t>. doi:https://doi.org/10.1051/sands/2023005.</w:t>
      </w:r>
    </w:p>
    <w:p w14:paraId="318ED59B" w14:textId="77777777" w:rsidR="0016689E" w:rsidRPr="0016689E" w:rsidRDefault="00420311" w:rsidP="0016689E">
      <w:pPr>
        <w:tabs>
          <w:tab w:val="left" w:pos="2667"/>
        </w:tabs>
        <w:rPr>
          <w:sz w:val="24"/>
          <w:szCs w:val="24"/>
          <w:lang w:val="en-US"/>
        </w:rPr>
      </w:pPr>
      <w:r>
        <w:rPr>
          <w:sz w:val="24"/>
          <w:szCs w:val="24"/>
          <w:lang w:val="en-US"/>
        </w:rPr>
        <w:t xml:space="preserve">7. </w:t>
      </w:r>
      <w:r w:rsidR="0016689E" w:rsidRPr="0016689E">
        <w:rPr>
          <w:sz w:val="24"/>
          <w:szCs w:val="24"/>
          <w:lang w:val="en-US"/>
        </w:rPr>
        <w:t>Ali, T., Al-Khalidi, M., Al-Zaidi, R., Eleyan, A. and Ur Rehman, M.A. (2024). Securing the Metaverse: A Deep Reinforcement Learning and Generative Adversarial Network Approach to Intrusion Detection. </w:t>
      </w:r>
      <w:r w:rsidR="0016689E" w:rsidRPr="0016689E">
        <w:rPr>
          <w:i/>
          <w:iCs/>
          <w:sz w:val="24"/>
          <w:szCs w:val="24"/>
          <w:lang w:val="en-US"/>
        </w:rPr>
        <w:t>2024 IEEE International Conference on Communications Workshops (ICC Workshops)</w:t>
      </w:r>
      <w:r w:rsidR="0016689E" w:rsidRPr="0016689E">
        <w:rPr>
          <w:sz w:val="24"/>
          <w:szCs w:val="24"/>
          <w:lang w:val="en-US"/>
        </w:rPr>
        <w:t>, [online] pp.263–268. doi:https://doi.org/10.1109/iccworkshops59551.2024.10615630.</w:t>
      </w:r>
    </w:p>
    <w:p w14:paraId="63FCD973" w14:textId="77777777" w:rsidR="0016689E" w:rsidRPr="0016689E" w:rsidRDefault="0016689E" w:rsidP="0016689E">
      <w:pPr>
        <w:tabs>
          <w:tab w:val="left" w:pos="2667"/>
        </w:tabs>
        <w:rPr>
          <w:sz w:val="24"/>
          <w:szCs w:val="24"/>
          <w:lang w:val="en-US"/>
        </w:rPr>
      </w:pPr>
      <w:r w:rsidRPr="0016689E">
        <w:rPr>
          <w:sz w:val="24"/>
          <w:szCs w:val="24"/>
          <w:lang w:val="en-US"/>
        </w:rPr>
        <w:t>‌</w:t>
      </w:r>
      <w:r>
        <w:rPr>
          <w:sz w:val="24"/>
          <w:szCs w:val="24"/>
          <w:lang w:val="en-US"/>
        </w:rPr>
        <w:t xml:space="preserve">8. </w:t>
      </w:r>
      <w:r w:rsidRPr="0016689E">
        <w:rPr>
          <w:sz w:val="24"/>
          <w:szCs w:val="24"/>
          <w:lang w:val="en-US"/>
        </w:rPr>
        <w:t>Liu, K., Zheng, T., Zhou, T., Liu, C., Liu, F. and Cai, Z. (2024). The Security and Privacy Concerns on Metaverse. </w:t>
      </w:r>
      <w:r w:rsidRPr="0016689E">
        <w:rPr>
          <w:i/>
          <w:iCs/>
          <w:sz w:val="24"/>
          <w:szCs w:val="24"/>
          <w:lang w:val="en-US"/>
        </w:rPr>
        <w:t>Communications in computer and information science</w:t>
      </w:r>
      <w:r w:rsidRPr="0016689E">
        <w:rPr>
          <w:sz w:val="24"/>
          <w:szCs w:val="24"/>
          <w:lang w:val="en-US"/>
        </w:rPr>
        <w:t>, pp.287–305. doi:https://doi.org/10.1007/978-981-97-1332-5_23.</w:t>
      </w:r>
    </w:p>
    <w:p w14:paraId="29AFCFA8" w14:textId="575AB0E7" w:rsidR="001519B6" w:rsidRPr="001519B6" w:rsidRDefault="0016689E" w:rsidP="001519B6">
      <w:pPr>
        <w:tabs>
          <w:tab w:val="left" w:pos="2667"/>
        </w:tabs>
        <w:rPr>
          <w:sz w:val="24"/>
          <w:szCs w:val="24"/>
          <w:lang w:val="en-US"/>
        </w:rPr>
      </w:pPr>
      <w:r w:rsidRPr="0016689E">
        <w:rPr>
          <w:sz w:val="24"/>
          <w:szCs w:val="24"/>
          <w:lang w:val="en-US"/>
        </w:rPr>
        <w:t>‌</w:t>
      </w:r>
      <w:r w:rsidRPr="001519B6">
        <w:rPr>
          <w:sz w:val="24"/>
          <w:szCs w:val="24"/>
          <w:lang w:val="en-US"/>
        </w:rPr>
        <w:t>9.</w:t>
      </w:r>
      <w:r w:rsidR="001519B6" w:rsidRPr="001519B6">
        <w:rPr>
          <w:rFonts w:ascii="Calibri" w:hAnsi="Calibri" w:cs="Calibri"/>
          <w:snapToGrid/>
          <w:color w:val="000000"/>
          <w:sz w:val="24"/>
          <w:szCs w:val="24"/>
          <w:lang w:val="en-US"/>
        </w:rPr>
        <w:t xml:space="preserve"> </w:t>
      </w:r>
      <w:r w:rsidR="001519B6" w:rsidRPr="001519B6">
        <w:rPr>
          <w:sz w:val="24"/>
          <w:szCs w:val="24"/>
          <w:lang w:val="en-US"/>
        </w:rPr>
        <w:t xml:space="preserve">Li, K., Cui, Y., Li, W., Lv, T., Yuan, X., Li, S., Ni, W., Simsek, M. and Dressler, F. (2022). </w:t>
      </w:r>
      <w:r w:rsidR="001519B6" w:rsidRPr="001519B6">
        <w:rPr>
          <w:sz w:val="24"/>
          <w:szCs w:val="24"/>
          <w:lang w:val="en-US"/>
        </w:rPr>
        <w:lastRenderedPageBreak/>
        <w:t>When Internet of Things meets Metaverse: Convergence of Physical and Cyber Worlds. </w:t>
      </w:r>
      <w:r w:rsidR="001519B6" w:rsidRPr="001519B6">
        <w:rPr>
          <w:i/>
          <w:iCs/>
          <w:sz w:val="24"/>
          <w:szCs w:val="24"/>
          <w:lang w:val="en-US"/>
        </w:rPr>
        <w:t>IEEE Internet of Things Journal</w:t>
      </w:r>
      <w:r w:rsidR="001519B6" w:rsidRPr="001519B6">
        <w:rPr>
          <w:sz w:val="24"/>
          <w:szCs w:val="24"/>
          <w:lang w:val="en-US"/>
        </w:rPr>
        <w:t>, pp.1–1. doi:https://doi.org/10.1109/jiot.2022.3232845.</w:t>
      </w:r>
    </w:p>
    <w:p w14:paraId="67164CF2" w14:textId="556E8B40" w:rsidR="001519B6" w:rsidRPr="001519B6" w:rsidRDefault="001519B6" w:rsidP="001519B6">
      <w:pPr>
        <w:tabs>
          <w:tab w:val="left" w:pos="2667"/>
        </w:tabs>
        <w:rPr>
          <w:sz w:val="24"/>
          <w:szCs w:val="24"/>
          <w:lang w:val="en-US"/>
        </w:rPr>
      </w:pPr>
      <w:r w:rsidRPr="001519B6">
        <w:rPr>
          <w:sz w:val="24"/>
          <w:szCs w:val="24"/>
          <w:lang w:val="en-US"/>
        </w:rPr>
        <w:t>‌</w:t>
      </w:r>
      <w:r>
        <w:rPr>
          <w:sz w:val="24"/>
          <w:szCs w:val="24"/>
          <w:lang w:val="en-US"/>
        </w:rPr>
        <w:t>10</w:t>
      </w:r>
      <w:r w:rsidRPr="001519B6">
        <w:rPr>
          <w:sz w:val="24"/>
          <w:szCs w:val="24"/>
          <w:lang w:val="en-US"/>
        </w:rPr>
        <w:t>.</w:t>
      </w:r>
      <w:r w:rsidRPr="001519B6">
        <w:rPr>
          <w:rFonts w:ascii="Calibri" w:hAnsi="Calibri" w:cs="Calibri"/>
          <w:snapToGrid/>
          <w:color w:val="000000"/>
          <w:sz w:val="24"/>
          <w:szCs w:val="24"/>
          <w:lang w:val="en-US"/>
        </w:rPr>
        <w:t xml:space="preserve"> </w:t>
      </w:r>
      <w:r w:rsidRPr="001519B6">
        <w:rPr>
          <w:sz w:val="24"/>
          <w:szCs w:val="24"/>
          <w:lang w:val="en-US"/>
        </w:rPr>
        <w:t>Veeraiah, V., P, G., Ahamad, S., Talukdar, S.B., Gupta, A. and Talukdar, V. (2022). Enhancement of Meta Verse Capabilities by IoT Integration. </w:t>
      </w:r>
      <w:r w:rsidRPr="001519B6">
        <w:rPr>
          <w:i/>
          <w:iCs/>
          <w:sz w:val="24"/>
          <w:szCs w:val="24"/>
          <w:lang w:val="en-US"/>
        </w:rPr>
        <w:t>2022 2nd International Conference on Advance Computing and Innovative Technologies in Engineering (ICACITE)</w:t>
      </w:r>
      <w:r w:rsidRPr="001519B6">
        <w:rPr>
          <w:sz w:val="24"/>
          <w:szCs w:val="24"/>
          <w:lang w:val="en-US"/>
        </w:rPr>
        <w:t>. doi:https://doi.org/10.1109/icacite53722.2022.9823766.</w:t>
      </w:r>
    </w:p>
    <w:p w14:paraId="760FA8EF" w14:textId="7CA81457" w:rsidR="001519B6" w:rsidRPr="001519B6" w:rsidRDefault="001519B6" w:rsidP="001519B6">
      <w:pPr>
        <w:tabs>
          <w:tab w:val="left" w:pos="2667"/>
        </w:tabs>
        <w:rPr>
          <w:sz w:val="24"/>
          <w:szCs w:val="24"/>
          <w:lang w:val="en-US"/>
        </w:rPr>
      </w:pPr>
      <w:r w:rsidRPr="001519B6">
        <w:rPr>
          <w:sz w:val="24"/>
          <w:szCs w:val="24"/>
          <w:lang w:val="en-US"/>
        </w:rPr>
        <w:t>‌</w:t>
      </w:r>
      <w:r>
        <w:rPr>
          <w:sz w:val="24"/>
          <w:szCs w:val="24"/>
          <w:lang w:val="en-US"/>
        </w:rPr>
        <w:t>11.</w:t>
      </w:r>
      <w:r w:rsidRPr="001519B6">
        <w:rPr>
          <w:rFonts w:ascii="Calibri" w:hAnsi="Calibri" w:cs="Calibri"/>
          <w:snapToGrid/>
          <w:color w:val="000000"/>
          <w:sz w:val="27"/>
          <w:szCs w:val="27"/>
          <w:lang w:val="en-US"/>
        </w:rPr>
        <w:t xml:space="preserve"> </w:t>
      </w:r>
      <w:r w:rsidRPr="001519B6">
        <w:rPr>
          <w:sz w:val="24"/>
          <w:szCs w:val="24"/>
          <w:lang w:val="en-US"/>
        </w:rPr>
        <w:t>Singh, J., Singh, P., Kaur, R., Kaur, A. and Mustapha Hedabou (2025). Privacy and Security in the Metaverse: Trends, Challenges, and Future Directions. </w:t>
      </w:r>
      <w:r w:rsidRPr="001519B6">
        <w:rPr>
          <w:i/>
          <w:iCs/>
          <w:sz w:val="24"/>
          <w:szCs w:val="24"/>
          <w:lang w:val="en-US"/>
        </w:rPr>
        <w:t>IEEE Access</w:t>
      </w:r>
      <w:r w:rsidRPr="001519B6">
        <w:rPr>
          <w:sz w:val="24"/>
          <w:szCs w:val="24"/>
          <w:lang w:val="en-US"/>
        </w:rPr>
        <w:t>, [online] 13, pp.120209–120243. doi:https://doi.org/10.1109/access.2025.3587015.</w:t>
      </w:r>
    </w:p>
    <w:p w14:paraId="53DC5A6A" w14:textId="77777777" w:rsidR="0013385D" w:rsidRPr="0013385D" w:rsidRDefault="001519B6" w:rsidP="0013385D">
      <w:pPr>
        <w:tabs>
          <w:tab w:val="left" w:pos="2667"/>
        </w:tabs>
        <w:rPr>
          <w:sz w:val="24"/>
          <w:szCs w:val="24"/>
          <w:lang w:val="en-US"/>
        </w:rPr>
      </w:pPr>
      <w:r w:rsidRPr="001519B6">
        <w:rPr>
          <w:sz w:val="24"/>
          <w:szCs w:val="24"/>
          <w:lang w:val="en-US"/>
        </w:rPr>
        <w:t>‌</w:t>
      </w:r>
      <w:r>
        <w:rPr>
          <w:sz w:val="24"/>
          <w:szCs w:val="24"/>
          <w:lang w:val="en-US"/>
        </w:rPr>
        <w:t xml:space="preserve">12. </w:t>
      </w:r>
      <w:r w:rsidR="0013385D" w:rsidRPr="0013385D">
        <w:rPr>
          <w:sz w:val="24"/>
          <w:szCs w:val="24"/>
          <w:lang w:val="en-US"/>
        </w:rPr>
        <w:t>Jusia Amanda Ginting, Irwan Sembiring, Putra, Y.R. and Marvelino, M. (2025). REVOLUTIONIZING DIGITAL TRUST: NETWORK INTRUSION DETECTION SYSTEMS FOR IDENTITY AND SECURITY ASSURANCE IN THE METAVERSE. </w:t>
      </w:r>
      <w:r w:rsidR="0013385D" w:rsidRPr="0013385D">
        <w:rPr>
          <w:i/>
          <w:iCs/>
          <w:sz w:val="24"/>
          <w:szCs w:val="24"/>
          <w:lang w:val="en-US"/>
        </w:rPr>
        <w:t>Infotech Journal of Technology Information</w:t>
      </w:r>
      <w:r w:rsidR="0013385D" w:rsidRPr="0013385D">
        <w:rPr>
          <w:sz w:val="24"/>
          <w:szCs w:val="24"/>
          <w:lang w:val="en-US"/>
        </w:rPr>
        <w:t>, [online] 11(1), pp.115–120. doi:https://doi.org/10.37365/jti.v11i1.381.</w:t>
      </w:r>
    </w:p>
    <w:p w14:paraId="3CEF25F5" w14:textId="24E3CE83" w:rsidR="0013385D" w:rsidRDefault="0013385D" w:rsidP="0013385D">
      <w:pPr>
        <w:tabs>
          <w:tab w:val="left" w:pos="2667"/>
        </w:tabs>
        <w:rPr>
          <w:sz w:val="24"/>
          <w:szCs w:val="24"/>
          <w:lang w:val="en-US"/>
        </w:rPr>
      </w:pPr>
      <w:r w:rsidRPr="0013385D">
        <w:rPr>
          <w:sz w:val="24"/>
          <w:szCs w:val="24"/>
          <w:lang w:val="en-US"/>
        </w:rPr>
        <w:t>‌</w:t>
      </w:r>
      <w:r>
        <w:rPr>
          <w:sz w:val="24"/>
          <w:szCs w:val="24"/>
          <w:lang w:val="en-US"/>
        </w:rPr>
        <w:t>13.</w:t>
      </w:r>
      <w:r w:rsidRPr="0013385D">
        <w:rPr>
          <w:rFonts w:ascii="Calibri" w:hAnsi="Calibri" w:cs="Calibri"/>
          <w:snapToGrid/>
          <w:color w:val="000000"/>
          <w:sz w:val="27"/>
          <w:szCs w:val="27"/>
          <w:lang w:val="en-US"/>
        </w:rPr>
        <w:t xml:space="preserve"> </w:t>
      </w:r>
      <w:r w:rsidRPr="0013385D">
        <w:rPr>
          <w:sz w:val="24"/>
          <w:szCs w:val="24"/>
          <w:lang w:val="en-US"/>
        </w:rPr>
        <w:t>Saranya, A., Iyer, R., Maralapalle, V. and Wagle, and S. (2025). Quantum computing and Metaverse security. </w:t>
      </w:r>
      <w:r w:rsidRPr="0013385D">
        <w:rPr>
          <w:i/>
          <w:iCs/>
          <w:sz w:val="24"/>
          <w:szCs w:val="24"/>
          <w:lang w:val="en-US"/>
        </w:rPr>
        <w:t>Defending the Metaverse</w:t>
      </w:r>
      <w:r w:rsidRPr="0013385D">
        <w:rPr>
          <w:sz w:val="24"/>
          <w:szCs w:val="24"/>
          <w:lang w:val="en-US"/>
        </w:rPr>
        <w:t>, pp.171–195. doi:https://doi.org/10.1201/9781003581659-9.</w:t>
      </w:r>
    </w:p>
    <w:p w14:paraId="60C73F80" w14:textId="3BF36B0C" w:rsidR="0013385D" w:rsidRDefault="0013385D" w:rsidP="0013385D">
      <w:pPr>
        <w:tabs>
          <w:tab w:val="left" w:pos="2667"/>
        </w:tabs>
        <w:rPr>
          <w:sz w:val="24"/>
          <w:szCs w:val="24"/>
        </w:rPr>
      </w:pPr>
      <w:r w:rsidRPr="0013385D">
        <w:rPr>
          <w:sz w:val="24"/>
          <w:szCs w:val="24"/>
          <w:lang w:val="en-US"/>
        </w:rPr>
        <w:t>14.</w:t>
      </w:r>
      <w:r w:rsidRPr="0013385D">
        <w:rPr>
          <w:sz w:val="24"/>
          <w:szCs w:val="24"/>
        </w:rPr>
        <w:t>Ameer, S., Lopamudra Praharaj, Sandhu, R., Bhatt, S. and Gupta, M. (2024). ZTA-IoT: A Novel Architecture for Zero-Trust in IoT Systems and an Ensuing Usage Control Model. </w:t>
      </w:r>
      <w:r w:rsidRPr="0013385D">
        <w:rPr>
          <w:i/>
          <w:iCs/>
          <w:sz w:val="24"/>
          <w:szCs w:val="24"/>
        </w:rPr>
        <w:t>ACM Transactions on Privacy and Security</w:t>
      </w:r>
      <w:r w:rsidRPr="0013385D">
        <w:rPr>
          <w:sz w:val="24"/>
          <w:szCs w:val="24"/>
        </w:rPr>
        <w:t>. doi:https://doi.org/10.1145/3671147.</w:t>
      </w:r>
    </w:p>
    <w:p w14:paraId="1396E88C" w14:textId="2D699112" w:rsidR="0013385D" w:rsidRDefault="0013385D" w:rsidP="0013385D">
      <w:pPr>
        <w:tabs>
          <w:tab w:val="left" w:pos="2667"/>
        </w:tabs>
        <w:rPr>
          <w:sz w:val="24"/>
          <w:szCs w:val="24"/>
          <w:lang w:val="en-US"/>
        </w:rPr>
      </w:pPr>
      <w:r>
        <w:rPr>
          <w:sz w:val="24"/>
          <w:szCs w:val="24"/>
        </w:rPr>
        <w:t>15.</w:t>
      </w:r>
      <w:r w:rsidRPr="0013385D">
        <w:rPr>
          <w:rFonts w:ascii="Calibri" w:hAnsi="Calibri" w:cs="Calibri"/>
          <w:snapToGrid/>
          <w:color w:val="000000"/>
          <w:sz w:val="27"/>
          <w:szCs w:val="27"/>
          <w:lang w:val="en-US"/>
        </w:rPr>
        <w:t xml:space="preserve"> </w:t>
      </w:r>
      <w:r w:rsidRPr="0013385D">
        <w:rPr>
          <w:sz w:val="24"/>
          <w:szCs w:val="24"/>
          <w:lang w:val="en-US"/>
        </w:rPr>
        <w:t>Azad, M.A., Abdullah, S., Arshad, J., Lallie, H. and Ahmed, Y.H. (2024). Verify and trust: A multidimensional survey of zero-trust security in the age of IoT. </w:t>
      </w:r>
      <w:r w:rsidRPr="0013385D">
        <w:rPr>
          <w:i/>
          <w:iCs/>
          <w:sz w:val="24"/>
          <w:szCs w:val="24"/>
          <w:lang w:val="en-US"/>
        </w:rPr>
        <w:t>Internet of things</w:t>
      </w:r>
      <w:r w:rsidRPr="0013385D">
        <w:rPr>
          <w:sz w:val="24"/>
          <w:szCs w:val="24"/>
          <w:lang w:val="en-US"/>
        </w:rPr>
        <w:t>, 27, pp.101227–101227. doi:https://doi.org/10.1016/j.iot.2024.101227.</w:t>
      </w:r>
    </w:p>
    <w:p w14:paraId="706413AD" w14:textId="672B7CBB" w:rsidR="0013385D" w:rsidRPr="0013385D" w:rsidRDefault="0013385D" w:rsidP="0013385D">
      <w:pPr>
        <w:tabs>
          <w:tab w:val="left" w:pos="2667"/>
        </w:tabs>
        <w:rPr>
          <w:sz w:val="24"/>
          <w:szCs w:val="24"/>
          <w:lang w:val="en-US"/>
        </w:rPr>
      </w:pPr>
      <w:r>
        <w:rPr>
          <w:sz w:val="24"/>
          <w:szCs w:val="24"/>
          <w:lang w:val="en-US"/>
        </w:rPr>
        <w:t>16.</w:t>
      </w:r>
      <w:r w:rsidRPr="0013385D">
        <w:rPr>
          <w:rFonts w:ascii="Calibri" w:hAnsi="Calibri" w:cs="Calibri"/>
          <w:snapToGrid/>
          <w:color w:val="000000"/>
          <w:sz w:val="27"/>
          <w:szCs w:val="27"/>
          <w:lang w:val="en-US"/>
        </w:rPr>
        <w:t xml:space="preserve"> </w:t>
      </w:r>
      <w:r w:rsidRPr="0013385D">
        <w:rPr>
          <w:sz w:val="24"/>
          <w:szCs w:val="24"/>
          <w:lang w:val="en-US"/>
        </w:rPr>
        <w:t>Zanasi, C., Russo, S. and Colajanni, M. (2024). Flexible zero trust architecture for the cybersecurity of industrial IoT infrastructures. </w:t>
      </w:r>
      <w:r w:rsidRPr="0013385D">
        <w:rPr>
          <w:i/>
          <w:iCs/>
          <w:sz w:val="24"/>
          <w:szCs w:val="24"/>
          <w:lang w:val="en-US"/>
        </w:rPr>
        <w:t>Ad Hoc Networks</w:t>
      </w:r>
      <w:r w:rsidRPr="0013385D">
        <w:rPr>
          <w:sz w:val="24"/>
          <w:szCs w:val="24"/>
          <w:lang w:val="en-US"/>
        </w:rPr>
        <w:t>, 156, pp.103414–103414. doi:https://doi.org/10.1016/j.adhoc.2024.103414.</w:t>
      </w:r>
    </w:p>
    <w:p w14:paraId="62F95BE0" w14:textId="6C30F949" w:rsidR="0013385D" w:rsidRPr="0013385D" w:rsidRDefault="0013385D" w:rsidP="0013385D">
      <w:pPr>
        <w:tabs>
          <w:tab w:val="left" w:pos="2667"/>
        </w:tabs>
        <w:rPr>
          <w:sz w:val="24"/>
          <w:szCs w:val="24"/>
          <w:lang w:val="en-US"/>
        </w:rPr>
      </w:pPr>
      <w:r w:rsidRPr="0013385D">
        <w:rPr>
          <w:sz w:val="24"/>
          <w:szCs w:val="24"/>
          <w:lang w:val="en-US"/>
        </w:rPr>
        <w:t>‌</w:t>
      </w:r>
      <w:r>
        <w:rPr>
          <w:sz w:val="24"/>
          <w:szCs w:val="24"/>
          <w:lang w:val="en-US"/>
        </w:rPr>
        <w:t>17.</w:t>
      </w:r>
      <w:r w:rsidRPr="0013385D">
        <w:rPr>
          <w:rFonts w:ascii="Calibri" w:hAnsi="Calibri" w:cs="Calibri"/>
          <w:snapToGrid/>
          <w:color w:val="000000"/>
          <w:sz w:val="27"/>
          <w:szCs w:val="27"/>
          <w:lang w:val="en-US"/>
        </w:rPr>
        <w:t xml:space="preserve"> </w:t>
      </w:r>
      <w:r w:rsidRPr="0013385D">
        <w:rPr>
          <w:sz w:val="24"/>
          <w:szCs w:val="24"/>
          <w:lang w:val="en-US"/>
        </w:rPr>
        <w:t>sah, D. kumar, Vahabi, M. and Fotouhi, H. (2025). Federated learning at the edge in Industrial Internet of Things: A review. </w:t>
      </w:r>
      <w:r w:rsidRPr="0013385D">
        <w:rPr>
          <w:i/>
          <w:iCs/>
          <w:sz w:val="24"/>
          <w:szCs w:val="24"/>
          <w:lang w:val="en-US"/>
        </w:rPr>
        <w:t>Sustainable Computing: Informatics and Systems</w:t>
      </w:r>
      <w:r w:rsidRPr="0013385D">
        <w:rPr>
          <w:sz w:val="24"/>
          <w:szCs w:val="24"/>
          <w:lang w:val="en-US"/>
        </w:rPr>
        <w:t>, [online] 46, p.101087. doi:https://doi.org/10.1016/j.suscom.2025.101087.</w:t>
      </w:r>
    </w:p>
    <w:p w14:paraId="4F62A40D" w14:textId="7769338E" w:rsidR="00F23873" w:rsidRPr="00F23873" w:rsidRDefault="0013385D" w:rsidP="00F23873">
      <w:pPr>
        <w:tabs>
          <w:tab w:val="left" w:pos="2667"/>
        </w:tabs>
        <w:rPr>
          <w:sz w:val="24"/>
          <w:szCs w:val="24"/>
          <w:lang w:val="en-US"/>
        </w:rPr>
      </w:pPr>
      <w:r w:rsidRPr="0013385D">
        <w:rPr>
          <w:sz w:val="24"/>
          <w:szCs w:val="24"/>
          <w:lang w:val="en-US"/>
        </w:rPr>
        <w:t>‌</w:t>
      </w:r>
      <w:r>
        <w:rPr>
          <w:sz w:val="24"/>
          <w:szCs w:val="24"/>
          <w:lang w:val="en-US"/>
        </w:rPr>
        <w:t>18.</w:t>
      </w:r>
      <w:r w:rsidR="00F23873" w:rsidRPr="00F23873">
        <w:rPr>
          <w:rFonts w:ascii="Calibri" w:hAnsi="Calibri" w:cs="Calibri"/>
          <w:snapToGrid/>
          <w:color w:val="000000"/>
          <w:sz w:val="27"/>
          <w:szCs w:val="27"/>
          <w:lang w:val="en-US"/>
        </w:rPr>
        <w:t xml:space="preserve"> </w:t>
      </w:r>
      <w:r w:rsidR="00F23873" w:rsidRPr="00F23873">
        <w:rPr>
          <w:sz w:val="24"/>
          <w:szCs w:val="24"/>
          <w:lang w:val="en-US"/>
        </w:rPr>
        <w:t>Ramadan, M.N.A., Ali, M.A.H., Khoo, S.Y. and Alkhedher, M. (2025). Federated learning and TinyML on IoT edge devices: Challenges, advances, and future directions. </w:t>
      </w:r>
      <w:r w:rsidR="00F23873" w:rsidRPr="00F23873">
        <w:rPr>
          <w:i/>
          <w:iCs/>
          <w:sz w:val="24"/>
          <w:szCs w:val="24"/>
          <w:lang w:val="en-US"/>
        </w:rPr>
        <w:t>ICT Express</w:t>
      </w:r>
      <w:r w:rsidR="00F23873" w:rsidRPr="00F23873">
        <w:rPr>
          <w:sz w:val="24"/>
          <w:szCs w:val="24"/>
          <w:lang w:val="en-US"/>
        </w:rPr>
        <w:t>. [online] doi:https://doi.org/10.1016/j.icte.2025.06.008.</w:t>
      </w:r>
    </w:p>
    <w:p w14:paraId="100D41D8" w14:textId="00B09DF7" w:rsidR="00F23873" w:rsidRPr="00F23873" w:rsidRDefault="00F23873" w:rsidP="00F23873">
      <w:pPr>
        <w:tabs>
          <w:tab w:val="left" w:pos="2667"/>
        </w:tabs>
        <w:rPr>
          <w:sz w:val="24"/>
          <w:szCs w:val="24"/>
          <w:lang w:val="en-US"/>
        </w:rPr>
      </w:pPr>
      <w:r w:rsidRPr="00F23873">
        <w:rPr>
          <w:sz w:val="24"/>
          <w:szCs w:val="24"/>
          <w:lang w:val="en-US"/>
        </w:rPr>
        <w:t>‌</w:t>
      </w:r>
      <w:r>
        <w:rPr>
          <w:sz w:val="24"/>
          <w:szCs w:val="24"/>
          <w:lang w:val="en-US"/>
        </w:rPr>
        <w:t>19.</w:t>
      </w:r>
      <w:r w:rsidRPr="00F23873">
        <w:rPr>
          <w:rFonts w:ascii="Calibri" w:hAnsi="Calibri" w:cs="Calibri"/>
          <w:snapToGrid/>
          <w:color w:val="000000"/>
          <w:sz w:val="27"/>
          <w:szCs w:val="27"/>
          <w:lang w:val="en-US"/>
        </w:rPr>
        <w:t xml:space="preserve"> </w:t>
      </w:r>
      <w:r w:rsidRPr="00F23873">
        <w:rPr>
          <w:sz w:val="24"/>
          <w:szCs w:val="24"/>
          <w:lang w:val="en-US"/>
        </w:rPr>
        <w:t>Ren, Y., Wang, Z., Sharma, P.K., Alqahtani, F., Amr Tolba and Wang, J. (2025). Zero Trust Networks: Evolution and Application from Concept to Practice. </w:t>
      </w:r>
      <w:r w:rsidRPr="00F23873">
        <w:rPr>
          <w:i/>
          <w:iCs/>
          <w:sz w:val="24"/>
          <w:szCs w:val="24"/>
          <w:lang w:val="en-US"/>
        </w:rPr>
        <w:t>Computers, materials &amp; continua/Computers, materials &amp; continua (Print)</w:t>
      </w:r>
      <w:r w:rsidRPr="00F23873">
        <w:rPr>
          <w:sz w:val="24"/>
          <w:szCs w:val="24"/>
          <w:lang w:val="en-US"/>
        </w:rPr>
        <w:t>, 0(0), pp.1–10. doi:https://doi.org/10.32604/cmc.2025.059170.</w:t>
      </w:r>
    </w:p>
    <w:p w14:paraId="0AB23FB2" w14:textId="7B57AF69" w:rsidR="00F23873" w:rsidRPr="00F23873" w:rsidRDefault="00F23873" w:rsidP="00F23873">
      <w:pPr>
        <w:tabs>
          <w:tab w:val="left" w:pos="2667"/>
        </w:tabs>
        <w:rPr>
          <w:sz w:val="24"/>
          <w:szCs w:val="24"/>
          <w:lang w:val="en-US"/>
        </w:rPr>
      </w:pPr>
      <w:r w:rsidRPr="00F23873">
        <w:rPr>
          <w:sz w:val="24"/>
          <w:szCs w:val="24"/>
          <w:lang w:val="en-US"/>
        </w:rPr>
        <w:t>‌</w:t>
      </w:r>
      <w:r>
        <w:rPr>
          <w:sz w:val="24"/>
          <w:szCs w:val="24"/>
          <w:lang w:val="en-US"/>
        </w:rPr>
        <w:t>20.</w:t>
      </w:r>
      <w:r w:rsidRPr="00F23873">
        <w:rPr>
          <w:rFonts w:ascii="Calibri" w:hAnsi="Calibri" w:cs="Calibri"/>
          <w:snapToGrid/>
          <w:color w:val="000000"/>
          <w:sz w:val="27"/>
          <w:szCs w:val="27"/>
          <w:lang w:val="en-US"/>
        </w:rPr>
        <w:t xml:space="preserve"> </w:t>
      </w:r>
      <w:r w:rsidRPr="00F23873">
        <w:rPr>
          <w:sz w:val="24"/>
          <w:szCs w:val="24"/>
          <w:lang w:val="en-US"/>
        </w:rPr>
        <w:t>Nasser Nammas Albogami (2025). Intelligent deep federated learning model for enhancing security in internet of things enabled edge computing environment. </w:t>
      </w:r>
      <w:r w:rsidRPr="00F23873">
        <w:rPr>
          <w:i/>
          <w:iCs/>
          <w:sz w:val="24"/>
          <w:szCs w:val="24"/>
          <w:lang w:val="en-US"/>
        </w:rPr>
        <w:t>Scientific Reports</w:t>
      </w:r>
      <w:r w:rsidRPr="00F23873">
        <w:rPr>
          <w:sz w:val="24"/>
          <w:szCs w:val="24"/>
          <w:lang w:val="en-US"/>
        </w:rPr>
        <w:t>, [online] 15(1). doi:https://doi.org/10.1038/s41598-025-88163-5.</w:t>
      </w:r>
    </w:p>
    <w:p w14:paraId="1802BBFE" w14:textId="6DFCEC88" w:rsidR="00F23873" w:rsidRDefault="00F23873" w:rsidP="00F23873">
      <w:pPr>
        <w:tabs>
          <w:tab w:val="left" w:pos="2667"/>
        </w:tabs>
        <w:rPr>
          <w:sz w:val="24"/>
          <w:szCs w:val="24"/>
          <w:lang w:val="en-US"/>
        </w:rPr>
      </w:pPr>
      <w:r w:rsidRPr="00F23873">
        <w:rPr>
          <w:sz w:val="24"/>
          <w:szCs w:val="24"/>
          <w:lang w:val="en-US"/>
        </w:rPr>
        <w:t>‌</w:t>
      </w:r>
      <w:r>
        <w:rPr>
          <w:sz w:val="24"/>
          <w:szCs w:val="24"/>
          <w:lang w:val="en-US"/>
        </w:rPr>
        <w:t>21.</w:t>
      </w:r>
      <w:r w:rsidRPr="00F23873">
        <w:rPr>
          <w:rFonts w:ascii="Calibri" w:hAnsi="Calibri" w:cs="Calibri"/>
          <w:snapToGrid/>
          <w:color w:val="000000"/>
          <w:sz w:val="27"/>
          <w:szCs w:val="27"/>
          <w:lang w:val="en-US"/>
        </w:rPr>
        <w:t xml:space="preserve"> </w:t>
      </w:r>
      <w:r w:rsidRPr="00F23873">
        <w:rPr>
          <w:sz w:val="24"/>
          <w:szCs w:val="24"/>
          <w:lang w:val="en-US"/>
        </w:rPr>
        <w:t>Rane, J., Kaya, Ö., Mallick, S.K. and Rane, N.L. (2024). Future Research Opportunities for Artificial Intelligence in Industry 4.0 and 5.0. </w:t>
      </w:r>
      <w:r w:rsidRPr="00F23873">
        <w:rPr>
          <w:i/>
          <w:iCs/>
          <w:sz w:val="24"/>
          <w:szCs w:val="24"/>
          <w:lang w:val="en-US"/>
        </w:rPr>
        <w:t>Future Research Opportunities for Artificial Intelligence in Industry 4.0 and 5.0</w:t>
      </w:r>
      <w:r w:rsidRPr="00F23873">
        <w:rPr>
          <w:sz w:val="24"/>
          <w:szCs w:val="24"/>
          <w:lang w:val="en-US"/>
        </w:rPr>
        <w:t>. [online] doi:https://doi.org/10.70593/978-81-981271-0-5.</w:t>
      </w:r>
    </w:p>
    <w:p w14:paraId="1AAFAEB8" w14:textId="6DA5D5A0" w:rsidR="00F23873" w:rsidRPr="00F23873" w:rsidRDefault="00F23873" w:rsidP="00F23873">
      <w:pPr>
        <w:tabs>
          <w:tab w:val="left" w:pos="2667"/>
        </w:tabs>
        <w:rPr>
          <w:sz w:val="24"/>
          <w:szCs w:val="24"/>
          <w:lang w:val="en-US"/>
        </w:rPr>
      </w:pPr>
      <w:r>
        <w:rPr>
          <w:sz w:val="24"/>
          <w:szCs w:val="24"/>
          <w:lang w:val="en-US"/>
        </w:rPr>
        <w:t>22.</w:t>
      </w:r>
      <w:r w:rsidRPr="00F23873">
        <w:rPr>
          <w:rFonts w:ascii="Calibri" w:hAnsi="Calibri" w:cs="Calibri"/>
          <w:snapToGrid/>
          <w:color w:val="000000"/>
          <w:sz w:val="27"/>
          <w:szCs w:val="27"/>
          <w:lang w:val="en-US"/>
        </w:rPr>
        <w:t xml:space="preserve"> </w:t>
      </w:r>
      <w:r w:rsidRPr="00F23873">
        <w:rPr>
          <w:sz w:val="24"/>
          <w:szCs w:val="24"/>
          <w:lang w:val="en-US"/>
        </w:rPr>
        <w:t>Oredola, C. and Ashraf, A. (2024). </w:t>
      </w:r>
      <w:r w:rsidRPr="00F23873">
        <w:rPr>
          <w:i/>
          <w:iCs/>
          <w:sz w:val="24"/>
          <w:szCs w:val="24"/>
          <w:lang w:val="en-US"/>
        </w:rPr>
        <w:t>A Systematic Mapping Study on SDN Controllers for Enhancing Security in IoT Networks</w:t>
      </w:r>
      <w:r w:rsidRPr="00F23873">
        <w:rPr>
          <w:sz w:val="24"/>
          <w:szCs w:val="24"/>
          <w:lang w:val="en-US"/>
        </w:rPr>
        <w:t>. [online] arXiv.org. Available at: https://arxiv.org/abs/2408.01303.</w:t>
      </w:r>
    </w:p>
    <w:p w14:paraId="310B74E1" w14:textId="276B8492" w:rsidR="00F23873" w:rsidRDefault="00F23873" w:rsidP="00F23873">
      <w:pPr>
        <w:tabs>
          <w:tab w:val="left" w:pos="2667"/>
        </w:tabs>
        <w:rPr>
          <w:sz w:val="24"/>
          <w:szCs w:val="24"/>
          <w:lang w:val="en-US"/>
        </w:rPr>
      </w:pPr>
      <w:r w:rsidRPr="00F23873">
        <w:rPr>
          <w:sz w:val="24"/>
          <w:szCs w:val="24"/>
          <w:lang w:val="en-US"/>
        </w:rPr>
        <w:t>‌</w:t>
      </w:r>
      <w:r>
        <w:rPr>
          <w:sz w:val="24"/>
          <w:szCs w:val="24"/>
          <w:lang w:val="en-US"/>
        </w:rPr>
        <w:t>23.</w:t>
      </w:r>
      <w:r w:rsidRPr="00F23873">
        <w:rPr>
          <w:rFonts w:ascii="Calibri" w:hAnsi="Calibri" w:cs="Calibri"/>
          <w:snapToGrid/>
          <w:color w:val="000000"/>
          <w:sz w:val="27"/>
          <w:szCs w:val="27"/>
          <w:lang w:val="en-US"/>
        </w:rPr>
        <w:t xml:space="preserve"> </w:t>
      </w:r>
      <w:r w:rsidRPr="00F23873">
        <w:rPr>
          <w:sz w:val="24"/>
          <w:szCs w:val="24"/>
          <w:lang w:val="en-US"/>
        </w:rPr>
        <w:t xml:space="preserve">Hassan, A., N Nizam-Uddin, Quddus, A., Rehman, A.U. and Hassan, S.R. (2024). Navigating IoT Security: Insights into Architecture, Key Security Features, Attacks, Current </w:t>
      </w:r>
      <w:r w:rsidRPr="00F23873">
        <w:rPr>
          <w:sz w:val="24"/>
          <w:szCs w:val="24"/>
          <w:lang w:val="en-US"/>
        </w:rPr>
        <w:lastRenderedPageBreak/>
        <w:t>Challenges and AI-Driven Solutions Shaping the Future of Connectivity. </w:t>
      </w:r>
      <w:r w:rsidRPr="00F23873">
        <w:rPr>
          <w:i/>
          <w:iCs/>
          <w:sz w:val="24"/>
          <w:szCs w:val="24"/>
          <w:lang w:val="en-US"/>
        </w:rPr>
        <w:t>Computers, Materials &amp; Continua</w:t>
      </w:r>
      <w:r w:rsidRPr="00F23873">
        <w:rPr>
          <w:sz w:val="24"/>
          <w:szCs w:val="24"/>
          <w:lang w:val="en-US"/>
        </w:rPr>
        <w:t>. [online] doi:https://doi.org/10.32604/cmc.2024.057877.</w:t>
      </w:r>
    </w:p>
    <w:p w14:paraId="76B85BEF" w14:textId="05D1BB93" w:rsidR="00F23873" w:rsidRDefault="00F23873" w:rsidP="00F23873">
      <w:pPr>
        <w:tabs>
          <w:tab w:val="left" w:pos="2667"/>
        </w:tabs>
        <w:rPr>
          <w:sz w:val="24"/>
          <w:szCs w:val="24"/>
          <w:lang w:val="en-US"/>
        </w:rPr>
      </w:pPr>
      <w:r>
        <w:rPr>
          <w:sz w:val="24"/>
          <w:szCs w:val="24"/>
          <w:lang w:val="en-US"/>
        </w:rPr>
        <w:t>24.</w:t>
      </w:r>
      <w:r w:rsidRPr="00F23873">
        <w:rPr>
          <w:rFonts w:ascii="Calibri" w:hAnsi="Calibri" w:cs="Calibri"/>
          <w:snapToGrid/>
          <w:color w:val="000000"/>
          <w:sz w:val="27"/>
          <w:szCs w:val="27"/>
          <w:lang w:val="en-US"/>
        </w:rPr>
        <w:t xml:space="preserve"> </w:t>
      </w:r>
      <w:r w:rsidRPr="00F23873">
        <w:rPr>
          <w:sz w:val="24"/>
          <w:szCs w:val="24"/>
          <w:lang w:val="en-US"/>
        </w:rPr>
        <w:t>Al-Bahri, M., Alkishri, W., Ahmed, F.Y.H., Alshar’e, M. and Maskari, S.A. (2024). Enhancing IoT Network Security Through Digital Object Architecture-Based Approaches. </w:t>
      </w:r>
      <w:r w:rsidRPr="00F23873">
        <w:rPr>
          <w:i/>
          <w:iCs/>
          <w:sz w:val="24"/>
          <w:szCs w:val="24"/>
          <w:lang w:val="en-US"/>
        </w:rPr>
        <w:t>Qubahan Academic Journal</w:t>
      </w:r>
      <w:r w:rsidRPr="00F23873">
        <w:rPr>
          <w:sz w:val="24"/>
          <w:szCs w:val="24"/>
          <w:lang w:val="en-US"/>
        </w:rPr>
        <w:t>, [online] 4(1), pp.224–239. doi:https://doi.org/10.48161/qaj.v4n1a413.</w:t>
      </w:r>
    </w:p>
    <w:p w14:paraId="6C0796AB" w14:textId="1AFABFA0" w:rsidR="003354B9" w:rsidRDefault="00F23873" w:rsidP="003354B9">
      <w:pPr>
        <w:tabs>
          <w:tab w:val="left" w:pos="2667"/>
        </w:tabs>
        <w:rPr>
          <w:sz w:val="24"/>
          <w:szCs w:val="24"/>
          <w:lang w:val="en-US"/>
        </w:rPr>
      </w:pPr>
      <w:r>
        <w:rPr>
          <w:sz w:val="24"/>
          <w:szCs w:val="24"/>
          <w:lang w:val="en-US"/>
        </w:rPr>
        <w:t>25.</w:t>
      </w:r>
      <w:r w:rsidR="003354B9" w:rsidRPr="003354B9">
        <w:rPr>
          <w:rFonts w:ascii="Calibri" w:hAnsi="Calibri" w:cs="Calibri"/>
          <w:snapToGrid/>
          <w:color w:val="000000"/>
          <w:sz w:val="27"/>
          <w:szCs w:val="27"/>
          <w:lang w:val="en-US"/>
        </w:rPr>
        <w:t xml:space="preserve"> </w:t>
      </w:r>
      <w:r w:rsidR="003354B9" w:rsidRPr="003354B9">
        <w:rPr>
          <w:sz w:val="24"/>
          <w:szCs w:val="24"/>
          <w:lang w:val="en-US"/>
        </w:rPr>
        <w:t>Rehman, A., Awan, K.A., Al-Rasheed, A., Ara, A., Alruwaili, F.F., Al-Otaibi, S. and Saba, T. (2025). A novel hybrid fuzzy logic and federated learning framework for enhancing cybersecurity and fraud detection in IoT-enabled metaverse transactions. </w:t>
      </w:r>
      <w:r w:rsidR="003354B9" w:rsidRPr="003354B9">
        <w:rPr>
          <w:i/>
          <w:iCs/>
          <w:sz w:val="24"/>
          <w:szCs w:val="24"/>
          <w:lang w:val="en-US"/>
        </w:rPr>
        <w:t>Egyptian Informatics Journal</w:t>
      </w:r>
      <w:r w:rsidR="003354B9" w:rsidRPr="003354B9">
        <w:rPr>
          <w:sz w:val="24"/>
          <w:szCs w:val="24"/>
          <w:lang w:val="en-US"/>
        </w:rPr>
        <w:t>, [online] 30, p.100668. doi:https://doi.org/10.1016/j.eij.2025.100668.</w:t>
      </w:r>
    </w:p>
    <w:p w14:paraId="52E8AB82" w14:textId="124780FB" w:rsidR="003354B9" w:rsidRDefault="003354B9" w:rsidP="003354B9">
      <w:pPr>
        <w:tabs>
          <w:tab w:val="left" w:pos="2667"/>
        </w:tabs>
        <w:rPr>
          <w:sz w:val="24"/>
          <w:szCs w:val="24"/>
          <w:lang w:val="en-US"/>
        </w:rPr>
      </w:pPr>
      <w:r>
        <w:rPr>
          <w:sz w:val="24"/>
          <w:szCs w:val="24"/>
          <w:lang w:val="en-US"/>
        </w:rPr>
        <w:t>26.</w:t>
      </w:r>
      <w:r w:rsidRPr="003354B9">
        <w:rPr>
          <w:rFonts w:ascii="Calibri" w:hAnsi="Calibri" w:cs="Calibri"/>
          <w:snapToGrid/>
          <w:color w:val="000000"/>
          <w:sz w:val="27"/>
          <w:szCs w:val="27"/>
          <w:lang w:val="en-US"/>
        </w:rPr>
        <w:t xml:space="preserve"> </w:t>
      </w:r>
      <w:r w:rsidRPr="003354B9">
        <w:rPr>
          <w:sz w:val="24"/>
          <w:szCs w:val="24"/>
          <w:lang w:val="en-US"/>
        </w:rPr>
        <w:t>Jokic, A., Zivkovic, M., Jovanovic, L., Mravik, M., Sarac, M., Simic, V., Khan, M.A. and Bacanin, N. (2025). A convolutional neural network-enhanced attack detection framework with explainable artificial intelligence for internet of things-based metaverse security. </w:t>
      </w:r>
      <w:r w:rsidRPr="003354B9">
        <w:rPr>
          <w:i/>
          <w:iCs/>
          <w:sz w:val="24"/>
          <w:szCs w:val="24"/>
          <w:lang w:val="en-US"/>
        </w:rPr>
        <w:t>Engineering Applications of Artificial Intelligence</w:t>
      </w:r>
      <w:r w:rsidRPr="003354B9">
        <w:rPr>
          <w:sz w:val="24"/>
          <w:szCs w:val="24"/>
          <w:lang w:val="en-US"/>
        </w:rPr>
        <w:t>, [online] 158, p.111358. doi:https://doi.org/10.1016/j.engappai.2025.111358.</w:t>
      </w:r>
    </w:p>
    <w:p w14:paraId="1D81C903" w14:textId="663F3686" w:rsidR="003354B9" w:rsidRPr="003354B9" w:rsidRDefault="003354B9" w:rsidP="003354B9">
      <w:pPr>
        <w:tabs>
          <w:tab w:val="left" w:pos="2667"/>
        </w:tabs>
        <w:rPr>
          <w:sz w:val="24"/>
          <w:szCs w:val="24"/>
          <w:lang w:val="en-US"/>
        </w:rPr>
      </w:pPr>
      <w:r>
        <w:rPr>
          <w:sz w:val="24"/>
          <w:szCs w:val="24"/>
          <w:lang w:val="en-US"/>
        </w:rPr>
        <w:t>27.</w:t>
      </w:r>
      <w:r w:rsidRPr="003354B9">
        <w:rPr>
          <w:rFonts w:ascii="Calibri" w:hAnsi="Calibri" w:cs="Calibri"/>
          <w:snapToGrid/>
          <w:color w:val="000000"/>
          <w:sz w:val="27"/>
          <w:szCs w:val="27"/>
          <w:lang w:val="en-US"/>
        </w:rPr>
        <w:t xml:space="preserve"> </w:t>
      </w:r>
      <w:r w:rsidRPr="003354B9">
        <w:rPr>
          <w:sz w:val="24"/>
          <w:szCs w:val="24"/>
          <w:lang w:val="en-US"/>
        </w:rPr>
        <w:t>Goyal, S., Rashid, Z.A.H., Ghobash, A., Habelalmateen, M.I., Meassar, A.-H. and Zaidan, D.T. (2024). An Integrated Framework for Detecting Attacks And Security using Software-Defined IOT (Metaverse). </w:t>
      </w:r>
      <w:r w:rsidRPr="003354B9">
        <w:rPr>
          <w:i/>
          <w:iCs/>
          <w:sz w:val="24"/>
          <w:szCs w:val="24"/>
          <w:lang w:val="en-US"/>
        </w:rPr>
        <w:t>2024 4th International Conference on Advance Computing and Innovative Technologies in Engineering (ICACITE)</w:t>
      </w:r>
      <w:r w:rsidRPr="003354B9">
        <w:rPr>
          <w:sz w:val="24"/>
          <w:szCs w:val="24"/>
          <w:lang w:val="en-US"/>
        </w:rPr>
        <w:t>, pp.635–638. doi:https://doi.org/10.1109/icacite60783.2024.10616939.</w:t>
      </w:r>
    </w:p>
    <w:p w14:paraId="4553BB13" w14:textId="54158C64" w:rsidR="003354B9" w:rsidRDefault="003354B9" w:rsidP="003354B9">
      <w:pPr>
        <w:tabs>
          <w:tab w:val="left" w:pos="2667"/>
        </w:tabs>
        <w:rPr>
          <w:sz w:val="24"/>
          <w:szCs w:val="24"/>
          <w:lang w:val="en-US"/>
        </w:rPr>
      </w:pPr>
      <w:r w:rsidRPr="003354B9">
        <w:rPr>
          <w:sz w:val="24"/>
          <w:szCs w:val="24"/>
          <w:lang w:val="en-US"/>
        </w:rPr>
        <w:t>‌</w:t>
      </w:r>
      <w:r>
        <w:rPr>
          <w:sz w:val="24"/>
          <w:szCs w:val="24"/>
          <w:lang w:val="en-US"/>
        </w:rPr>
        <w:t>28.</w:t>
      </w:r>
      <w:r w:rsidRPr="003354B9">
        <w:rPr>
          <w:rFonts w:ascii="Calibri" w:hAnsi="Calibri" w:cs="Calibri"/>
          <w:snapToGrid/>
          <w:color w:val="000000"/>
          <w:sz w:val="27"/>
          <w:szCs w:val="27"/>
          <w:lang w:val="en-US"/>
        </w:rPr>
        <w:t xml:space="preserve"> </w:t>
      </w:r>
      <w:r w:rsidRPr="003354B9">
        <w:rPr>
          <w:sz w:val="24"/>
          <w:szCs w:val="24"/>
          <w:lang w:val="en-US"/>
        </w:rPr>
        <w:t>Taj, I. and Adnan, M. (2025). Quantum-Resistant Security Framework for Secure and Scalable IoT-enabled Metaverse Environments. </w:t>
      </w:r>
      <w:r w:rsidRPr="003354B9">
        <w:rPr>
          <w:i/>
          <w:iCs/>
          <w:sz w:val="24"/>
          <w:szCs w:val="24"/>
          <w:lang w:val="en-US"/>
        </w:rPr>
        <w:t>IEEE Transactions on Consumer Electronics</w:t>
      </w:r>
      <w:r w:rsidRPr="003354B9">
        <w:rPr>
          <w:sz w:val="24"/>
          <w:szCs w:val="24"/>
          <w:lang w:val="en-US"/>
        </w:rPr>
        <w:t>, pp.1–1. doi:https://doi.org/10.1109/tce.2025.3558268.</w:t>
      </w:r>
    </w:p>
    <w:p w14:paraId="675D321A" w14:textId="695F293A" w:rsidR="003354B9" w:rsidRPr="003354B9" w:rsidRDefault="003354B9" w:rsidP="003354B9">
      <w:pPr>
        <w:tabs>
          <w:tab w:val="left" w:pos="2667"/>
        </w:tabs>
        <w:rPr>
          <w:sz w:val="24"/>
          <w:szCs w:val="24"/>
          <w:lang w:val="en-US"/>
        </w:rPr>
      </w:pPr>
      <w:r>
        <w:rPr>
          <w:sz w:val="24"/>
          <w:szCs w:val="24"/>
          <w:lang w:val="en-US"/>
        </w:rPr>
        <w:t>29.</w:t>
      </w:r>
      <w:r w:rsidRPr="003354B9">
        <w:rPr>
          <w:rFonts w:ascii="Calibri" w:hAnsi="Calibri" w:cs="Calibri"/>
          <w:snapToGrid/>
          <w:color w:val="000000"/>
          <w:sz w:val="27"/>
          <w:szCs w:val="27"/>
          <w:lang w:val="en-US"/>
        </w:rPr>
        <w:t xml:space="preserve"> </w:t>
      </w:r>
      <w:r w:rsidRPr="003354B9">
        <w:rPr>
          <w:sz w:val="24"/>
          <w:szCs w:val="24"/>
          <w:lang w:val="en-US"/>
        </w:rPr>
        <w:t>Darji, K., Trivedi, C., Gupta, R., Fenil Ramoliya, Sudeep Tanwar and Agrawal, S. (2025). Securing IoT-enabled Metaverse with Authentication and Threat Classification Framework Using DL. [online] pp.104–109. doi:https://doi.org/10.1109/isacc65211.2025.10969244.</w:t>
      </w:r>
    </w:p>
    <w:p w14:paraId="07AA4786" w14:textId="5E372D68" w:rsidR="003354B9" w:rsidRPr="003354B9" w:rsidRDefault="003354B9" w:rsidP="003354B9">
      <w:pPr>
        <w:tabs>
          <w:tab w:val="left" w:pos="2667"/>
        </w:tabs>
        <w:rPr>
          <w:sz w:val="24"/>
          <w:szCs w:val="24"/>
          <w:lang w:val="en-US"/>
        </w:rPr>
      </w:pPr>
      <w:r w:rsidRPr="003354B9">
        <w:rPr>
          <w:sz w:val="24"/>
          <w:szCs w:val="24"/>
          <w:lang w:val="en-US"/>
        </w:rPr>
        <w:t>‌</w:t>
      </w:r>
      <w:r>
        <w:rPr>
          <w:sz w:val="24"/>
          <w:szCs w:val="24"/>
          <w:lang w:val="en-US"/>
        </w:rPr>
        <w:t>30.</w:t>
      </w:r>
      <w:r w:rsidRPr="003354B9">
        <w:rPr>
          <w:rFonts w:ascii="Calibri" w:hAnsi="Calibri" w:cs="Calibri"/>
          <w:snapToGrid/>
          <w:color w:val="000000"/>
          <w:sz w:val="27"/>
          <w:szCs w:val="27"/>
          <w:lang w:val="en-US"/>
        </w:rPr>
        <w:t xml:space="preserve"> </w:t>
      </w:r>
      <w:r w:rsidRPr="003354B9">
        <w:rPr>
          <w:sz w:val="24"/>
          <w:szCs w:val="24"/>
          <w:lang w:val="en-US"/>
        </w:rPr>
        <w:t>Antonijevic, M., Zivkovic, M., Djuric Jovicic, M., Nikolic, B., Perisic, J., Milovanovic, M., Jovanovic, L., Abdel-Salam, M. and Bacanin, N. (2025). Intrusion detection in metaverse environment internet of things systems by metaheuristics tuned two level framework. </w:t>
      </w:r>
      <w:r w:rsidRPr="003354B9">
        <w:rPr>
          <w:i/>
          <w:iCs/>
          <w:sz w:val="24"/>
          <w:szCs w:val="24"/>
          <w:lang w:val="en-US"/>
        </w:rPr>
        <w:t>Scientific Reports</w:t>
      </w:r>
      <w:r w:rsidRPr="003354B9">
        <w:rPr>
          <w:sz w:val="24"/>
          <w:szCs w:val="24"/>
          <w:lang w:val="en-US"/>
        </w:rPr>
        <w:t>, 15(1). doi:https://doi.org/10.1038/s41598-025-88135-9.</w:t>
      </w:r>
    </w:p>
    <w:p w14:paraId="2E46556C" w14:textId="3582E6FE" w:rsidR="003354B9" w:rsidRPr="003354B9" w:rsidRDefault="003354B9" w:rsidP="003354B9">
      <w:pPr>
        <w:tabs>
          <w:tab w:val="left" w:pos="2667"/>
        </w:tabs>
        <w:rPr>
          <w:sz w:val="24"/>
          <w:szCs w:val="24"/>
          <w:lang w:val="en-US"/>
        </w:rPr>
      </w:pPr>
      <w:r w:rsidRPr="003354B9">
        <w:rPr>
          <w:sz w:val="24"/>
          <w:szCs w:val="24"/>
          <w:lang w:val="en-US"/>
        </w:rPr>
        <w:t>‌</w:t>
      </w:r>
      <w:r>
        <w:rPr>
          <w:sz w:val="24"/>
          <w:szCs w:val="24"/>
          <w:lang w:val="en-US"/>
        </w:rPr>
        <w:t>31.</w:t>
      </w:r>
      <w:r w:rsidRPr="003354B9">
        <w:rPr>
          <w:rFonts w:ascii="Calibri" w:hAnsi="Calibri" w:cs="Calibri"/>
          <w:snapToGrid/>
          <w:color w:val="000000"/>
          <w:sz w:val="27"/>
          <w:szCs w:val="27"/>
          <w:lang w:val="en-US"/>
        </w:rPr>
        <w:t xml:space="preserve"> </w:t>
      </w:r>
      <w:r w:rsidRPr="003354B9">
        <w:rPr>
          <w:sz w:val="24"/>
          <w:szCs w:val="24"/>
          <w:lang w:val="en-US"/>
        </w:rPr>
        <w:t>Arxiv.org. (2021). </w:t>
      </w:r>
      <w:r w:rsidRPr="003354B9">
        <w:rPr>
          <w:i/>
          <w:iCs/>
          <w:sz w:val="24"/>
          <w:szCs w:val="24"/>
          <w:lang w:val="en-US"/>
        </w:rPr>
        <w:t>Zero-Trust Foundation Models: A New Paradigm for Secure and Collaborative Artificial Intelligence for Internet of Things</w:t>
      </w:r>
      <w:r w:rsidRPr="003354B9">
        <w:rPr>
          <w:sz w:val="24"/>
          <w:szCs w:val="24"/>
          <w:lang w:val="en-US"/>
        </w:rPr>
        <w:t>. [online] Available at: https://arxiv.org/html/2505.23792v1.</w:t>
      </w:r>
    </w:p>
    <w:p w14:paraId="7EE1F59A" w14:textId="165CC522" w:rsidR="003354B9" w:rsidRPr="003354B9" w:rsidRDefault="003354B9" w:rsidP="003354B9">
      <w:pPr>
        <w:tabs>
          <w:tab w:val="left" w:pos="2667"/>
        </w:tabs>
        <w:rPr>
          <w:sz w:val="24"/>
          <w:szCs w:val="24"/>
          <w:lang w:val="en-US"/>
        </w:rPr>
      </w:pPr>
      <w:r w:rsidRPr="003354B9">
        <w:rPr>
          <w:sz w:val="24"/>
          <w:szCs w:val="24"/>
          <w:lang w:val="en-US"/>
        </w:rPr>
        <w:t>‌</w:t>
      </w:r>
      <w:r>
        <w:rPr>
          <w:sz w:val="24"/>
          <w:szCs w:val="24"/>
          <w:lang w:val="en-US"/>
        </w:rPr>
        <w:t>32.</w:t>
      </w:r>
      <w:r w:rsidRPr="003354B9">
        <w:rPr>
          <w:rFonts w:ascii="Calibri" w:hAnsi="Calibri" w:cs="Calibri"/>
          <w:snapToGrid/>
          <w:color w:val="000000"/>
          <w:sz w:val="27"/>
          <w:szCs w:val="27"/>
          <w:lang w:val="en-US"/>
        </w:rPr>
        <w:t xml:space="preserve"> </w:t>
      </w:r>
      <w:r w:rsidRPr="003354B9">
        <w:rPr>
          <w:sz w:val="24"/>
          <w:szCs w:val="24"/>
          <w:lang w:val="en-US"/>
        </w:rPr>
        <w:t>Kang, J., Ye, D., Nie, J., Xiao, J., Deng, X., Wang, S., Xiong, Z., Yu, R. and Niyato, D. (2022). </w:t>
      </w:r>
      <w:r w:rsidRPr="003354B9">
        <w:rPr>
          <w:i/>
          <w:iCs/>
          <w:sz w:val="24"/>
          <w:szCs w:val="24"/>
          <w:lang w:val="en-US"/>
        </w:rPr>
        <w:t>Blockchain-based Federated Learning for Industrial Metaverses: Incentive Scheme with Optimal AoI</w:t>
      </w:r>
      <w:r w:rsidRPr="003354B9">
        <w:rPr>
          <w:sz w:val="24"/>
          <w:szCs w:val="24"/>
          <w:lang w:val="en-US"/>
        </w:rPr>
        <w:t>. [online] arXiv.org. Available at: https://arxiv.org/abs/2206.07384 [Accessed 3 Nov. 2025].</w:t>
      </w:r>
    </w:p>
    <w:p w14:paraId="6337BED7" w14:textId="7A6FBF40" w:rsidR="003354B9" w:rsidRPr="003354B9" w:rsidRDefault="003354B9" w:rsidP="003354B9">
      <w:pPr>
        <w:tabs>
          <w:tab w:val="left" w:pos="2667"/>
        </w:tabs>
        <w:rPr>
          <w:sz w:val="24"/>
          <w:szCs w:val="24"/>
          <w:lang w:val="en-US"/>
        </w:rPr>
      </w:pPr>
      <w:r w:rsidRPr="003354B9">
        <w:rPr>
          <w:sz w:val="24"/>
          <w:szCs w:val="24"/>
          <w:lang w:val="en-US"/>
        </w:rPr>
        <w:t>‌</w:t>
      </w:r>
      <w:r>
        <w:rPr>
          <w:sz w:val="24"/>
          <w:szCs w:val="24"/>
          <w:lang w:val="en-US"/>
        </w:rPr>
        <w:t>32.</w:t>
      </w:r>
      <w:r w:rsidRPr="003354B9">
        <w:rPr>
          <w:rFonts w:ascii="Calibri" w:hAnsi="Calibri" w:cs="Calibri"/>
          <w:snapToGrid/>
          <w:color w:val="000000"/>
          <w:sz w:val="27"/>
          <w:szCs w:val="27"/>
          <w:lang w:val="en-US"/>
        </w:rPr>
        <w:t xml:space="preserve"> </w:t>
      </w:r>
      <w:r w:rsidRPr="003354B9">
        <w:rPr>
          <w:sz w:val="24"/>
          <w:szCs w:val="24"/>
          <w:lang w:val="en-US"/>
        </w:rPr>
        <w:t>Ren, S., Kim, E. and Lee, C. (2024). A scalable blockchain-enabled federated learning architecture for edge computing. </w:t>
      </w:r>
      <w:r w:rsidRPr="003354B9">
        <w:rPr>
          <w:i/>
          <w:iCs/>
          <w:sz w:val="24"/>
          <w:szCs w:val="24"/>
          <w:lang w:val="en-US"/>
        </w:rPr>
        <w:t>PLoS ONE</w:t>
      </w:r>
      <w:r w:rsidRPr="003354B9">
        <w:rPr>
          <w:sz w:val="24"/>
          <w:szCs w:val="24"/>
          <w:lang w:val="en-US"/>
        </w:rPr>
        <w:t>, 19(8), pp.e0308991–e0308991. doi:https://doi.org/10.1371/journal.pone.0308991.</w:t>
      </w:r>
    </w:p>
    <w:p w14:paraId="6992E107" w14:textId="7E88B048" w:rsidR="009A077A" w:rsidRPr="009A077A" w:rsidRDefault="003354B9" w:rsidP="009A077A">
      <w:pPr>
        <w:tabs>
          <w:tab w:val="left" w:pos="2667"/>
        </w:tabs>
        <w:rPr>
          <w:sz w:val="24"/>
          <w:szCs w:val="24"/>
          <w:lang w:val="en-US"/>
        </w:rPr>
      </w:pPr>
      <w:r w:rsidRPr="003354B9">
        <w:rPr>
          <w:sz w:val="24"/>
          <w:szCs w:val="24"/>
          <w:lang w:val="en-US"/>
        </w:rPr>
        <w:t>‌</w:t>
      </w:r>
      <w:r>
        <w:rPr>
          <w:sz w:val="24"/>
          <w:szCs w:val="24"/>
          <w:lang w:val="en-US"/>
        </w:rPr>
        <w:t>33.</w:t>
      </w:r>
      <w:r w:rsidR="009A077A" w:rsidRPr="009A077A">
        <w:rPr>
          <w:rFonts w:ascii="Calibri" w:hAnsi="Calibri" w:cs="Calibri"/>
          <w:snapToGrid/>
          <w:color w:val="000000"/>
          <w:sz w:val="27"/>
          <w:szCs w:val="27"/>
          <w:lang w:val="en-US"/>
        </w:rPr>
        <w:t xml:space="preserve"> </w:t>
      </w:r>
      <w:r w:rsidR="009A077A" w:rsidRPr="009A077A">
        <w:rPr>
          <w:sz w:val="24"/>
          <w:szCs w:val="24"/>
          <w:lang w:val="en-US"/>
        </w:rPr>
        <w:t>Danish Javeed, Muhammad Shahid Saeed, Adil, M., Kumar, P. and Alireza Jolfaei (2024). A federated learning-based zero trust intrusion detection system for Internet of Things. </w:t>
      </w:r>
      <w:r w:rsidR="009A077A" w:rsidRPr="009A077A">
        <w:rPr>
          <w:i/>
          <w:iCs/>
          <w:sz w:val="24"/>
          <w:szCs w:val="24"/>
          <w:lang w:val="en-US"/>
        </w:rPr>
        <w:t>Ad hoc networks</w:t>
      </w:r>
      <w:r w:rsidR="009A077A" w:rsidRPr="009A077A">
        <w:rPr>
          <w:sz w:val="24"/>
          <w:szCs w:val="24"/>
          <w:lang w:val="en-US"/>
        </w:rPr>
        <w:t>, pp.103540–103540. doi:https://doi.org/10.1016/j.adhoc.2024.103540.</w:t>
      </w:r>
    </w:p>
    <w:p w14:paraId="7F3CE9E7" w14:textId="7E6120DF" w:rsidR="009A077A" w:rsidRDefault="009A077A" w:rsidP="009A077A">
      <w:pPr>
        <w:tabs>
          <w:tab w:val="left" w:pos="2667"/>
        </w:tabs>
        <w:rPr>
          <w:sz w:val="24"/>
          <w:szCs w:val="24"/>
          <w:lang w:val="en-US"/>
        </w:rPr>
      </w:pPr>
      <w:r w:rsidRPr="009A077A">
        <w:rPr>
          <w:sz w:val="24"/>
          <w:szCs w:val="24"/>
          <w:lang w:val="en-US"/>
        </w:rPr>
        <w:t>‌</w:t>
      </w:r>
      <w:r>
        <w:rPr>
          <w:sz w:val="24"/>
          <w:szCs w:val="24"/>
          <w:lang w:val="en-US"/>
        </w:rPr>
        <w:t>34.</w:t>
      </w:r>
      <w:r w:rsidRPr="009A077A">
        <w:rPr>
          <w:rFonts w:ascii="Calibri" w:hAnsi="Calibri" w:cs="Calibri"/>
          <w:snapToGrid/>
          <w:color w:val="000000"/>
          <w:sz w:val="27"/>
          <w:szCs w:val="27"/>
          <w:lang w:val="en-US"/>
        </w:rPr>
        <w:t xml:space="preserve"> </w:t>
      </w:r>
      <w:r w:rsidRPr="009A077A">
        <w:rPr>
          <w:sz w:val="24"/>
          <w:szCs w:val="24"/>
          <w:lang w:val="en-US"/>
        </w:rPr>
        <w:t>Papakotoulas, A., Mylonas, T., Panagidi, K. and Hadjiefthymiades, S. (n.d.). </w:t>
      </w:r>
      <w:r w:rsidRPr="009A077A">
        <w:rPr>
          <w:i/>
          <w:iCs/>
          <w:sz w:val="24"/>
          <w:szCs w:val="24"/>
          <w:lang w:val="en-US"/>
        </w:rPr>
        <w:t>OPTIMIZING IOT SECURITY VIA TPM INTEGRATION: AN ENERGY EFFICIENCY CASE STUDY FOR NODE AUTHENTICATION</w:t>
      </w:r>
      <w:r w:rsidRPr="009A077A">
        <w:rPr>
          <w:sz w:val="24"/>
          <w:szCs w:val="24"/>
          <w:lang w:val="en-US"/>
        </w:rPr>
        <w:t xml:space="preserve">. [online] Available at: </w:t>
      </w:r>
      <w:hyperlink r:id="rId11" w:history="1">
        <w:r w:rsidRPr="007E2937">
          <w:rPr>
            <w:rStyle w:val="Hyperlink"/>
            <w:sz w:val="24"/>
            <w:szCs w:val="24"/>
            <w:lang w:val="en-US"/>
          </w:rPr>
          <w:t>https://www.itu.int/dms_pub/itu-s/opb/jnl/S-</w:t>
        </w:r>
        <w:r w:rsidRPr="007E2937">
          <w:rPr>
            <w:rStyle w:val="Hyperlink"/>
            <w:sz w:val="24"/>
            <w:szCs w:val="24"/>
            <w:lang w:val="en-US"/>
          </w:rPr>
          <w:lastRenderedPageBreak/>
          <w:t>JNL-VOL5.ISSUE1-2024-A06-PDF-E.pdf</w:t>
        </w:r>
      </w:hyperlink>
      <w:r w:rsidRPr="009A077A">
        <w:rPr>
          <w:sz w:val="24"/>
          <w:szCs w:val="24"/>
          <w:lang w:val="en-US"/>
        </w:rPr>
        <w:t>.</w:t>
      </w:r>
    </w:p>
    <w:p w14:paraId="4DE03842" w14:textId="12009274" w:rsidR="009A077A" w:rsidRPr="009A077A" w:rsidRDefault="009A077A" w:rsidP="009A077A">
      <w:pPr>
        <w:tabs>
          <w:tab w:val="left" w:pos="2667"/>
        </w:tabs>
        <w:rPr>
          <w:sz w:val="24"/>
          <w:szCs w:val="24"/>
          <w:lang w:val="en-US"/>
        </w:rPr>
      </w:pPr>
      <w:r>
        <w:rPr>
          <w:sz w:val="24"/>
          <w:szCs w:val="24"/>
          <w:lang w:val="en-US"/>
        </w:rPr>
        <w:t>35.</w:t>
      </w:r>
      <w:r w:rsidRPr="009A077A">
        <w:rPr>
          <w:rFonts w:ascii="Calibri" w:hAnsi="Calibri" w:cs="Calibri"/>
          <w:snapToGrid/>
          <w:color w:val="000000"/>
          <w:sz w:val="27"/>
          <w:szCs w:val="27"/>
          <w:lang w:val="en-US"/>
        </w:rPr>
        <w:t xml:space="preserve"> </w:t>
      </w:r>
      <w:r w:rsidRPr="009A077A">
        <w:rPr>
          <w:sz w:val="24"/>
          <w:szCs w:val="24"/>
          <w:lang w:val="en-US"/>
        </w:rPr>
        <w:t>Faisal, M., Ali, I., Khan, M.S., Kim, S.M. and Kim, J. (2020). Establishment of Trust in Internet of Things by Integrating Trusted Platform Module: To Counter Cybersecurity Challenges. </w:t>
      </w:r>
      <w:r w:rsidRPr="009A077A">
        <w:rPr>
          <w:i/>
          <w:iCs/>
          <w:sz w:val="24"/>
          <w:szCs w:val="24"/>
          <w:lang w:val="en-US"/>
        </w:rPr>
        <w:t>Complexity</w:t>
      </w:r>
      <w:r w:rsidRPr="009A077A">
        <w:rPr>
          <w:sz w:val="24"/>
          <w:szCs w:val="24"/>
          <w:lang w:val="en-US"/>
        </w:rPr>
        <w:t>, 2020, pp.1–9. doi:https://doi.org/10.1155/2020/6612919.</w:t>
      </w:r>
    </w:p>
    <w:p w14:paraId="0E196808" w14:textId="5DFA11D5" w:rsidR="009A077A" w:rsidRDefault="009A077A" w:rsidP="009A077A">
      <w:pPr>
        <w:tabs>
          <w:tab w:val="left" w:pos="2667"/>
        </w:tabs>
        <w:rPr>
          <w:sz w:val="24"/>
          <w:szCs w:val="24"/>
          <w:lang w:val="en-US"/>
        </w:rPr>
      </w:pPr>
      <w:r w:rsidRPr="009A077A">
        <w:rPr>
          <w:sz w:val="24"/>
          <w:szCs w:val="24"/>
          <w:lang w:val="en-US"/>
        </w:rPr>
        <w:t>‌</w:t>
      </w:r>
      <w:r>
        <w:rPr>
          <w:sz w:val="24"/>
          <w:szCs w:val="24"/>
          <w:lang w:val="en-US"/>
        </w:rPr>
        <w:t>36.</w:t>
      </w:r>
      <w:r w:rsidRPr="009A077A">
        <w:rPr>
          <w:rFonts w:ascii="Calibri" w:hAnsi="Calibri" w:cs="Calibri"/>
          <w:snapToGrid/>
          <w:color w:val="000000"/>
          <w:sz w:val="27"/>
          <w:szCs w:val="27"/>
          <w:lang w:val="en-US"/>
        </w:rPr>
        <w:t xml:space="preserve"> </w:t>
      </w:r>
      <w:r w:rsidRPr="009A077A">
        <w:rPr>
          <w:sz w:val="24"/>
          <w:szCs w:val="24"/>
          <w:lang w:val="en-US"/>
        </w:rPr>
        <w:t>Zamanian, M.K. (2024). </w:t>
      </w:r>
      <w:r w:rsidRPr="009A077A">
        <w:rPr>
          <w:i/>
          <w:iCs/>
          <w:sz w:val="24"/>
          <w:szCs w:val="24"/>
          <w:lang w:val="en-US"/>
        </w:rPr>
        <w:t>A Comparative Study of AI Agent Orchestration Frameworks</w:t>
      </w:r>
      <w:r w:rsidRPr="009A077A">
        <w:rPr>
          <w:sz w:val="24"/>
          <w:szCs w:val="24"/>
          <w:lang w:val="en-US"/>
        </w:rPr>
        <w:t xml:space="preserve">. [online] Available at: </w:t>
      </w:r>
      <w:hyperlink r:id="rId12" w:history="1">
        <w:r w:rsidRPr="007E2937">
          <w:rPr>
            <w:rStyle w:val="Hyperlink"/>
            <w:sz w:val="24"/>
            <w:szCs w:val="24"/>
            <w:lang w:val="en-US"/>
          </w:rPr>
          <w:t>https://www.researchgate.net/publication/386083531_A_Comparative_Study_of_AI_Agent_Orchestration_Frameworks</w:t>
        </w:r>
      </w:hyperlink>
      <w:r w:rsidRPr="009A077A">
        <w:rPr>
          <w:sz w:val="24"/>
          <w:szCs w:val="24"/>
          <w:lang w:val="en-US"/>
        </w:rPr>
        <w:t>.</w:t>
      </w:r>
    </w:p>
    <w:p w14:paraId="0C168787" w14:textId="24D1D110" w:rsidR="009A077A" w:rsidRDefault="009A077A" w:rsidP="009A077A">
      <w:pPr>
        <w:tabs>
          <w:tab w:val="left" w:pos="2667"/>
        </w:tabs>
        <w:rPr>
          <w:sz w:val="24"/>
          <w:szCs w:val="24"/>
          <w:lang w:val="en-US"/>
        </w:rPr>
      </w:pPr>
      <w:r>
        <w:rPr>
          <w:sz w:val="24"/>
          <w:szCs w:val="24"/>
          <w:lang w:val="en-US"/>
        </w:rPr>
        <w:t>37.</w:t>
      </w:r>
      <w:r w:rsidRPr="009A077A">
        <w:rPr>
          <w:rFonts w:ascii="Calibri" w:hAnsi="Calibri" w:cs="Calibri"/>
          <w:snapToGrid/>
          <w:color w:val="000000"/>
          <w:sz w:val="27"/>
          <w:szCs w:val="27"/>
          <w:lang w:val="en-US"/>
        </w:rPr>
        <w:t xml:space="preserve"> </w:t>
      </w:r>
      <w:r w:rsidRPr="009A077A">
        <w:rPr>
          <w:sz w:val="24"/>
          <w:szCs w:val="24"/>
          <w:lang w:val="en-US"/>
        </w:rPr>
        <w:t>Alfadhil, M.J., Baydoun, A., Alazab, M., Rehman, H.U., Jaam, J.A. and Al-Maadeed, S.A.S.A. (2025). Enhancing federated learning for IoT-based anomaly detection: A reputation-based client selection approach. </w:t>
      </w:r>
      <w:r w:rsidRPr="009A077A">
        <w:rPr>
          <w:i/>
          <w:iCs/>
          <w:sz w:val="24"/>
          <w:szCs w:val="24"/>
          <w:lang w:val="en-US"/>
        </w:rPr>
        <w:t>Alexandria Engineering Journal</w:t>
      </w:r>
      <w:r w:rsidRPr="009A077A">
        <w:rPr>
          <w:sz w:val="24"/>
          <w:szCs w:val="24"/>
          <w:lang w:val="en-US"/>
        </w:rPr>
        <w:t>, [online] 130, pp.889–909. doi:https://doi.org/10.1016/j.aej.2025.09.019.</w:t>
      </w:r>
    </w:p>
    <w:p w14:paraId="45730630" w14:textId="55E497CA" w:rsidR="00F631B8" w:rsidRPr="00F631B8" w:rsidRDefault="009A077A" w:rsidP="00F631B8">
      <w:pPr>
        <w:tabs>
          <w:tab w:val="left" w:pos="2667"/>
        </w:tabs>
        <w:rPr>
          <w:sz w:val="24"/>
          <w:szCs w:val="24"/>
          <w:lang w:val="en-US"/>
        </w:rPr>
      </w:pPr>
      <w:r>
        <w:rPr>
          <w:sz w:val="24"/>
          <w:szCs w:val="24"/>
          <w:lang w:val="en-US"/>
        </w:rPr>
        <w:t>38.</w:t>
      </w:r>
      <w:r w:rsidR="00F631B8" w:rsidRPr="00F631B8">
        <w:rPr>
          <w:sz w:val="24"/>
          <w:szCs w:val="24"/>
          <w:lang w:val="en-US"/>
        </w:rPr>
        <w:t>Ali, S., Abuhmed, T., El-Sappagh, S., Muhammad, K., Alonso-Moral, J.M., Confalonieri, R., Guidotti, R., Ser, J.D., Díaz-Rodríguez, N. and Herrera, F. (2023). Explainable Artificial Intelligence (XAI): What we know and what is left to attain Trustworthy Artificial Intelligence. </w:t>
      </w:r>
      <w:r w:rsidR="00F631B8" w:rsidRPr="00F631B8">
        <w:rPr>
          <w:i/>
          <w:iCs/>
          <w:sz w:val="24"/>
          <w:szCs w:val="24"/>
          <w:lang w:val="en-US"/>
        </w:rPr>
        <w:t>Information Fusion</w:t>
      </w:r>
      <w:r w:rsidR="00F631B8" w:rsidRPr="00F631B8">
        <w:rPr>
          <w:sz w:val="24"/>
          <w:szCs w:val="24"/>
          <w:lang w:val="en-US"/>
        </w:rPr>
        <w:t>, [online] 99(101805), p.101805. doi:https://doi.org/10.1016/j.inffus.2023.101805.</w:t>
      </w:r>
    </w:p>
    <w:p w14:paraId="3C0C5234" w14:textId="03B81B03" w:rsidR="00F631B8" w:rsidRPr="00F631B8" w:rsidRDefault="00F631B8" w:rsidP="00F631B8">
      <w:pPr>
        <w:tabs>
          <w:tab w:val="left" w:pos="2667"/>
        </w:tabs>
        <w:rPr>
          <w:sz w:val="24"/>
          <w:szCs w:val="24"/>
          <w:lang w:val="en-US"/>
        </w:rPr>
      </w:pPr>
      <w:r w:rsidRPr="00F631B8">
        <w:rPr>
          <w:sz w:val="24"/>
          <w:szCs w:val="24"/>
          <w:lang w:val="en-US"/>
        </w:rPr>
        <w:t>‌</w:t>
      </w:r>
      <w:r>
        <w:rPr>
          <w:sz w:val="24"/>
          <w:szCs w:val="24"/>
          <w:lang w:val="en-US"/>
        </w:rPr>
        <w:t>39.</w:t>
      </w:r>
      <w:r w:rsidRPr="00F631B8">
        <w:rPr>
          <w:rFonts w:ascii="Calibri" w:hAnsi="Calibri" w:cs="Calibri"/>
          <w:snapToGrid/>
          <w:color w:val="000000"/>
          <w:sz w:val="27"/>
          <w:szCs w:val="27"/>
          <w:lang w:val="en-US"/>
        </w:rPr>
        <w:t xml:space="preserve"> </w:t>
      </w:r>
      <w:r w:rsidRPr="00F631B8">
        <w:rPr>
          <w:sz w:val="24"/>
          <w:szCs w:val="24"/>
          <w:lang w:val="en-US"/>
        </w:rPr>
        <w:t>Alqahtani, H. and Abdullah, M. (2024). A Taxonomy of IDS in IoTs: ML Classifiers, Feature Selection Models, Datasets and Future Directions. </w:t>
      </w:r>
      <w:r w:rsidRPr="00F631B8">
        <w:rPr>
          <w:i/>
          <w:iCs/>
          <w:sz w:val="24"/>
          <w:szCs w:val="24"/>
          <w:lang w:val="en-US"/>
        </w:rPr>
        <w:t>International Journal of Advanced Computer Science and Applications</w:t>
      </w:r>
      <w:r w:rsidRPr="00F631B8">
        <w:rPr>
          <w:sz w:val="24"/>
          <w:szCs w:val="24"/>
          <w:lang w:val="en-US"/>
        </w:rPr>
        <w:t>, [online] 15(6). doi:https://doi.org/10.14569/ijacsa.2024.0150682.</w:t>
      </w:r>
    </w:p>
    <w:p w14:paraId="77DD7900" w14:textId="356788A4" w:rsidR="00F631B8" w:rsidRPr="00F631B8" w:rsidRDefault="00F631B8" w:rsidP="00F631B8">
      <w:pPr>
        <w:tabs>
          <w:tab w:val="left" w:pos="2667"/>
        </w:tabs>
        <w:rPr>
          <w:sz w:val="24"/>
          <w:szCs w:val="24"/>
          <w:lang w:val="en-US"/>
        </w:rPr>
      </w:pPr>
      <w:r w:rsidRPr="00F631B8">
        <w:rPr>
          <w:sz w:val="24"/>
          <w:szCs w:val="24"/>
          <w:lang w:val="en-US"/>
        </w:rPr>
        <w:t>‌</w:t>
      </w:r>
      <w:r>
        <w:rPr>
          <w:sz w:val="24"/>
          <w:szCs w:val="24"/>
          <w:lang w:val="en-US"/>
        </w:rPr>
        <w:t>40.</w:t>
      </w:r>
      <w:r w:rsidRPr="00F631B8">
        <w:rPr>
          <w:sz w:val="24"/>
          <w:szCs w:val="24"/>
          <w:lang w:val="en-US"/>
        </w:rPr>
        <w:t>Marusich, L.R., Files, B.T., Bancilhon, M., Rawal, J.C. and Raglin, A. (2025). Trust Calibration for Joint Human/AI Decision-Making in Dynamic and Uncertain Contexts. </w:t>
      </w:r>
      <w:r w:rsidRPr="00F631B8">
        <w:rPr>
          <w:i/>
          <w:iCs/>
          <w:sz w:val="24"/>
          <w:szCs w:val="24"/>
          <w:lang w:val="en-US"/>
        </w:rPr>
        <w:t>Lecture Notes in Computer Science</w:t>
      </w:r>
      <w:r w:rsidRPr="00F631B8">
        <w:rPr>
          <w:sz w:val="24"/>
          <w:szCs w:val="24"/>
          <w:lang w:val="en-US"/>
        </w:rPr>
        <w:t>, pp.106–120. doi:https://doi.org/10.1007/978-3-031-93412-4_6.</w:t>
      </w:r>
    </w:p>
    <w:p w14:paraId="7B5D278B" w14:textId="2EF31640" w:rsidR="00F631B8" w:rsidRPr="00F631B8" w:rsidRDefault="00F631B8" w:rsidP="00F631B8">
      <w:pPr>
        <w:tabs>
          <w:tab w:val="left" w:pos="2667"/>
        </w:tabs>
        <w:rPr>
          <w:sz w:val="24"/>
          <w:szCs w:val="24"/>
          <w:lang w:val="en-US"/>
        </w:rPr>
      </w:pPr>
      <w:r w:rsidRPr="00F631B8">
        <w:rPr>
          <w:sz w:val="24"/>
          <w:szCs w:val="24"/>
          <w:lang w:val="en-US"/>
        </w:rPr>
        <w:t>‌</w:t>
      </w:r>
      <w:r>
        <w:rPr>
          <w:sz w:val="24"/>
          <w:szCs w:val="24"/>
          <w:lang w:val="en-US"/>
        </w:rPr>
        <w:t>41.</w:t>
      </w:r>
      <w:r w:rsidRPr="00F631B8">
        <w:rPr>
          <w:rFonts w:ascii="Calibri" w:hAnsi="Calibri" w:cs="Calibri"/>
          <w:snapToGrid/>
          <w:color w:val="000000"/>
          <w:sz w:val="27"/>
          <w:szCs w:val="27"/>
          <w:lang w:val="en-US"/>
        </w:rPr>
        <w:t xml:space="preserve"> </w:t>
      </w:r>
      <w:r w:rsidRPr="00F631B8">
        <w:rPr>
          <w:sz w:val="24"/>
          <w:szCs w:val="24"/>
          <w:lang w:val="en-US"/>
        </w:rPr>
        <w:t>Naidu, D.J.S., Jain, U., S, S., Rao, K.B.V.B., Iqbal, S.M.U. and L, N. (2024). Dynamic Trust Management in IoT Networks using Reputation-Based Systems. </w:t>
      </w:r>
      <w:r w:rsidRPr="00F631B8">
        <w:rPr>
          <w:i/>
          <w:iCs/>
          <w:sz w:val="24"/>
          <w:szCs w:val="24"/>
          <w:lang w:val="en-US"/>
        </w:rPr>
        <w:t>2024 International Conference on Distributed Systems, Computer Networks and Cybersecurity (ICDSCNC)</w:t>
      </w:r>
      <w:r w:rsidRPr="00F631B8">
        <w:rPr>
          <w:sz w:val="24"/>
          <w:szCs w:val="24"/>
          <w:lang w:val="en-US"/>
        </w:rPr>
        <w:t>, [online] pp.1–6. doi:https://doi.org/10.1109/icdscnc62492.2024.10939325.</w:t>
      </w:r>
    </w:p>
    <w:p w14:paraId="3FC305EB" w14:textId="77777777" w:rsidR="00F631B8" w:rsidRPr="00F631B8" w:rsidRDefault="00F631B8" w:rsidP="00F631B8">
      <w:pPr>
        <w:tabs>
          <w:tab w:val="left" w:pos="2667"/>
        </w:tabs>
        <w:rPr>
          <w:sz w:val="24"/>
          <w:szCs w:val="24"/>
          <w:lang w:val="en-US"/>
        </w:rPr>
      </w:pPr>
      <w:r w:rsidRPr="00F631B8">
        <w:rPr>
          <w:sz w:val="24"/>
          <w:szCs w:val="24"/>
          <w:lang w:val="en-US"/>
        </w:rPr>
        <w:t>‌</w:t>
      </w:r>
    </w:p>
    <w:p w14:paraId="0677E65F" w14:textId="37C6DD1E" w:rsidR="00F631B8" w:rsidRPr="00F631B8" w:rsidRDefault="00F631B8" w:rsidP="00F631B8">
      <w:pPr>
        <w:tabs>
          <w:tab w:val="left" w:pos="2667"/>
        </w:tabs>
        <w:rPr>
          <w:sz w:val="24"/>
          <w:szCs w:val="24"/>
          <w:lang w:val="en-US"/>
        </w:rPr>
      </w:pPr>
    </w:p>
    <w:p w14:paraId="68C1439D" w14:textId="6C8A80DF" w:rsidR="00F631B8" w:rsidRPr="00F631B8" w:rsidRDefault="00F631B8" w:rsidP="00F631B8">
      <w:pPr>
        <w:tabs>
          <w:tab w:val="left" w:pos="2667"/>
        </w:tabs>
        <w:rPr>
          <w:sz w:val="24"/>
          <w:szCs w:val="24"/>
          <w:lang w:val="en-US"/>
        </w:rPr>
      </w:pPr>
    </w:p>
    <w:p w14:paraId="575A025C" w14:textId="594BD89E" w:rsidR="009A077A" w:rsidRPr="009A077A" w:rsidRDefault="009A077A" w:rsidP="009A077A">
      <w:pPr>
        <w:tabs>
          <w:tab w:val="left" w:pos="2667"/>
        </w:tabs>
        <w:rPr>
          <w:sz w:val="24"/>
          <w:szCs w:val="24"/>
          <w:lang w:val="en-US"/>
        </w:rPr>
      </w:pPr>
    </w:p>
    <w:p w14:paraId="0085FE97" w14:textId="331965BB" w:rsidR="009A077A" w:rsidRPr="009A077A" w:rsidRDefault="009A077A" w:rsidP="009A077A">
      <w:pPr>
        <w:tabs>
          <w:tab w:val="left" w:pos="2667"/>
        </w:tabs>
        <w:rPr>
          <w:sz w:val="24"/>
          <w:szCs w:val="24"/>
          <w:lang w:val="en-US"/>
        </w:rPr>
      </w:pPr>
    </w:p>
    <w:p w14:paraId="7FB8C3E2" w14:textId="77777777" w:rsidR="009A077A" w:rsidRPr="009A077A" w:rsidRDefault="009A077A" w:rsidP="009A077A">
      <w:pPr>
        <w:tabs>
          <w:tab w:val="left" w:pos="2667"/>
        </w:tabs>
        <w:rPr>
          <w:sz w:val="24"/>
          <w:szCs w:val="24"/>
          <w:lang w:val="en-US"/>
        </w:rPr>
      </w:pPr>
      <w:r w:rsidRPr="009A077A">
        <w:rPr>
          <w:sz w:val="24"/>
          <w:szCs w:val="24"/>
          <w:lang w:val="en-US"/>
        </w:rPr>
        <w:t>‌</w:t>
      </w:r>
    </w:p>
    <w:p w14:paraId="2DDB2002" w14:textId="6E3FB228" w:rsidR="009A077A" w:rsidRPr="009A077A" w:rsidRDefault="009A077A" w:rsidP="009A077A">
      <w:pPr>
        <w:tabs>
          <w:tab w:val="left" w:pos="2667"/>
        </w:tabs>
        <w:rPr>
          <w:sz w:val="24"/>
          <w:szCs w:val="24"/>
          <w:lang w:val="en-US"/>
        </w:rPr>
      </w:pPr>
    </w:p>
    <w:p w14:paraId="60A15FF7" w14:textId="4A67B302" w:rsidR="009A077A" w:rsidRPr="009A077A" w:rsidRDefault="009A077A" w:rsidP="009A077A">
      <w:pPr>
        <w:tabs>
          <w:tab w:val="left" w:pos="2667"/>
        </w:tabs>
        <w:rPr>
          <w:sz w:val="24"/>
          <w:szCs w:val="24"/>
          <w:lang w:val="en-US"/>
        </w:rPr>
      </w:pPr>
    </w:p>
    <w:p w14:paraId="5EE64212" w14:textId="77777777" w:rsidR="009A077A" w:rsidRPr="009A077A" w:rsidRDefault="009A077A" w:rsidP="009A077A">
      <w:pPr>
        <w:tabs>
          <w:tab w:val="left" w:pos="2667"/>
        </w:tabs>
        <w:rPr>
          <w:sz w:val="24"/>
          <w:szCs w:val="24"/>
          <w:lang w:val="en-US"/>
        </w:rPr>
      </w:pPr>
      <w:r w:rsidRPr="009A077A">
        <w:rPr>
          <w:sz w:val="24"/>
          <w:szCs w:val="24"/>
          <w:lang w:val="en-US"/>
        </w:rPr>
        <w:t>‌</w:t>
      </w:r>
    </w:p>
    <w:p w14:paraId="42CFC83F" w14:textId="42818FD2" w:rsidR="009A077A" w:rsidRPr="009A077A" w:rsidRDefault="009A077A" w:rsidP="009A077A">
      <w:pPr>
        <w:tabs>
          <w:tab w:val="left" w:pos="2667"/>
        </w:tabs>
        <w:rPr>
          <w:sz w:val="24"/>
          <w:szCs w:val="24"/>
          <w:lang w:val="en-US"/>
        </w:rPr>
      </w:pPr>
    </w:p>
    <w:p w14:paraId="6CA11B9D" w14:textId="3841F8A5" w:rsidR="003354B9" w:rsidRPr="003354B9" w:rsidRDefault="003354B9" w:rsidP="003354B9">
      <w:pPr>
        <w:tabs>
          <w:tab w:val="left" w:pos="2667"/>
        </w:tabs>
        <w:rPr>
          <w:sz w:val="24"/>
          <w:szCs w:val="24"/>
          <w:lang w:val="en-US"/>
        </w:rPr>
      </w:pPr>
    </w:p>
    <w:p w14:paraId="5B47E8CC" w14:textId="7BAD4A3F" w:rsidR="003354B9" w:rsidRPr="003354B9" w:rsidRDefault="003354B9" w:rsidP="003354B9">
      <w:pPr>
        <w:tabs>
          <w:tab w:val="left" w:pos="2667"/>
        </w:tabs>
        <w:rPr>
          <w:sz w:val="24"/>
          <w:szCs w:val="24"/>
          <w:lang w:val="en-US"/>
        </w:rPr>
      </w:pPr>
    </w:p>
    <w:p w14:paraId="2A869DCC" w14:textId="70BACEC5" w:rsidR="003354B9" w:rsidRPr="003354B9" w:rsidRDefault="003354B9" w:rsidP="003354B9">
      <w:pPr>
        <w:tabs>
          <w:tab w:val="left" w:pos="2667"/>
        </w:tabs>
        <w:rPr>
          <w:sz w:val="24"/>
          <w:szCs w:val="24"/>
          <w:lang w:val="en-US"/>
        </w:rPr>
      </w:pPr>
    </w:p>
    <w:p w14:paraId="7D57ECE1" w14:textId="096064D8" w:rsidR="003354B9" w:rsidRPr="003354B9" w:rsidRDefault="003354B9" w:rsidP="003354B9">
      <w:pPr>
        <w:tabs>
          <w:tab w:val="left" w:pos="2667"/>
        </w:tabs>
        <w:rPr>
          <w:sz w:val="24"/>
          <w:szCs w:val="24"/>
          <w:lang w:val="en-US"/>
        </w:rPr>
      </w:pPr>
    </w:p>
    <w:p w14:paraId="59939AC4" w14:textId="312760FC" w:rsidR="003354B9" w:rsidRPr="003354B9" w:rsidRDefault="003354B9" w:rsidP="003354B9">
      <w:pPr>
        <w:tabs>
          <w:tab w:val="left" w:pos="2667"/>
        </w:tabs>
        <w:rPr>
          <w:sz w:val="24"/>
          <w:szCs w:val="24"/>
          <w:lang w:val="en-US"/>
        </w:rPr>
      </w:pPr>
    </w:p>
    <w:p w14:paraId="383C9035" w14:textId="77777777" w:rsidR="003354B9" w:rsidRPr="003354B9" w:rsidRDefault="003354B9" w:rsidP="003354B9">
      <w:pPr>
        <w:tabs>
          <w:tab w:val="left" w:pos="2667"/>
        </w:tabs>
        <w:rPr>
          <w:sz w:val="24"/>
          <w:szCs w:val="24"/>
          <w:lang w:val="en-US"/>
        </w:rPr>
      </w:pPr>
      <w:r w:rsidRPr="003354B9">
        <w:rPr>
          <w:sz w:val="24"/>
          <w:szCs w:val="24"/>
          <w:lang w:val="en-US"/>
        </w:rPr>
        <w:t>‌</w:t>
      </w:r>
    </w:p>
    <w:p w14:paraId="17093DED" w14:textId="067525F6" w:rsidR="003354B9" w:rsidRPr="003354B9" w:rsidRDefault="003354B9" w:rsidP="003354B9">
      <w:pPr>
        <w:tabs>
          <w:tab w:val="left" w:pos="2667"/>
        </w:tabs>
        <w:rPr>
          <w:sz w:val="24"/>
          <w:szCs w:val="24"/>
          <w:lang w:val="en-US"/>
        </w:rPr>
      </w:pPr>
    </w:p>
    <w:p w14:paraId="27B37B85" w14:textId="58996BA9" w:rsidR="003354B9" w:rsidRPr="003354B9" w:rsidRDefault="003354B9" w:rsidP="003354B9">
      <w:pPr>
        <w:tabs>
          <w:tab w:val="left" w:pos="2667"/>
        </w:tabs>
        <w:rPr>
          <w:sz w:val="24"/>
          <w:szCs w:val="24"/>
          <w:lang w:val="en-US"/>
        </w:rPr>
      </w:pPr>
    </w:p>
    <w:p w14:paraId="43087E1B" w14:textId="77777777" w:rsidR="003354B9" w:rsidRPr="003354B9" w:rsidRDefault="003354B9" w:rsidP="003354B9">
      <w:pPr>
        <w:tabs>
          <w:tab w:val="left" w:pos="2667"/>
        </w:tabs>
        <w:rPr>
          <w:sz w:val="24"/>
          <w:szCs w:val="24"/>
          <w:lang w:val="en-US"/>
        </w:rPr>
      </w:pPr>
      <w:r w:rsidRPr="003354B9">
        <w:rPr>
          <w:sz w:val="24"/>
          <w:szCs w:val="24"/>
          <w:lang w:val="en-US"/>
        </w:rPr>
        <w:t>‌</w:t>
      </w:r>
    </w:p>
    <w:p w14:paraId="569E32C9" w14:textId="37DAB085" w:rsidR="003354B9" w:rsidRPr="003354B9" w:rsidRDefault="003354B9" w:rsidP="003354B9">
      <w:pPr>
        <w:tabs>
          <w:tab w:val="left" w:pos="2667"/>
        </w:tabs>
        <w:rPr>
          <w:sz w:val="24"/>
          <w:szCs w:val="24"/>
          <w:lang w:val="en-US"/>
        </w:rPr>
      </w:pPr>
    </w:p>
    <w:p w14:paraId="7A2C000D" w14:textId="77777777" w:rsidR="003354B9" w:rsidRPr="003354B9" w:rsidRDefault="003354B9" w:rsidP="003354B9">
      <w:pPr>
        <w:tabs>
          <w:tab w:val="left" w:pos="2667"/>
        </w:tabs>
        <w:rPr>
          <w:sz w:val="24"/>
          <w:szCs w:val="24"/>
          <w:lang w:val="en-US"/>
        </w:rPr>
      </w:pPr>
      <w:r w:rsidRPr="003354B9">
        <w:rPr>
          <w:sz w:val="24"/>
          <w:szCs w:val="24"/>
          <w:lang w:val="en-US"/>
        </w:rPr>
        <w:t>‌</w:t>
      </w:r>
    </w:p>
    <w:p w14:paraId="34517B29" w14:textId="050ADC27" w:rsidR="00F23873" w:rsidRPr="00F23873" w:rsidRDefault="00F23873" w:rsidP="00F23873">
      <w:pPr>
        <w:tabs>
          <w:tab w:val="left" w:pos="2667"/>
        </w:tabs>
        <w:rPr>
          <w:sz w:val="24"/>
          <w:szCs w:val="24"/>
          <w:lang w:val="en-US"/>
        </w:rPr>
      </w:pPr>
    </w:p>
    <w:p w14:paraId="19ABC461" w14:textId="77777777" w:rsidR="00F23873" w:rsidRPr="00F23873" w:rsidRDefault="00F23873" w:rsidP="00F23873">
      <w:pPr>
        <w:tabs>
          <w:tab w:val="left" w:pos="2667"/>
        </w:tabs>
        <w:rPr>
          <w:sz w:val="24"/>
          <w:szCs w:val="24"/>
          <w:lang w:val="en-US"/>
        </w:rPr>
      </w:pPr>
      <w:r w:rsidRPr="00F23873">
        <w:rPr>
          <w:sz w:val="24"/>
          <w:szCs w:val="24"/>
          <w:lang w:val="en-US"/>
        </w:rPr>
        <w:t>‌</w:t>
      </w:r>
    </w:p>
    <w:p w14:paraId="2DB27EE2" w14:textId="6D998E15" w:rsidR="00F23873" w:rsidRPr="00F23873" w:rsidRDefault="00F23873" w:rsidP="00F23873">
      <w:pPr>
        <w:tabs>
          <w:tab w:val="left" w:pos="2667"/>
        </w:tabs>
        <w:rPr>
          <w:sz w:val="24"/>
          <w:szCs w:val="24"/>
          <w:lang w:val="en-US"/>
        </w:rPr>
      </w:pPr>
    </w:p>
    <w:p w14:paraId="1F8FAD30" w14:textId="77777777" w:rsidR="00F23873" w:rsidRPr="00F23873" w:rsidRDefault="00F23873" w:rsidP="00F23873">
      <w:pPr>
        <w:tabs>
          <w:tab w:val="left" w:pos="2667"/>
        </w:tabs>
        <w:rPr>
          <w:sz w:val="24"/>
          <w:szCs w:val="24"/>
          <w:lang w:val="en-US"/>
        </w:rPr>
      </w:pPr>
      <w:r w:rsidRPr="00F23873">
        <w:rPr>
          <w:sz w:val="24"/>
          <w:szCs w:val="24"/>
          <w:lang w:val="en-US"/>
        </w:rPr>
        <w:t>‌</w:t>
      </w:r>
    </w:p>
    <w:p w14:paraId="60CE8755" w14:textId="65F3CEEC" w:rsidR="00F23873" w:rsidRPr="00F23873" w:rsidRDefault="00F23873" w:rsidP="00F23873">
      <w:pPr>
        <w:tabs>
          <w:tab w:val="left" w:pos="2667"/>
        </w:tabs>
        <w:rPr>
          <w:sz w:val="24"/>
          <w:szCs w:val="24"/>
          <w:lang w:val="en-US"/>
        </w:rPr>
      </w:pPr>
    </w:p>
    <w:p w14:paraId="6576DC3D" w14:textId="6E2AB473" w:rsidR="00F23873" w:rsidRPr="00F23873" w:rsidRDefault="00F23873" w:rsidP="00F23873">
      <w:pPr>
        <w:tabs>
          <w:tab w:val="left" w:pos="2667"/>
        </w:tabs>
        <w:rPr>
          <w:sz w:val="24"/>
          <w:szCs w:val="24"/>
          <w:lang w:val="en-US"/>
        </w:rPr>
      </w:pPr>
    </w:p>
    <w:p w14:paraId="3BF2AFC1" w14:textId="77777777" w:rsidR="00F23873" w:rsidRPr="00F23873" w:rsidRDefault="00F23873" w:rsidP="00F23873">
      <w:pPr>
        <w:tabs>
          <w:tab w:val="left" w:pos="2667"/>
        </w:tabs>
        <w:rPr>
          <w:sz w:val="24"/>
          <w:szCs w:val="24"/>
          <w:lang w:val="en-US"/>
        </w:rPr>
      </w:pPr>
      <w:r w:rsidRPr="00F23873">
        <w:rPr>
          <w:sz w:val="24"/>
          <w:szCs w:val="24"/>
          <w:lang w:val="en-US"/>
        </w:rPr>
        <w:t>‌</w:t>
      </w:r>
    </w:p>
    <w:p w14:paraId="73424456" w14:textId="684D4698" w:rsidR="00F23873" w:rsidRPr="00F23873" w:rsidRDefault="00F23873" w:rsidP="00F23873">
      <w:pPr>
        <w:tabs>
          <w:tab w:val="left" w:pos="2667"/>
        </w:tabs>
        <w:rPr>
          <w:sz w:val="24"/>
          <w:szCs w:val="24"/>
          <w:lang w:val="en-US"/>
        </w:rPr>
      </w:pPr>
    </w:p>
    <w:p w14:paraId="67A3AC05" w14:textId="50449A0F" w:rsidR="00F23873" w:rsidRPr="00F23873" w:rsidRDefault="00F23873" w:rsidP="00F23873">
      <w:pPr>
        <w:tabs>
          <w:tab w:val="left" w:pos="2667"/>
        </w:tabs>
        <w:rPr>
          <w:sz w:val="24"/>
          <w:szCs w:val="24"/>
          <w:lang w:val="en-US"/>
        </w:rPr>
      </w:pPr>
    </w:p>
    <w:p w14:paraId="134684EF" w14:textId="0D0B30A2" w:rsidR="0013385D" w:rsidRPr="0013385D" w:rsidRDefault="0013385D" w:rsidP="00F23873">
      <w:pPr>
        <w:tabs>
          <w:tab w:val="left" w:pos="2667"/>
        </w:tabs>
        <w:rPr>
          <w:sz w:val="24"/>
          <w:szCs w:val="24"/>
          <w:lang w:val="en-US"/>
        </w:rPr>
      </w:pPr>
    </w:p>
    <w:p w14:paraId="4A53BB53" w14:textId="13666F29" w:rsidR="0013385D" w:rsidRPr="0013385D" w:rsidRDefault="0013385D" w:rsidP="0013385D">
      <w:pPr>
        <w:tabs>
          <w:tab w:val="left" w:pos="2667"/>
        </w:tabs>
        <w:rPr>
          <w:sz w:val="24"/>
          <w:szCs w:val="24"/>
          <w:lang w:val="en-US"/>
        </w:rPr>
      </w:pPr>
    </w:p>
    <w:p w14:paraId="226F3EA0" w14:textId="09463327" w:rsidR="0013385D" w:rsidRPr="0013385D" w:rsidRDefault="0013385D" w:rsidP="0013385D">
      <w:pPr>
        <w:tabs>
          <w:tab w:val="left" w:pos="2667"/>
        </w:tabs>
        <w:rPr>
          <w:sz w:val="24"/>
          <w:szCs w:val="24"/>
          <w:lang w:val="en-US"/>
        </w:rPr>
      </w:pPr>
    </w:p>
    <w:p w14:paraId="1F640925" w14:textId="77777777" w:rsidR="0013385D" w:rsidRPr="0013385D" w:rsidRDefault="0013385D" w:rsidP="0013385D">
      <w:pPr>
        <w:tabs>
          <w:tab w:val="left" w:pos="2667"/>
        </w:tabs>
        <w:rPr>
          <w:sz w:val="24"/>
          <w:szCs w:val="24"/>
          <w:lang w:val="en-US"/>
        </w:rPr>
      </w:pPr>
      <w:r w:rsidRPr="0013385D">
        <w:rPr>
          <w:sz w:val="24"/>
          <w:szCs w:val="24"/>
          <w:lang w:val="en-US"/>
        </w:rPr>
        <w:t>‌</w:t>
      </w:r>
    </w:p>
    <w:p w14:paraId="3C99FC62" w14:textId="5BBF9274" w:rsidR="0013385D" w:rsidRPr="0013385D" w:rsidRDefault="0013385D" w:rsidP="0013385D">
      <w:pPr>
        <w:tabs>
          <w:tab w:val="left" w:pos="2667"/>
        </w:tabs>
        <w:rPr>
          <w:sz w:val="24"/>
          <w:szCs w:val="24"/>
          <w:lang w:val="en-US"/>
        </w:rPr>
      </w:pPr>
    </w:p>
    <w:p w14:paraId="3D8FFF39" w14:textId="77777777" w:rsidR="0013385D" w:rsidRPr="0013385D" w:rsidRDefault="0013385D" w:rsidP="0013385D">
      <w:pPr>
        <w:tabs>
          <w:tab w:val="left" w:pos="2667"/>
        </w:tabs>
        <w:rPr>
          <w:sz w:val="24"/>
          <w:szCs w:val="24"/>
          <w:lang w:val="en-US"/>
        </w:rPr>
      </w:pPr>
      <w:r w:rsidRPr="0013385D">
        <w:rPr>
          <w:sz w:val="24"/>
          <w:szCs w:val="24"/>
          <w:lang w:val="en-US"/>
        </w:rPr>
        <w:t>‌</w:t>
      </w:r>
    </w:p>
    <w:p w14:paraId="4785770A" w14:textId="583EF1AA" w:rsidR="0013385D" w:rsidRPr="0013385D" w:rsidRDefault="0013385D" w:rsidP="0013385D">
      <w:pPr>
        <w:tabs>
          <w:tab w:val="left" w:pos="2667"/>
        </w:tabs>
        <w:rPr>
          <w:sz w:val="24"/>
          <w:szCs w:val="24"/>
          <w:lang w:val="en-US"/>
        </w:rPr>
      </w:pPr>
    </w:p>
    <w:p w14:paraId="5D92CF8E" w14:textId="66348F00" w:rsidR="001519B6" w:rsidRPr="001519B6" w:rsidRDefault="001519B6" w:rsidP="001519B6">
      <w:pPr>
        <w:tabs>
          <w:tab w:val="left" w:pos="2667"/>
        </w:tabs>
        <w:rPr>
          <w:sz w:val="24"/>
          <w:szCs w:val="24"/>
          <w:lang w:val="en-US"/>
        </w:rPr>
      </w:pPr>
    </w:p>
    <w:p w14:paraId="762EED03" w14:textId="64316D26" w:rsidR="0016689E" w:rsidRPr="0016689E" w:rsidRDefault="0016689E" w:rsidP="001519B6">
      <w:pPr>
        <w:tabs>
          <w:tab w:val="left" w:pos="2667"/>
        </w:tabs>
        <w:rPr>
          <w:sz w:val="24"/>
          <w:szCs w:val="24"/>
          <w:lang w:val="en-US"/>
        </w:rPr>
      </w:pPr>
    </w:p>
    <w:p w14:paraId="4FA561F7" w14:textId="01477CF0" w:rsidR="0016689E" w:rsidRPr="0016689E" w:rsidRDefault="0016689E" w:rsidP="0016689E">
      <w:pPr>
        <w:tabs>
          <w:tab w:val="left" w:pos="2667"/>
        </w:tabs>
        <w:rPr>
          <w:sz w:val="24"/>
          <w:szCs w:val="24"/>
          <w:lang w:val="en-US"/>
        </w:rPr>
      </w:pPr>
    </w:p>
    <w:p w14:paraId="536E24E0" w14:textId="16AC2596" w:rsidR="00420311" w:rsidRPr="00420311" w:rsidRDefault="00420311" w:rsidP="00420311">
      <w:pPr>
        <w:tabs>
          <w:tab w:val="left" w:pos="2667"/>
        </w:tabs>
        <w:rPr>
          <w:sz w:val="24"/>
          <w:szCs w:val="24"/>
          <w:lang w:val="en-US"/>
        </w:rPr>
      </w:pPr>
    </w:p>
    <w:p w14:paraId="44770C17" w14:textId="77777777" w:rsidR="00420311" w:rsidRPr="00420311" w:rsidRDefault="00420311" w:rsidP="00420311">
      <w:pPr>
        <w:tabs>
          <w:tab w:val="left" w:pos="2667"/>
        </w:tabs>
        <w:rPr>
          <w:sz w:val="24"/>
          <w:szCs w:val="24"/>
          <w:lang w:val="en-US"/>
        </w:rPr>
      </w:pPr>
      <w:r w:rsidRPr="00420311">
        <w:rPr>
          <w:sz w:val="24"/>
          <w:szCs w:val="24"/>
          <w:lang w:val="en-US"/>
        </w:rPr>
        <w:t>‌</w:t>
      </w:r>
    </w:p>
    <w:p w14:paraId="6A09B58E" w14:textId="26179624" w:rsidR="00420311" w:rsidRPr="00420311" w:rsidRDefault="00420311" w:rsidP="00420311">
      <w:pPr>
        <w:tabs>
          <w:tab w:val="left" w:pos="2667"/>
        </w:tabs>
        <w:rPr>
          <w:sz w:val="24"/>
          <w:szCs w:val="24"/>
          <w:lang w:val="en-US"/>
        </w:rPr>
      </w:pPr>
    </w:p>
    <w:p w14:paraId="188B83BD" w14:textId="77777777" w:rsidR="00420311" w:rsidRPr="00420311" w:rsidRDefault="00420311" w:rsidP="00420311">
      <w:pPr>
        <w:tabs>
          <w:tab w:val="left" w:pos="2667"/>
        </w:tabs>
        <w:rPr>
          <w:sz w:val="24"/>
          <w:szCs w:val="24"/>
          <w:lang w:val="en-US"/>
        </w:rPr>
      </w:pPr>
      <w:r w:rsidRPr="00420311">
        <w:rPr>
          <w:sz w:val="24"/>
          <w:szCs w:val="24"/>
          <w:lang w:val="en-US"/>
        </w:rPr>
        <w:t>‌</w:t>
      </w:r>
    </w:p>
    <w:p w14:paraId="407D20C8" w14:textId="3B49B3FD" w:rsidR="00420311" w:rsidRPr="00420311" w:rsidRDefault="00420311" w:rsidP="00420311">
      <w:pPr>
        <w:tabs>
          <w:tab w:val="left" w:pos="2667"/>
        </w:tabs>
        <w:rPr>
          <w:sz w:val="24"/>
          <w:szCs w:val="24"/>
          <w:lang w:val="en-US"/>
        </w:rPr>
      </w:pPr>
    </w:p>
    <w:p w14:paraId="58FD3C53" w14:textId="77777777" w:rsidR="008C20CC" w:rsidRPr="008C20CC" w:rsidRDefault="008C20CC" w:rsidP="008C20CC">
      <w:pPr>
        <w:tabs>
          <w:tab w:val="left" w:pos="2667"/>
        </w:tabs>
        <w:rPr>
          <w:sz w:val="24"/>
          <w:szCs w:val="24"/>
          <w:lang w:val="en-US"/>
        </w:rPr>
      </w:pPr>
      <w:r w:rsidRPr="008C20CC">
        <w:rPr>
          <w:sz w:val="24"/>
          <w:szCs w:val="24"/>
          <w:lang w:val="en-US"/>
        </w:rPr>
        <w:t>‌</w:t>
      </w:r>
    </w:p>
    <w:p w14:paraId="7558A1CC" w14:textId="06001DB6" w:rsidR="00133115" w:rsidRPr="008C20CC" w:rsidRDefault="00133115" w:rsidP="00855094">
      <w:pPr>
        <w:tabs>
          <w:tab w:val="left" w:pos="2667"/>
        </w:tabs>
        <w:rPr>
          <w:sz w:val="24"/>
          <w:szCs w:val="24"/>
          <w:lang w:val="en-US"/>
        </w:rPr>
      </w:pPr>
    </w:p>
    <w:sectPr w:rsidR="00133115" w:rsidRPr="008C20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C39"/>
    <w:multiLevelType w:val="hybridMultilevel"/>
    <w:tmpl w:val="EEC47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67D1D"/>
    <w:multiLevelType w:val="multilevel"/>
    <w:tmpl w:val="1DDC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13B3B"/>
    <w:multiLevelType w:val="hybridMultilevel"/>
    <w:tmpl w:val="86586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42704"/>
    <w:multiLevelType w:val="multilevel"/>
    <w:tmpl w:val="8B5E00C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85F7B"/>
    <w:multiLevelType w:val="hybridMultilevel"/>
    <w:tmpl w:val="5E60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C04BB"/>
    <w:multiLevelType w:val="multilevel"/>
    <w:tmpl w:val="34C4B0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2B400E"/>
    <w:multiLevelType w:val="hybridMultilevel"/>
    <w:tmpl w:val="19D2DB7E"/>
    <w:lvl w:ilvl="0" w:tplc="3D764CD6">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53392B"/>
    <w:multiLevelType w:val="multilevel"/>
    <w:tmpl w:val="8C80A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5"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32690"/>
    <w:multiLevelType w:val="multilevel"/>
    <w:tmpl w:val="550873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2E5B04"/>
    <w:multiLevelType w:val="multilevel"/>
    <w:tmpl w:val="01AEE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72745A"/>
    <w:multiLevelType w:val="hybridMultilevel"/>
    <w:tmpl w:val="BD2023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8D1957"/>
    <w:multiLevelType w:val="multilevel"/>
    <w:tmpl w:val="CA12C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F775FA"/>
    <w:multiLevelType w:val="multilevel"/>
    <w:tmpl w:val="818651CA"/>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2E860CC5"/>
    <w:multiLevelType w:val="multilevel"/>
    <w:tmpl w:val="460C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C17D9"/>
    <w:multiLevelType w:val="multilevel"/>
    <w:tmpl w:val="2DEAE04E"/>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BA20EF"/>
    <w:multiLevelType w:val="multilevel"/>
    <w:tmpl w:val="3A38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0261F"/>
    <w:multiLevelType w:val="multilevel"/>
    <w:tmpl w:val="51348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386742"/>
    <w:multiLevelType w:val="multilevel"/>
    <w:tmpl w:val="50E6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60A20"/>
    <w:multiLevelType w:val="multilevel"/>
    <w:tmpl w:val="4496C4FE"/>
    <w:lvl w:ilvl="0">
      <w:start w:val="3"/>
      <w:numFmt w:val="decimal"/>
      <w:lvlText w:val="%1."/>
      <w:lvlJc w:val="left"/>
      <w:pPr>
        <w:tabs>
          <w:tab w:val="num" w:pos="502"/>
        </w:tabs>
        <w:ind w:left="502"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58697697"/>
    <w:multiLevelType w:val="hybridMultilevel"/>
    <w:tmpl w:val="9FD8ACDE"/>
    <w:lvl w:ilvl="0" w:tplc="E990BC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276775"/>
    <w:multiLevelType w:val="hybridMultilevel"/>
    <w:tmpl w:val="F2008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B062AC"/>
    <w:multiLevelType w:val="multilevel"/>
    <w:tmpl w:val="7A02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C0BF2"/>
    <w:multiLevelType w:val="hybridMultilevel"/>
    <w:tmpl w:val="E5D60A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BC07155"/>
    <w:multiLevelType w:val="multilevel"/>
    <w:tmpl w:val="EF647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33F92"/>
    <w:multiLevelType w:val="hybridMultilevel"/>
    <w:tmpl w:val="CB0ABF7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643"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401C40"/>
    <w:multiLevelType w:val="hybridMultilevel"/>
    <w:tmpl w:val="DE2AA3A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84228958">
    <w:abstractNumId w:val="10"/>
  </w:num>
  <w:num w:numId="2" w16cid:durableId="156582603">
    <w:abstractNumId w:val="12"/>
  </w:num>
  <w:num w:numId="3" w16cid:durableId="1922982445">
    <w:abstractNumId w:val="7"/>
  </w:num>
  <w:num w:numId="4" w16cid:durableId="1182815364">
    <w:abstractNumId w:val="17"/>
  </w:num>
  <w:num w:numId="5" w16cid:durableId="1829713078">
    <w:abstractNumId w:val="23"/>
  </w:num>
  <w:num w:numId="6" w16cid:durableId="32197259">
    <w:abstractNumId w:val="21"/>
  </w:num>
  <w:num w:numId="7" w16cid:durableId="1550453352">
    <w:abstractNumId w:val="13"/>
  </w:num>
  <w:num w:numId="8" w16cid:durableId="1276445654">
    <w:abstractNumId w:val="14"/>
  </w:num>
  <w:num w:numId="9" w16cid:durableId="943465751">
    <w:abstractNumId w:val="1"/>
  </w:num>
  <w:num w:numId="10" w16cid:durableId="882210148">
    <w:abstractNumId w:val="3"/>
  </w:num>
  <w:num w:numId="11" w16cid:durableId="2001732613">
    <w:abstractNumId w:val="15"/>
  </w:num>
  <w:num w:numId="12" w16cid:durableId="1801650901">
    <w:abstractNumId w:val="16"/>
  </w:num>
  <w:num w:numId="13" w16cid:durableId="866017679">
    <w:abstractNumId w:val="8"/>
  </w:num>
  <w:num w:numId="14" w16cid:durableId="206913973">
    <w:abstractNumId w:val="9"/>
  </w:num>
  <w:num w:numId="15" w16cid:durableId="1432817076">
    <w:abstractNumId w:val="5"/>
  </w:num>
  <w:num w:numId="16" w16cid:durableId="2011373638">
    <w:abstractNumId w:val="11"/>
  </w:num>
  <w:num w:numId="17" w16cid:durableId="697584804">
    <w:abstractNumId w:val="22"/>
  </w:num>
  <w:num w:numId="18" w16cid:durableId="1649506508">
    <w:abstractNumId w:val="25"/>
  </w:num>
  <w:num w:numId="19" w16cid:durableId="1198397063">
    <w:abstractNumId w:val="24"/>
  </w:num>
  <w:num w:numId="20" w16cid:durableId="885604889">
    <w:abstractNumId w:val="4"/>
  </w:num>
  <w:num w:numId="21" w16cid:durableId="1989675425">
    <w:abstractNumId w:val="20"/>
  </w:num>
  <w:num w:numId="22" w16cid:durableId="1648129674">
    <w:abstractNumId w:val="18"/>
  </w:num>
  <w:num w:numId="23" w16cid:durableId="1087460464">
    <w:abstractNumId w:val="0"/>
  </w:num>
  <w:num w:numId="24" w16cid:durableId="1505315872">
    <w:abstractNumId w:val="2"/>
  </w:num>
  <w:num w:numId="25" w16cid:durableId="1606384667">
    <w:abstractNumId w:val="19"/>
  </w:num>
  <w:num w:numId="26" w16cid:durableId="1234122819">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45A"/>
    <w:rsid w:val="00002082"/>
    <w:rsid w:val="00005C98"/>
    <w:rsid w:val="00037348"/>
    <w:rsid w:val="00042F7C"/>
    <w:rsid w:val="000623C3"/>
    <w:rsid w:val="000625A5"/>
    <w:rsid w:val="000628FE"/>
    <w:rsid w:val="000B1E15"/>
    <w:rsid w:val="000F1AEE"/>
    <w:rsid w:val="000F2956"/>
    <w:rsid w:val="001138EF"/>
    <w:rsid w:val="00133115"/>
    <w:rsid w:val="0013385D"/>
    <w:rsid w:val="001519B6"/>
    <w:rsid w:val="0016689E"/>
    <w:rsid w:val="001A41F4"/>
    <w:rsid w:val="002128FD"/>
    <w:rsid w:val="00232B25"/>
    <w:rsid w:val="00232EE8"/>
    <w:rsid w:val="002978A5"/>
    <w:rsid w:val="002A1946"/>
    <w:rsid w:val="002B7131"/>
    <w:rsid w:val="002C4E49"/>
    <w:rsid w:val="002F7745"/>
    <w:rsid w:val="003354B9"/>
    <w:rsid w:val="00350F5B"/>
    <w:rsid w:val="00387FCB"/>
    <w:rsid w:val="003B6DC5"/>
    <w:rsid w:val="003F208E"/>
    <w:rsid w:val="004041C2"/>
    <w:rsid w:val="00420311"/>
    <w:rsid w:val="00455048"/>
    <w:rsid w:val="00467C74"/>
    <w:rsid w:val="00482B96"/>
    <w:rsid w:val="004A4008"/>
    <w:rsid w:val="004E6491"/>
    <w:rsid w:val="005465AF"/>
    <w:rsid w:val="005465E4"/>
    <w:rsid w:val="0055591F"/>
    <w:rsid w:val="005741DD"/>
    <w:rsid w:val="005A6DB7"/>
    <w:rsid w:val="005D421E"/>
    <w:rsid w:val="005D7E11"/>
    <w:rsid w:val="00622016"/>
    <w:rsid w:val="0064099E"/>
    <w:rsid w:val="00650900"/>
    <w:rsid w:val="00665DE1"/>
    <w:rsid w:val="00676248"/>
    <w:rsid w:val="00691B37"/>
    <w:rsid w:val="006B3226"/>
    <w:rsid w:val="006F039B"/>
    <w:rsid w:val="006F4C66"/>
    <w:rsid w:val="0075205C"/>
    <w:rsid w:val="00755042"/>
    <w:rsid w:val="0078345A"/>
    <w:rsid w:val="00816663"/>
    <w:rsid w:val="00855094"/>
    <w:rsid w:val="00874863"/>
    <w:rsid w:val="008C20CC"/>
    <w:rsid w:val="00910152"/>
    <w:rsid w:val="00940C51"/>
    <w:rsid w:val="00961BD9"/>
    <w:rsid w:val="00966C4D"/>
    <w:rsid w:val="009A077A"/>
    <w:rsid w:val="009B58EE"/>
    <w:rsid w:val="009F2941"/>
    <w:rsid w:val="00A2789B"/>
    <w:rsid w:val="00AA49DE"/>
    <w:rsid w:val="00AB6DA2"/>
    <w:rsid w:val="00AD035B"/>
    <w:rsid w:val="00B16ADF"/>
    <w:rsid w:val="00B20BC0"/>
    <w:rsid w:val="00B716EC"/>
    <w:rsid w:val="00BA3DC6"/>
    <w:rsid w:val="00BC127A"/>
    <w:rsid w:val="00C40667"/>
    <w:rsid w:val="00C54C78"/>
    <w:rsid w:val="00C92242"/>
    <w:rsid w:val="00CA32DE"/>
    <w:rsid w:val="00CC73F5"/>
    <w:rsid w:val="00CE55E2"/>
    <w:rsid w:val="00D20671"/>
    <w:rsid w:val="00DE6C2B"/>
    <w:rsid w:val="00DF1387"/>
    <w:rsid w:val="00E63658"/>
    <w:rsid w:val="00E92EAB"/>
    <w:rsid w:val="00EF3D47"/>
    <w:rsid w:val="00F1027D"/>
    <w:rsid w:val="00F13B64"/>
    <w:rsid w:val="00F23873"/>
    <w:rsid w:val="00F35DCB"/>
    <w:rsid w:val="00F52A0C"/>
    <w:rsid w:val="00F631B8"/>
    <w:rsid w:val="00F97583"/>
    <w:rsid w:val="00FB4597"/>
    <w:rsid w:val="00FD36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83CE"/>
  <w15:chartTrackingRefBased/>
  <w15:docId w15:val="{8D503629-174A-493D-868D-B3CB67489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39B"/>
    <w:pPr>
      <w:widowControl w:val="0"/>
      <w:spacing w:after="0" w:line="240" w:lineRule="auto"/>
    </w:pPr>
    <w:rPr>
      <w:rFonts w:ascii="Times New Roman" w:eastAsia="Times New Roman" w:hAnsi="Times New Roman" w:cs="Times New Roman"/>
      <w:snapToGrid w:val="0"/>
      <w:kern w:val="0"/>
      <w:sz w:val="20"/>
      <w:szCs w:val="20"/>
      <w:lang w:val="en-GB"/>
      <w14:ligatures w14:val="none"/>
    </w:rPr>
  </w:style>
  <w:style w:type="paragraph" w:styleId="Heading1">
    <w:name w:val="heading 1"/>
    <w:basedOn w:val="Normal"/>
    <w:next w:val="Normal"/>
    <w:link w:val="Heading1Char"/>
    <w:uiPriority w:val="9"/>
    <w:qFormat/>
    <w:rsid w:val="00783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83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45A"/>
    <w:rPr>
      <w:rFonts w:eastAsiaTheme="majorEastAsia" w:cstheme="majorBidi"/>
      <w:i/>
      <w:iCs/>
      <w:color w:val="272727" w:themeColor="text1" w:themeTint="D8"/>
    </w:rPr>
  </w:style>
  <w:style w:type="character" w:customStyle="1" w:styleId="Heading9Char">
    <w:name w:val="Heading 9 Char"/>
    <w:basedOn w:val="DefaultParagraphFont"/>
    <w:link w:val="Heading9"/>
    <w:rsid w:val="0078345A"/>
    <w:rPr>
      <w:rFonts w:eastAsiaTheme="majorEastAsia" w:cstheme="majorBidi"/>
      <w:color w:val="272727" w:themeColor="text1" w:themeTint="D8"/>
    </w:rPr>
  </w:style>
  <w:style w:type="paragraph" w:styleId="Title">
    <w:name w:val="Title"/>
    <w:basedOn w:val="Normal"/>
    <w:next w:val="Normal"/>
    <w:link w:val="TitleChar"/>
    <w:uiPriority w:val="10"/>
    <w:qFormat/>
    <w:rsid w:val="007834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45A"/>
    <w:pPr>
      <w:spacing w:before="160"/>
      <w:jc w:val="center"/>
    </w:pPr>
    <w:rPr>
      <w:i/>
      <w:iCs/>
      <w:color w:val="404040" w:themeColor="text1" w:themeTint="BF"/>
    </w:rPr>
  </w:style>
  <w:style w:type="character" w:customStyle="1" w:styleId="QuoteChar">
    <w:name w:val="Quote Char"/>
    <w:basedOn w:val="DefaultParagraphFont"/>
    <w:link w:val="Quote"/>
    <w:uiPriority w:val="29"/>
    <w:rsid w:val="0078345A"/>
    <w:rPr>
      <w:i/>
      <w:iCs/>
      <w:color w:val="404040" w:themeColor="text1" w:themeTint="BF"/>
    </w:rPr>
  </w:style>
  <w:style w:type="paragraph" w:styleId="ListParagraph">
    <w:name w:val="List Paragraph"/>
    <w:basedOn w:val="Normal"/>
    <w:uiPriority w:val="34"/>
    <w:qFormat/>
    <w:rsid w:val="0078345A"/>
    <w:pPr>
      <w:ind w:left="720"/>
      <w:contextualSpacing/>
    </w:pPr>
  </w:style>
  <w:style w:type="character" w:styleId="IntenseEmphasis">
    <w:name w:val="Intense Emphasis"/>
    <w:basedOn w:val="DefaultParagraphFont"/>
    <w:uiPriority w:val="21"/>
    <w:qFormat/>
    <w:rsid w:val="0078345A"/>
    <w:rPr>
      <w:i/>
      <w:iCs/>
      <w:color w:val="0F4761" w:themeColor="accent1" w:themeShade="BF"/>
    </w:rPr>
  </w:style>
  <w:style w:type="paragraph" w:styleId="IntenseQuote">
    <w:name w:val="Intense Quote"/>
    <w:basedOn w:val="Normal"/>
    <w:next w:val="Normal"/>
    <w:link w:val="IntenseQuoteChar"/>
    <w:uiPriority w:val="30"/>
    <w:qFormat/>
    <w:rsid w:val="00783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45A"/>
    <w:rPr>
      <w:i/>
      <w:iCs/>
      <w:color w:val="0F4761" w:themeColor="accent1" w:themeShade="BF"/>
    </w:rPr>
  </w:style>
  <w:style w:type="character" w:styleId="IntenseReference">
    <w:name w:val="Intense Reference"/>
    <w:basedOn w:val="DefaultParagraphFont"/>
    <w:uiPriority w:val="32"/>
    <w:qFormat/>
    <w:rsid w:val="0078345A"/>
    <w:rPr>
      <w:b/>
      <w:bCs/>
      <w:smallCaps/>
      <w:color w:val="0F4761" w:themeColor="accent1" w:themeShade="BF"/>
      <w:spacing w:val="5"/>
    </w:rPr>
  </w:style>
  <w:style w:type="paragraph" w:styleId="TOCHeading">
    <w:name w:val="TOC Heading"/>
    <w:basedOn w:val="Heading1"/>
    <w:next w:val="Normal"/>
    <w:uiPriority w:val="39"/>
    <w:unhideWhenUsed/>
    <w:qFormat/>
    <w:rsid w:val="00B16ADF"/>
    <w:pPr>
      <w:widowControl/>
      <w:spacing w:before="240" w:after="0" w:line="259" w:lineRule="auto"/>
      <w:outlineLvl w:val="9"/>
    </w:pPr>
    <w:rPr>
      <w:snapToGrid/>
      <w:sz w:val="32"/>
      <w:szCs w:val="32"/>
      <w:lang w:val="en-US"/>
    </w:rPr>
  </w:style>
  <w:style w:type="paragraph" w:styleId="TOC2">
    <w:name w:val="toc 2"/>
    <w:basedOn w:val="Normal"/>
    <w:next w:val="Normal"/>
    <w:autoRedefine/>
    <w:uiPriority w:val="39"/>
    <w:unhideWhenUsed/>
    <w:rsid w:val="00B16ADF"/>
    <w:pPr>
      <w:spacing w:after="100"/>
      <w:ind w:left="200"/>
    </w:pPr>
  </w:style>
  <w:style w:type="character" w:styleId="Hyperlink">
    <w:name w:val="Hyperlink"/>
    <w:basedOn w:val="DefaultParagraphFont"/>
    <w:uiPriority w:val="99"/>
    <w:unhideWhenUsed/>
    <w:rsid w:val="00B16ADF"/>
    <w:rPr>
      <w:color w:val="467886" w:themeColor="hyperlink"/>
      <w:u w:val="single"/>
    </w:rPr>
  </w:style>
  <w:style w:type="paragraph" w:styleId="NormalWeb">
    <w:name w:val="Normal (Web)"/>
    <w:basedOn w:val="Normal"/>
    <w:uiPriority w:val="99"/>
    <w:semiHidden/>
    <w:unhideWhenUsed/>
    <w:rsid w:val="004E6491"/>
    <w:rPr>
      <w:sz w:val="24"/>
      <w:szCs w:val="24"/>
    </w:rPr>
  </w:style>
  <w:style w:type="character" w:styleId="Strong">
    <w:name w:val="Strong"/>
    <w:basedOn w:val="DefaultParagraphFont"/>
    <w:uiPriority w:val="22"/>
    <w:qFormat/>
    <w:rsid w:val="00037348"/>
    <w:rPr>
      <w:b/>
      <w:bCs/>
    </w:rPr>
  </w:style>
  <w:style w:type="character" w:styleId="UnresolvedMention">
    <w:name w:val="Unresolved Mention"/>
    <w:basedOn w:val="DefaultParagraphFont"/>
    <w:uiPriority w:val="99"/>
    <w:semiHidden/>
    <w:unhideWhenUsed/>
    <w:rsid w:val="009B58EE"/>
    <w:rPr>
      <w:color w:val="605E5C"/>
      <w:shd w:val="clear" w:color="auto" w:fill="E1DFDD"/>
    </w:rPr>
  </w:style>
  <w:style w:type="paragraph" w:styleId="TOC1">
    <w:name w:val="toc 1"/>
    <w:basedOn w:val="Normal"/>
    <w:next w:val="Normal"/>
    <w:autoRedefine/>
    <w:uiPriority w:val="39"/>
    <w:unhideWhenUsed/>
    <w:rsid w:val="005465E4"/>
    <w:pPr>
      <w:widowControl/>
      <w:spacing w:after="100" w:line="259" w:lineRule="auto"/>
    </w:pPr>
    <w:rPr>
      <w:rFonts w:asciiTheme="minorHAnsi" w:eastAsiaTheme="minorEastAsia" w:hAnsiTheme="minorHAnsi"/>
      <w:snapToGrid/>
      <w:sz w:val="22"/>
      <w:szCs w:val="22"/>
      <w:lang w:val="en-US"/>
    </w:rPr>
  </w:style>
  <w:style w:type="paragraph" w:styleId="TOC3">
    <w:name w:val="toc 3"/>
    <w:basedOn w:val="Normal"/>
    <w:next w:val="Normal"/>
    <w:autoRedefine/>
    <w:uiPriority w:val="39"/>
    <w:unhideWhenUsed/>
    <w:rsid w:val="005465E4"/>
    <w:pPr>
      <w:widowControl/>
      <w:spacing w:after="100" w:line="259" w:lineRule="auto"/>
      <w:ind w:left="440"/>
    </w:pPr>
    <w:rPr>
      <w:rFonts w:asciiTheme="minorHAnsi" w:eastAsiaTheme="minorEastAsia" w:hAnsiTheme="minorHAnsi"/>
      <w:snapToGrid/>
      <w:sz w:val="22"/>
      <w:szCs w:val="22"/>
      <w:lang w:val="en-US"/>
    </w:rPr>
  </w:style>
  <w:style w:type="character" w:styleId="FollowedHyperlink">
    <w:name w:val="FollowedHyperlink"/>
    <w:basedOn w:val="DefaultParagraphFont"/>
    <w:uiPriority w:val="99"/>
    <w:semiHidden/>
    <w:unhideWhenUsed/>
    <w:rsid w:val="00DE6C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researchgate.net/publication/386083531_A_Comparative_Study_of_AI_Agent_Orchestration_Framewor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itu.int/dms_pub/itu-s/opb/jnl/S-JNL-VOL5.ISSUE1-2024-A06-PDF-E.pdf" TargetMode="External"/><Relationship Id="rId5" Type="http://schemas.openxmlformats.org/officeDocument/2006/relationships/webSettings" Target="webSettings.xml"/><Relationship Id="rId10" Type="http://schemas.openxmlformats.org/officeDocument/2006/relationships/hyperlink" Target="https://youtu.be/nTLFcQLF8TY?si=NBj0DhBwL_LWbuY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1575433-90B6-4385-A31B-20F2F9561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7647</Words>
  <Characters>43592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 Bawazir</dc:creator>
  <cp:keywords/>
  <dc:description/>
  <cp:lastModifiedBy>Menna Bawazir</cp:lastModifiedBy>
  <cp:revision>3</cp:revision>
  <dcterms:created xsi:type="dcterms:W3CDTF">2025-11-03T12:25:00Z</dcterms:created>
  <dcterms:modified xsi:type="dcterms:W3CDTF">2026-06-10T16:52:00Z</dcterms:modified>
</cp:coreProperties>
</file>